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75DF" w:rsidRDefault="001175DF"/>
    <w:sdt>
      <w:sdtPr>
        <w:id w:val="-1487935544"/>
        <w:docPartObj>
          <w:docPartGallery w:val="Cover Pages"/>
          <w:docPartUnique/>
        </w:docPartObj>
      </w:sdtPr>
      <w:sdtContent>
        <w:p w:rsidR="00D62F56" w:rsidRDefault="00D62F56">
          <w:r>
            <w:rPr>
              <w:noProof/>
            </w:rPr>
            <mc:AlternateContent>
              <mc:Choice Requires="wps">
                <w:drawing>
                  <wp:anchor distT="0" distB="0" distL="114300" distR="114300" simplePos="0" relativeHeight="251667456" behindDoc="1" locked="0" layoutInCell="1" allowOverlap="0" wp14:anchorId="029D3F48" wp14:editId="65914CB3">
                    <wp:simplePos x="0" y="0"/>
                    <wp:positionH relativeFrom="page">
                      <wp:posOffset>353291</wp:posOffset>
                    </wp:positionH>
                    <wp:positionV relativeFrom="page">
                      <wp:posOffset>775855</wp:posOffset>
                    </wp:positionV>
                    <wp:extent cx="6858000" cy="9372600"/>
                    <wp:effectExtent l="0" t="0" r="0" b="0"/>
                    <wp:wrapNone/>
                    <wp:docPr id="14" name="Text Box 14" descr="Cover page layout"/>
                    <wp:cNvGraphicFramePr/>
                    <a:graphic xmlns:a="http://schemas.openxmlformats.org/drawingml/2006/main">
                      <a:graphicData uri="http://schemas.microsoft.com/office/word/2010/wordprocessingShape">
                        <wps:wsp>
                          <wps:cNvSpPr txBox="1"/>
                          <wps:spPr>
                            <a:xfrm>
                              <a:off x="0" y="0"/>
                              <a:ext cx="6858000" cy="937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1878"/>
                                </w:tblGrid>
                                <w:tr w:rsidR="007E1968">
                                  <w:trPr>
                                    <w:trHeight w:hRule="exact" w:val="9360"/>
                                  </w:trPr>
                                  <w:tc>
                                    <w:tcPr>
                                      <w:tcW w:w="5000" w:type="pct"/>
                                    </w:tcPr>
                                    <w:p w:rsidR="007E1968" w:rsidRDefault="007E1968">
                                      <w:r>
                                        <w:rPr>
                                          <w:noProof/>
                                        </w:rPr>
                                        <w:drawing>
                                          <wp:inline distT="0" distB="0" distL="0" distR="0" wp14:anchorId="0DF05535" wp14:editId="5801794A">
                                            <wp:extent cx="6858000" cy="5980176"/>
                                            <wp:effectExtent l="0" t="0" r="0" b="1905"/>
                                            <wp:docPr id="25"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7E1968" w:rsidTr="00BE69AC">
                                  <w:trPr>
                                    <w:trHeight w:hRule="exact" w:val="4320"/>
                                  </w:trPr>
                                  <w:tc>
                                    <w:tcPr>
                                      <w:tcW w:w="5000" w:type="pct"/>
                                      <w:shd w:val="clear" w:color="auto" w:fill="2E74B5" w:themeFill="accent5" w:themeFillShade="BF"/>
                                      <w:vAlign w:val="center"/>
                                    </w:tcPr>
                                    <w:p w:rsidR="007E1968" w:rsidRDefault="007E1968" w:rsidP="00DB38D3">
                                      <w:pPr>
                                        <w:pStyle w:val="NoSpacing"/>
                                        <w:spacing w:before="200" w:line="216" w:lineRule="auto"/>
                                        <w:ind w:left="720" w:right="720"/>
                                        <w:jc w:val="center"/>
                                        <w:rPr>
                                          <w:rFonts w:asciiTheme="majorHAnsi" w:hAnsiTheme="majorHAnsi"/>
                                          <w:color w:val="FFFFFF" w:themeColor="background1"/>
                                          <w:sz w:val="96"/>
                                          <w:szCs w:val="96"/>
                                        </w:rPr>
                                      </w:pPr>
                                      <w:sdt>
                                        <w:sdtPr>
                                          <w:rPr>
                                            <w:rFonts w:ascii="Cambria" w:eastAsia="Times New Roman" w:hAnsi="Cambria" w:cs="Times New Roman"/>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Pr="00DB38D3">
                                            <w:rPr>
                                              <w:rFonts w:ascii="Cambria" w:eastAsia="Times New Roman" w:hAnsi="Cambria" w:cs="Times New Roman"/>
                                              <w:sz w:val="72"/>
                                              <w:szCs w:val="72"/>
                                              <w:lang w:val="en-US"/>
                                            </w:rPr>
                                            <w:t>FREQUENTLY ASKED QUESTIONS (FAQs) O</w:t>
                                          </w:r>
                                          <w:r w:rsidRPr="00DB38D3">
                                            <w:rPr>
                                              <w:rFonts w:ascii="Cambria" w:eastAsia="Times New Roman" w:hAnsi="Cambria" w:cs="Times New Roman"/>
                                              <w:sz w:val="72"/>
                                              <w:szCs w:val="72"/>
                                            </w:rPr>
                                            <w:t>N COMPANIES REGULATIONS, 2024 &amp; EZFILE</w:t>
                                          </w:r>
                                        </w:sdtContent>
                                      </w:sdt>
                                    </w:p>
                                    <w:p w:rsidR="007E1968" w:rsidRPr="00D62F56" w:rsidRDefault="007E1968">
                                      <w:pPr>
                                        <w:pStyle w:val="NoSpacing"/>
                                        <w:spacing w:before="240"/>
                                        <w:ind w:left="720" w:right="720"/>
                                        <w:rPr>
                                          <w:color w:val="FFFFFF" w:themeColor="background1"/>
                                          <w:sz w:val="32"/>
                                          <w:szCs w:val="32"/>
                                          <w:lang w:val="en-US"/>
                                        </w:rPr>
                                      </w:pPr>
                                      <w:sdt>
                                        <w:sdtPr>
                                          <w:rPr>
                                            <w:color w:val="FFFFFF" w:themeColor="background1"/>
                                            <w:sz w:val="32"/>
                                            <w:szCs w:val="32"/>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 xml:space="preserve">     </w:t>
                                          </w:r>
                                        </w:sdtContent>
                                      </w:sdt>
                                      <w:r w:rsidRPr="00D62F56">
                                        <w:rPr>
                                          <w:b/>
                                          <w:color w:val="FFFFFF" w:themeColor="background1"/>
                                          <w:sz w:val="32"/>
                                          <w:szCs w:val="32"/>
                                        </w:rPr>
                                        <w:t xml:space="preserve"> </w:t>
                                      </w:r>
                                    </w:p>
                                  </w:tc>
                                </w:tr>
                                <w:tr w:rsidR="007E1968">
                                  <w:trPr>
                                    <w:trHeight w:hRule="exact" w:val="720"/>
                                  </w:trPr>
                                  <w:tc>
                                    <w:tcPr>
                                      <w:tcW w:w="5000" w:type="pct"/>
                                      <w:shd w:val="clear" w:color="auto" w:fill="70AD47" w:themeFill="accent6"/>
                                    </w:tcPr>
                                    <w:tbl>
                                      <w:tblPr>
                                        <w:tblW w:w="11878" w:type="dxa"/>
                                        <w:jc w:val="center"/>
                                        <w:tblCellMar>
                                          <w:left w:w="0" w:type="dxa"/>
                                          <w:right w:w="0" w:type="dxa"/>
                                        </w:tblCellMar>
                                        <w:tblLook w:val="04A0" w:firstRow="1" w:lastRow="0" w:firstColumn="1" w:lastColumn="0" w:noHBand="0" w:noVBand="1"/>
                                        <w:tblDescription w:val="Cover page info"/>
                                      </w:tblPr>
                                      <w:tblGrid>
                                        <w:gridCol w:w="4678"/>
                                        <w:gridCol w:w="3600"/>
                                        <w:gridCol w:w="3600"/>
                                      </w:tblGrid>
                                      <w:tr w:rsidR="007E1968" w:rsidTr="000C666E">
                                        <w:trPr>
                                          <w:trHeight w:hRule="exact" w:val="720"/>
                                          <w:jc w:val="center"/>
                                        </w:trPr>
                                        <w:sdt>
                                          <w:sdtPr>
                                            <w:rPr>
                                              <w:b/>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4678" w:type="dxa"/>
                                                <w:shd w:val="clear" w:color="auto" w:fill="A8D08D" w:themeFill="accent6" w:themeFillTint="99"/>
                                                <w:vAlign w:val="center"/>
                                              </w:tcPr>
                                              <w:p w:rsidR="007E1968" w:rsidRDefault="007E1968">
                                                <w:pPr>
                                                  <w:pStyle w:val="NoSpacing"/>
                                                  <w:ind w:left="144" w:right="144"/>
                                                  <w:jc w:val="center"/>
                                                  <w:rPr>
                                                    <w:color w:val="FFFFFF" w:themeColor="background1"/>
                                                  </w:rPr>
                                                </w:pPr>
                                                <w:r>
                                                  <w:rPr>
                                                    <w:b/>
                                                    <w:lang w:val="en-US"/>
                                                  </w:rPr>
                                                  <w:t>CORPORATE REGISTRY DEPARTMENT, ISLAMABAD</w:t>
                                                </w:r>
                                              </w:p>
                                            </w:tc>
                                          </w:sdtContent>
                                        </w:sdt>
                                        <w:tc>
                                          <w:tcPr>
                                            <w:tcW w:w="3600" w:type="dxa"/>
                                            <w:shd w:val="clear" w:color="auto" w:fill="A8D08D" w:themeFill="accent6" w:themeFillTint="99"/>
                                            <w:vAlign w:val="center"/>
                                          </w:tcPr>
                                          <w:p w:rsidR="007E1968" w:rsidRDefault="007E1968" w:rsidP="00D62F56">
                                            <w:pPr>
                                              <w:pStyle w:val="NoSpacing"/>
                                              <w:ind w:right="144"/>
                                              <w:rPr>
                                                <w:color w:val="FFFFFF" w:themeColor="background1"/>
                                              </w:rPr>
                                            </w:pPr>
                                            <w:r>
                                              <w:rPr>
                                                <w:noProof/>
                                                <w:lang w:val="en-US"/>
                                              </w:rPr>
                                              <w:t xml:space="preserve">                              </w:t>
                                            </w:r>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Content>
                                                <w:r>
                                                  <w:rPr>
                                                    <w:color w:val="FFFFFF" w:themeColor="background1"/>
                                                  </w:rPr>
                                                  <w:t xml:space="preserve">     </w:t>
                                                </w:r>
                                              </w:sdtContent>
                                            </w:sdt>
                                          </w:p>
                                        </w:tc>
                                        <w:tc>
                                          <w:tcPr>
                                            <w:tcW w:w="3600" w:type="dxa"/>
                                            <w:shd w:val="clear" w:color="auto" w:fill="A8D08D" w:themeFill="accent6" w:themeFillTint="99"/>
                                            <w:vAlign w:val="center"/>
                                          </w:tcPr>
                                          <w:p w:rsidR="007E1968" w:rsidRDefault="007E1968" w:rsidP="000C666E">
                                            <w:pPr>
                                              <w:pStyle w:val="NoSpacing"/>
                                              <w:ind w:left="144" w:right="1532"/>
                                              <w:jc w:val="right"/>
                                              <w:rPr>
                                                <w:color w:val="FFFFFF" w:themeColor="background1"/>
                                              </w:rPr>
                                            </w:pPr>
                                            <w:r>
                                              <w:rPr>
                                                <w:noProof/>
                                              </w:rPr>
                                              <w:drawing>
                                                <wp:inline distT="0" distB="0" distL="0" distR="0" wp14:anchorId="4B96FE13" wp14:editId="7A9DF1D8">
                                                  <wp:extent cx="430068" cy="401782"/>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068" cy="401782"/>
                                                          </a:xfrm>
                                                          <a:prstGeom prst="rect">
                                                            <a:avLst/>
                                                          </a:prstGeom>
                                                          <a:noFill/>
                                                        </pic:spPr>
                                                      </pic:pic>
                                                    </a:graphicData>
                                                  </a:graphic>
                                                </wp:inline>
                                              </w:drawing>
                                            </w:r>
                                          </w:p>
                                        </w:tc>
                                      </w:tr>
                                    </w:tbl>
                                    <w:p w:rsidR="007E1968" w:rsidRDefault="007E1968"/>
                                  </w:tc>
                                </w:tr>
                              </w:tbl>
                              <w:p w:rsidR="007E1968" w:rsidRDefault="007E196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29D3F48" id="_x0000_t202" coordsize="21600,21600" o:spt="202" path="m,l,21600r21600,l21600,xe">
                    <v:stroke joinstyle="miter"/>
                    <v:path gradientshapeok="t" o:connecttype="rect"/>
                  </v:shapetype>
                  <v:shape id="Text Box 14" o:spid="_x0000_s1026" type="#_x0000_t202" alt="Cover page layout" style="position:absolute;margin-left:27.8pt;margin-top:61.1pt;width:540pt;height:73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1878"/>
                          </w:tblGrid>
                          <w:tr w:rsidR="007E1968">
                            <w:trPr>
                              <w:trHeight w:hRule="exact" w:val="9360"/>
                            </w:trPr>
                            <w:tc>
                              <w:tcPr>
                                <w:tcW w:w="5000" w:type="pct"/>
                              </w:tcPr>
                              <w:p w:rsidR="007E1968" w:rsidRDefault="007E1968">
                                <w:r>
                                  <w:rPr>
                                    <w:noProof/>
                                  </w:rPr>
                                  <w:drawing>
                                    <wp:inline distT="0" distB="0" distL="0" distR="0" wp14:anchorId="0DF05535" wp14:editId="5801794A">
                                      <wp:extent cx="6858000" cy="5980176"/>
                                      <wp:effectExtent l="0" t="0" r="0" b="1905"/>
                                      <wp:docPr id="25"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7E1968" w:rsidTr="00BE69AC">
                            <w:trPr>
                              <w:trHeight w:hRule="exact" w:val="4320"/>
                            </w:trPr>
                            <w:tc>
                              <w:tcPr>
                                <w:tcW w:w="5000" w:type="pct"/>
                                <w:shd w:val="clear" w:color="auto" w:fill="2E74B5" w:themeFill="accent5" w:themeFillShade="BF"/>
                                <w:vAlign w:val="center"/>
                              </w:tcPr>
                              <w:p w:rsidR="007E1968" w:rsidRDefault="007E1968" w:rsidP="00DB38D3">
                                <w:pPr>
                                  <w:pStyle w:val="NoSpacing"/>
                                  <w:spacing w:before="200" w:line="216" w:lineRule="auto"/>
                                  <w:ind w:left="720" w:right="720"/>
                                  <w:jc w:val="center"/>
                                  <w:rPr>
                                    <w:rFonts w:asciiTheme="majorHAnsi" w:hAnsiTheme="majorHAnsi"/>
                                    <w:color w:val="FFFFFF" w:themeColor="background1"/>
                                    <w:sz w:val="96"/>
                                    <w:szCs w:val="96"/>
                                  </w:rPr>
                                </w:pPr>
                                <w:sdt>
                                  <w:sdtPr>
                                    <w:rPr>
                                      <w:rFonts w:ascii="Cambria" w:eastAsia="Times New Roman" w:hAnsi="Cambria" w:cs="Times New Roman"/>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Pr="00DB38D3">
                                      <w:rPr>
                                        <w:rFonts w:ascii="Cambria" w:eastAsia="Times New Roman" w:hAnsi="Cambria" w:cs="Times New Roman"/>
                                        <w:sz w:val="72"/>
                                        <w:szCs w:val="72"/>
                                        <w:lang w:val="en-US"/>
                                      </w:rPr>
                                      <w:t>FREQUENTLY ASKED QUESTIONS (FAQs) O</w:t>
                                    </w:r>
                                    <w:r w:rsidRPr="00DB38D3">
                                      <w:rPr>
                                        <w:rFonts w:ascii="Cambria" w:eastAsia="Times New Roman" w:hAnsi="Cambria" w:cs="Times New Roman"/>
                                        <w:sz w:val="72"/>
                                        <w:szCs w:val="72"/>
                                      </w:rPr>
                                      <w:t>N COMPANIES REGULATIONS, 2024 &amp; EZFILE</w:t>
                                    </w:r>
                                  </w:sdtContent>
                                </w:sdt>
                              </w:p>
                              <w:p w:rsidR="007E1968" w:rsidRPr="00D62F56" w:rsidRDefault="007E1968">
                                <w:pPr>
                                  <w:pStyle w:val="NoSpacing"/>
                                  <w:spacing w:before="240"/>
                                  <w:ind w:left="720" w:right="720"/>
                                  <w:rPr>
                                    <w:color w:val="FFFFFF" w:themeColor="background1"/>
                                    <w:sz w:val="32"/>
                                    <w:szCs w:val="32"/>
                                    <w:lang w:val="en-US"/>
                                  </w:rPr>
                                </w:pPr>
                                <w:sdt>
                                  <w:sdtPr>
                                    <w:rPr>
                                      <w:color w:val="FFFFFF" w:themeColor="background1"/>
                                      <w:sz w:val="32"/>
                                      <w:szCs w:val="32"/>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 xml:space="preserve">     </w:t>
                                    </w:r>
                                  </w:sdtContent>
                                </w:sdt>
                                <w:r w:rsidRPr="00D62F56">
                                  <w:rPr>
                                    <w:b/>
                                    <w:color w:val="FFFFFF" w:themeColor="background1"/>
                                    <w:sz w:val="32"/>
                                    <w:szCs w:val="32"/>
                                  </w:rPr>
                                  <w:t xml:space="preserve"> </w:t>
                                </w:r>
                              </w:p>
                            </w:tc>
                          </w:tr>
                          <w:tr w:rsidR="007E1968">
                            <w:trPr>
                              <w:trHeight w:hRule="exact" w:val="720"/>
                            </w:trPr>
                            <w:tc>
                              <w:tcPr>
                                <w:tcW w:w="5000" w:type="pct"/>
                                <w:shd w:val="clear" w:color="auto" w:fill="70AD47" w:themeFill="accent6"/>
                              </w:tcPr>
                              <w:tbl>
                                <w:tblPr>
                                  <w:tblW w:w="11878" w:type="dxa"/>
                                  <w:jc w:val="center"/>
                                  <w:tblCellMar>
                                    <w:left w:w="0" w:type="dxa"/>
                                    <w:right w:w="0" w:type="dxa"/>
                                  </w:tblCellMar>
                                  <w:tblLook w:val="04A0" w:firstRow="1" w:lastRow="0" w:firstColumn="1" w:lastColumn="0" w:noHBand="0" w:noVBand="1"/>
                                  <w:tblDescription w:val="Cover page info"/>
                                </w:tblPr>
                                <w:tblGrid>
                                  <w:gridCol w:w="4678"/>
                                  <w:gridCol w:w="3600"/>
                                  <w:gridCol w:w="3600"/>
                                </w:tblGrid>
                                <w:tr w:rsidR="007E1968" w:rsidTr="000C666E">
                                  <w:trPr>
                                    <w:trHeight w:hRule="exact" w:val="720"/>
                                    <w:jc w:val="center"/>
                                  </w:trPr>
                                  <w:sdt>
                                    <w:sdtPr>
                                      <w:rPr>
                                        <w:b/>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4678" w:type="dxa"/>
                                          <w:shd w:val="clear" w:color="auto" w:fill="A8D08D" w:themeFill="accent6" w:themeFillTint="99"/>
                                          <w:vAlign w:val="center"/>
                                        </w:tcPr>
                                        <w:p w:rsidR="007E1968" w:rsidRDefault="007E1968">
                                          <w:pPr>
                                            <w:pStyle w:val="NoSpacing"/>
                                            <w:ind w:left="144" w:right="144"/>
                                            <w:jc w:val="center"/>
                                            <w:rPr>
                                              <w:color w:val="FFFFFF" w:themeColor="background1"/>
                                            </w:rPr>
                                          </w:pPr>
                                          <w:r>
                                            <w:rPr>
                                              <w:b/>
                                              <w:lang w:val="en-US"/>
                                            </w:rPr>
                                            <w:t>CORPORATE REGISTRY DEPARTMENT, ISLAMABAD</w:t>
                                          </w:r>
                                        </w:p>
                                      </w:tc>
                                    </w:sdtContent>
                                  </w:sdt>
                                  <w:tc>
                                    <w:tcPr>
                                      <w:tcW w:w="3600" w:type="dxa"/>
                                      <w:shd w:val="clear" w:color="auto" w:fill="A8D08D" w:themeFill="accent6" w:themeFillTint="99"/>
                                      <w:vAlign w:val="center"/>
                                    </w:tcPr>
                                    <w:p w:rsidR="007E1968" w:rsidRDefault="007E1968" w:rsidP="00D62F56">
                                      <w:pPr>
                                        <w:pStyle w:val="NoSpacing"/>
                                        <w:ind w:right="144"/>
                                        <w:rPr>
                                          <w:color w:val="FFFFFF" w:themeColor="background1"/>
                                        </w:rPr>
                                      </w:pPr>
                                      <w:r>
                                        <w:rPr>
                                          <w:noProof/>
                                          <w:lang w:val="en-US"/>
                                        </w:rPr>
                                        <w:t xml:space="preserve">                              </w:t>
                                      </w:r>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Content>
                                          <w:r>
                                            <w:rPr>
                                              <w:color w:val="FFFFFF" w:themeColor="background1"/>
                                            </w:rPr>
                                            <w:t xml:space="preserve">     </w:t>
                                          </w:r>
                                        </w:sdtContent>
                                      </w:sdt>
                                    </w:p>
                                  </w:tc>
                                  <w:tc>
                                    <w:tcPr>
                                      <w:tcW w:w="3600" w:type="dxa"/>
                                      <w:shd w:val="clear" w:color="auto" w:fill="A8D08D" w:themeFill="accent6" w:themeFillTint="99"/>
                                      <w:vAlign w:val="center"/>
                                    </w:tcPr>
                                    <w:p w:rsidR="007E1968" w:rsidRDefault="007E1968" w:rsidP="000C666E">
                                      <w:pPr>
                                        <w:pStyle w:val="NoSpacing"/>
                                        <w:ind w:left="144" w:right="1532"/>
                                        <w:jc w:val="right"/>
                                        <w:rPr>
                                          <w:color w:val="FFFFFF" w:themeColor="background1"/>
                                        </w:rPr>
                                      </w:pPr>
                                      <w:r>
                                        <w:rPr>
                                          <w:noProof/>
                                        </w:rPr>
                                        <w:drawing>
                                          <wp:inline distT="0" distB="0" distL="0" distR="0" wp14:anchorId="4B96FE13" wp14:editId="7A9DF1D8">
                                            <wp:extent cx="430068" cy="401782"/>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068" cy="401782"/>
                                                    </a:xfrm>
                                                    <a:prstGeom prst="rect">
                                                      <a:avLst/>
                                                    </a:prstGeom>
                                                    <a:noFill/>
                                                  </pic:spPr>
                                                </pic:pic>
                                              </a:graphicData>
                                            </a:graphic>
                                          </wp:inline>
                                        </w:drawing>
                                      </w:r>
                                    </w:p>
                                  </w:tc>
                                </w:tr>
                              </w:tbl>
                              <w:p w:rsidR="007E1968" w:rsidRDefault="007E1968"/>
                            </w:tc>
                          </w:tr>
                        </w:tbl>
                        <w:p w:rsidR="007E1968" w:rsidRDefault="007E1968"/>
                      </w:txbxContent>
                    </v:textbox>
                    <w10:wrap anchorx="page" anchory="page"/>
                  </v:shape>
                </w:pict>
              </mc:Fallback>
            </mc:AlternateContent>
          </w:r>
        </w:p>
        <w:p w:rsidR="00845EFF" w:rsidRDefault="00D62F56" w:rsidP="00845EFF">
          <w:r>
            <w:br w:type="page"/>
          </w:r>
        </w:p>
      </w:sdtContent>
    </w:sdt>
    <w:sdt>
      <w:sdtPr>
        <w:rPr>
          <w:rFonts w:ascii="Bookman Old Style" w:hAnsi="Bookman Old Style"/>
          <w:caps w:val="0"/>
          <w:color w:val="auto"/>
          <w:spacing w:val="0"/>
          <w:sz w:val="20"/>
          <w:szCs w:val="20"/>
        </w:rPr>
        <w:id w:val="256947494"/>
        <w:docPartObj>
          <w:docPartGallery w:val="Table of Contents"/>
          <w:docPartUnique/>
        </w:docPartObj>
      </w:sdtPr>
      <w:sdtEndPr>
        <w:rPr>
          <w:b/>
          <w:bCs/>
          <w:noProof/>
        </w:rPr>
      </w:sdtEndPr>
      <w:sdtContent>
        <w:p w:rsidR="00D60DE7" w:rsidRPr="00FE0B1A" w:rsidRDefault="00D60DE7">
          <w:pPr>
            <w:pStyle w:val="TOCHeading"/>
            <w:rPr>
              <w:rFonts w:ascii="Bookman Old Style" w:hAnsi="Bookman Old Style"/>
            </w:rPr>
          </w:pPr>
          <w:r w:rsidRPr="00FE0B1A">
            <w:rPr>
              <w:rFonts w:ascii="Bookman Old Style" w:hAnsi="Bookman Old Style"/>
            </w:rPr>
            <w:t>Contents</w:t>
          </w:r>
        </w:p>
        <w:p w:rsidR="00776C45" w:rsidRDefault="00D60DE7">
          <w:pPr>
            <w:pStyle w:val="TOC2"/>
            <w:tabs>
              <w:tab w:val="right" w:leader="dot" w:pos="9465"/>
            </w:tabs>
            <w:rPr>
              <w:noProof/>
              <w:sz w:val="22"/>
              <w:szCs w:val="22"/>
              <w:lang w:val="en-PK" w:eastAsia="en-PK"/>
            </w:rPr>
          </w:pPr>
          <w:r w:rsidRPr="00FE0B1A">
            <w:rPr>
              <w:rFonts w:ascii="Bookman Old Style" w:hAnsi="Bookman Old Style"/>
            </w:rPr>
            <w:fldChar w:fldCharType="begin"/>
          </w:r>
          <w:r w:rsidRPr="00FE0B1A">
            <w:rPr>
              <w:rFonts w:ascii="Bookman Old Style" w:hAnsi="Bookman Old Style"/>
            </w:rPr>
            <w:instrText xml:space="preserve"> TOC \o "1-3" \h \z \u </w:instrText>
          </w:r>
          <w:r w:rsidRPr="00FE0B1A">
            <w:rPr>
              <w:rFonts w:ascii="Bookman Old Style" w:hAnsi="Bookman Old Style"/>
            </w:rPr>
            <w:fldChar w:fldCharType="separate"/>
          </w:r>
          <w:hyperlink w:anchor="_Toc187006980" w:history="1">
            <w:r w:rsidR="00776C45" w:rsidRPr="003B114F">
              <w:rPr>
                <w:rStyle w:val="Hyperlink"/>
                <w:b/>
                <w:noProof/>
              </w:rPr>
              <w:t xml:space="preserve">PART 1 </w:t>
            </w:r>
            <w:r w:rsidR="00776C45" w:rsidRPr="003B114F">
              <w:rPr>
                <w:rStyle w:val="Hyperlink"/>
                <w:b/>
                <w:noProof/>
                <w:lang w:val="en-US"/>
              </w:rPr>
              <w:t>–</w:t>
            </w:r>
            <w:r w:rsidR="00776C45" w:rsidRPr="003B114F">
              <w:rPr>
                <w:rStyle w:val="Hyperlink"/>
                <w:b/>
                <w:noProof/>
              </w:rPr>
              <w:t xml:space="preserve"> </w:t>
            </w:r>
            <w:r w:rsidR="00776C45" w:rsidRPr="003B114F">
              <w:rPr>
                <w:rStyle w:val="Hyperlink"/>
                <w:b/>
                <w:noProof/>
                <w:lang w:val="en-US"/>
              </w:rPr>
              <w:t>COMPANIES REGULATIONS, 2024</w:t>
            </w:r>
            <w:r w:rsidR="00776C45">
              <w:rPr>
                <w:noProof/>
                <w:webHidden/>
              </w:rPr>
              <w:tab/>
            </w:r>
            <w:r w:rsidR="00776C45">
              <w:rPr>
                <w:noProof/>
                <w:webHidden/>
              </w:rPr>
              <w:fldChar w:fldCharType="begin"/>
            </w:r>
            <w:r w:rsidR="00776C45">
              <w:rPr>
                <w:noProof/>
                <w:webHidden/>
              </w:rPr>
              <w:instrText xml:space="preserve"> PAGEREF _Toc187006980 \h </w:instrText>
            </w:r>
            <w:r w:rsidR="00776C45">
              <w:rPr>
                <w:noProof/>
                <w:webHidden/>
              </w:rPr>
            </w:r>
            <w:r w:rsidR="00776C45">
              <w:rPr>
                <w:noProof/>
                <w:webHidden/>
              </w:rPr>
              <w:fldChar w:fldCharType="separate"/>
            </w:r>
            <w:r w:rsidR="00776C45">
              <w:rPr>
                <w:noProof/>
                <w:webHidden/>
              </w:rPr>
              <w:t>2</w:t>
            </w:r>
            <w:r w:rsidR="00776C45">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6981" w:history="1">
            <w:r w:rsidRPr="003B114F">
              <w:rPr>
                <w:rStyle w:val="Hyperlink"/>
                <w:b/>
                <w:noProof/>
                <w:lang w:val="en-US"/>
                <w14:shadow w14:blurRad="50800" w14:dist="50800" w14:dir="5400000" w14:sx="0" w14:sy="0" w14:kx="0" w14:ky="0" w14:algn="ctr">
                  <w14:schemeClr w14:val="accent1">
                    <w14:lumMod w14:val="20000"/>
                    <w14:lumOff w14:val="80000"/>
                  </w14:schemeClr>
                </w14:shadow>
              </w:rPr>
              <w:t>1.1 PRELIMINARY:</w:t>
            </w:r>
            <w:r>
              <w:rPr>
                <w:noProof/>
                <w:webHidden/>
              </w:rPr>
              <w:tab/>
            </w:r>
            <w:r>
              <w:rPr>
                <w:noProof/>
                <w:webHidden/>
              </w:rPr>
              <w:fldChar w:fldCharType="begin"/>
            </w:r>
            <w:r>
              <w:rPr>
                <w:noProof/>
                <w:webHidden/>
              </w:rPr>
              <w:instrText xml:space="preserve"> PAGEREF _Toc187006981 \h </w:instrText>
            </w:r>
            <w:r>
              <w:rPr>
                <w:noProof/>
                <w:webHidden/>
              </w:rPr>
            </w:r>
            <w:r>
              <w:rPr>
                <w:noProof/>
                <w:webHidden/>
              </w:rPr>
              <w:fldChar w:fldCharType="separate"/>
            </w:r>
            <w:r>
              <w:rPr>
                <w:noProof/>
                <w:webHidden/>
              </w:rPr>
              <w:t>2</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6982" w:history="1">
            <w:r w:rsidRPr="003B114F">
              <w:rPr>
                <w:rStyle w:val="Hyperlink"/>
                <w:b/>
                <w:noProof/>
                <w:lang w:val="en-US"/>
              </w:rPr>
              <w:t>1.2 NAME RESERVATION AND CHANGE THEREOF:</w:t>
            </w:r>
            <w:r>
              <w:rPr>
                <w:noProof/>
                <w:webHidden/>
              </w:rPr>
              <w:tab/>
            </w:r>
            <w:r>
              <w:rPr>
                <w:noProof/>
                <w:webHidden/>
              </w:rPr>
              <w:fldChar w:fldCharType="begin"/>
            </w:r>
            <w:r>
              <w:rPr>
                <w:noProof/>
                <w:webHidden/>
              </w:rPr>
              <w:instrText xml:space="preserve"> PAGEREF _Toc187006982 \h </w:instrText>
            </w:r>
            <w:r>
              <w:rPr>
                <w:noProof/>
                <w:webHidden/>
              </w:rPr>
            </w:r>
            <w:r>
              <w:rPr>
                <w:noProof/>
                <w:webHidden/>
              </w:rPr>
              <w:fldChar w:fldCharType="separate"/>
            </w:r>
            <w:r>
              <w:rPr>
                <w:noProof/>
                <w:webHidden/>
              </w:rPr>
              <w:t>5</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6983" w:history="1">
            <w:r w:rsidRPr="003B114F">
              <w:rPr>
                <w:rStyle w:val="Hyperlink"/>
                <w:b/>
                <w:noProof/>
                <w:lang w:val="en-US"/>
              </w:rPr>
              <w:t>1.3 INCORPORATION OF A COMPANY:</w:t>
            </w:r>
            <w:r>
              <w:rPr>
                <w:noProof/>
                <w:webHidden/>
              </w:rPr>
              <w:tab/>
            </w:r>
            <w:r>
              <w:rPr>
                <w:noProof/>
                <w:webHidden/>
              </w:rPr>
              <w:fldChar w:fldCharType="begin"/>
            </w:r>
            <w:r>
              <w:rPr>
                <w:noProof/>
                <w:webHidden/>
              </w:rPr>
              <w:instrText xml:space="preserve"> PAGEREF _Toc187006983 \h </w:instrText>
            </w:r>
            <w:r>
              <w:rPr>
                <w:noProof/>
                <w:webHidden/>
              </w:rPr>
            </w:r>
            <w:r>
              <w:rPr>
                <w:noProof/>
                <w:webHidden/>
              </w:rPr>
              <w:fldChar w:fldCharType="separate"/>
            </w:r>
            <w:r>
              <w:rPr>
                <w:noProof/>
                <w:webHidden/>
              </w:rPr>
              <w:t>11</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6984" w:history="1">
            <w:r w:rsidRPr="003B114F">
              <w:rPr>
                <w:rStyle w:val="Hyperlink"/>
                <w:b/>
                <w:noProof/>
                <w:lang w:val="en-US"/>
              </w:rPr>
              <w:t>1.4 FOREIGN COMPANIES:</w:t>
            </w:r>
            <w:r>
              <w:rPr>
                <w:noProof/>
                <w:webHidden/>
              </w:rPr>
              <w:tab/>
            </w:r>
            <w:r>
              <w:rPr>
                <w:noProof/>
                <w:webHidden/>
              </w:rPr>
              <w:fldChar w:fldCharType="begin"/>
            </w:r>
            <w:r>
              <w:rPr>
                <w:noProof/>
                <w:webHidden/>
              </w:rPr>
              <w:instrText xml:space="preserve"> PAGEREF _Toc187006984 \h </w:instrText>
            </w:r>
            <w:r>
              <w:rPr>
                <w:noProof/>
                <w:webHidden/>
              </w:rPr>
            </w:r>
            <w:r>
              <w:rPr>
                <w:noProof/>
                <w:webHidden/>
              </w:rPr>
              <w:fldChar w:fldCharType="separate"/>
            </w:r>
            <w:r>
              <w:rPr>
                <w:noProof/>
                <w:webHidden/>
              </w:rPr>
              <w:t>15</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6985" w:history="1">
            <w:r w:rsidRPr="003B114F">
              <w:rPr>
                <w:rStyle w:val="Hyperlink"/>
                <w:b/>
                <w:noProof/>
                <w:lang w:val="en-US"/>
              </w:rPr>
              <w:t>1.5 COMPLIANCE &amp; REPORTING:</w:t>
            </w:r>
            <w:r>
              <w:rPr>
                <w:noProof/>
                <w:webHidden/>
              </w:rPr>
              <w:tab/>
            </w:r>
            <w:r>
              <w:rPr>
                <w:noProof/>
                <w:webHidden/>
              </w:rPr>
              <w:fldChar w:fldCharType="begin"/>
            </w:r>
            <w:r>
              <w:rPr>
                <w:noProof/>
                <w:webHidden/>
              </w:rPr>
              <w:instrText xml:space="preserve"> PAGEREF _Toc187006985 \h </w:instrText>
            </w:r>
            <w:r>
              <w:rPr>
                <w:noProof/>
                <w:webHidden/>
              </w:rPr>
            </w:r>
            <w:r>
              <w:rPr>
                <w:noProof/>
                <w:webHidden/>
              </w:rPr>
              <w:fldChar w:fldCharType="separate"/>
            </w:r>
            <w:r>
              <w:rPr>
                <w:noProof/>
                <w:webHidden/>
              </w:rPr>
              <w:t>17</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6986" w:history="1">
            <w:r w:rsidRPr="003B114F">
              <w:rPr>
                <w:rStyle w:val="Hyperlink"/>
                <w:b/>
                <w:noProof/>
                <w:lang w:val="en-US"/>
              </w:rPr>
              <w:t>1.6 COMPANY REGISTRATION OFFICES:</w:t>
            </w:r>
            <w:r>
              <w:rPr>
                <w:noProof/>
                <w:webHidden/>
              </w:rPr>
              <w:tab/>
            </w:r>
            <w:r>
              <w:rPr>
                <w:noProof/>
                <w:webHidden/>
              </w:rPr>
              <w:fldChar w:fldCharType="begin"/>
            </w:r>
            <w:r>
              <w:rPr>
                <w:noProof/>
                <w:webHidden/>
              </w:rPr>
              <w:instrText xml:space="preserve"> PAGEREF _Toc187006986 \h </w:instrText>
            </w:r>
            <w:r>
              <w:rPr>
                <w:noProof/>
                <w:webHidden/>
              </w:rPr>
            </w:r>
            <w:r>
              <w:rPr>
                <w:noProof/>
                <w:webHidden/>
              </w:rPr>
              <w:fldChar w:fldCharType="separate"/>
            </w:r>
            <w:r>
              <w:rPr>
                <w:noProof/>
                <w:webHidden/>
              </w:rPr>
              <w:t>26</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6987" w:history="1">
            <w:r w:rsidRPr="003B114F">
              <w:rPr>
                <w:rStyle w:val="Hyperlink"/>
                <w:b/>
                <w:noProof/>
                <w:lang w:val="en-US"/>
              </w:rPr>
              <w:t>1.7 ASSOCIATIONS FOR CHARITABLE AND NOT FOR PROFIT OBJECETS:</w:t>
            </w:r>
            <w:r>
              <w:rPr>
                <w:noProof/>
                <w:webHidden/>
              </w:rPr>
              <w:tab/>
            </w:r>
            <w:r>
              <w:rPr>
                <w:noProof/>
                <w:webHidden/>
              </w:rPr>
              <w:fldChar w:fldCharType="begin"/>
            </w:r>
            <w:r>
              <w:rPr>
                <w:noProof/>
                <w:webHidden/>
              </w:rPr>
              <w:instrText xml:space="preserve"> PAGEREF _Toc187006987 \h </w:instrText>
            </w:r>
            <w:r>
              <w:rPr>
                <w:noProof/>
                <w:webHidden/>
              </w:rPr>
            </w:r>
            <w:r>
              <w:rPr>
                <w:noProof/>
                <w:webHidden/>
              </w:rPr>
              <w:fldChar w:fldCharType="separate"/>
            </w:r>
            <w:r>
              <w:rPr>
                <w:noProof/>
                <w:webHidden/>
              </w:rPr>
              <w:t>28</w:t>
            </w:r>
            <w:r>
              <w:rPr>
                <w:noProof/>
                <w:webHidden/>
              </w:rPr>
              <w:fldChar w:fldCharType="end"/>
            </w:r>
          </w:hyperlink>
        </w:p>
        <w:bookmarkStart w:id="0" w:name="_GoBack"/>
        <w:bookmarkEnd w:id="0"/>
        <w:p w:rsidR="00776C45" w:rsidRDefault="00776C45">
          <w:pPr>
            <w:pStyle w:val="TOC3"/>
            <w:tabs>
              <w:tab w:val="right" w:leader="dot" w:pos="9465"/>
            </w:tabs>
            <w:rPr>
              <w:noProof/>
              <w:sz w:val="22"/>
              <w:szCs w:val="22"/>
              <w:lang w:val="en-PK" w:eastAsia="en-PK"/>
            </w:rPr>
          </w:pPr>
          <w:r w:rsidRPr="003B114F">
            <w:rPr>
              <w:rStyle w:val="Hyperlink"/>
              <w:noProof/>
            </w:rPr>
            <w:fldChar w:fldCharType="begin"/>
          </w:r>
          <w:r w:rsidRPr="003B114F">
            <w:rPr>
              <w:rStyle w:val="Hyperlink"/>
              <w:noProof/>
            </w:rPr>
            <w:instrText xml:space="preserve"> </w:instrText>
          </w:r>
          <w:r>
            <w:rPr>
              <w:noProof/>
            </w:rPr>
            <w:instrText>HYPERLINK \l "_Toc187006988"</w:instrText>
          </w:r>
          <w:r w:rsidRPr="003B114F">
            <w:rPr>
              <w:rStyle w:val="Hyperlink"/>
              <w:noProof/>
            </w:rPr>
            <w:instrText xml:space="preserve"> </w:instrText>
          </w:r>
          <w:r w:rsidRPr="003B114F">
            <w:rPr>
              <w:rStyle w:val="Hyperlink"/>
              <w:noProof/>
            </w:rPr>
          </w:r>
          <w:r w:rsidRPr="003B114F">
            <w:rPr>
              <w:rStyle w:val="Hyperlink"/>
              <w:noProof/>
            </w:rPr>
            <w:fldChar w:fldCharType="separate"/>
          </w:r>
          <w:r w:rsidRPr="003B114F">
            <w:rPr>
              <w:rStyle w:val="Hyperlink"/>
              <w:b/>
              <w:noProof/>
              <w:lang w:val="en-US"/>
            </w:rPr>
            <w:t>1.8 FURTHER ISSUE OF CAPITAL BY UNLISTED COMPANIES:</w:t>
          </w:r>
          <w:r>
            <w:rPr>
              <w:noProof/>
              <w:webHidden/>
            </w:rPr>
            <w:tab/>
          </w:r>
          <w:r>
            <w:rPr>
              <w:noProof/>
              <w:webHidden/>
            </w:rPr>
            <w:fldChar w:fldCharType="begin"/>
          </w:r>
          <w:r>
            <w:rPr>
              <w:noProof/>
              <w:webHidden/>
            </w:rPr>
            <w:instrText xml:space="preserve"> PAGEREF _Toc187006988 \h </w:instrText>
          </w:r>
          <w:r>
            <w:rPr>
              <w:noProof/>
              <w:webHidden/>
            </w:rPr>
          </w:r>
          <w:r>
            <w:rPr>
              <w:noProof/>
              <w:webHidden/>
            </w:rPr>
            <w:fldChar w:fldCharType="separate"/>
          </w:r>
          <w:r>
            <w:rPr>
              <w:noProof/>
              <w:webHidden/>
            </w:rPr>
            <w:t>34</w:t>
          </w:r>
          <w:r>
            <w:rPr>
              <w:noProof/>
              <w:webHidden/>
            </w:rPr>
            <w:fldChar w:fldCharType="end"/>
          </w:r>
          <w:r w:rsidRPr="003B114F">
            <w:rPr>
              <w:rStyle w:val="Hyperlink"/>
              <w:noProof/>
            </w:rPr>
            <w:fldChar w:fldCharType="end"/>
          </w:r>
        </w:p>
        <w:p w:rsidR="00776C45" w:rsidRDefault="00776C45">
          <w:pPr>
            <w:pStyle w:val="TOC3"/>
            <w:tabs>
              <w:tab w:val="right" w:leader="dot" w:pos="9465"/>
            </w:tabs>
            <w:rPr>
              <w:noProof/>
              <w:sz w:val="22"/>
              <w:szCs w:val="22"/>
              <w:lang w:val="en-PK" w:eastAsia="en-PK"/>
            </w:rPr>
          </w:pPr>
          <w:hyperlink w:anchor="_Toc187006989" w:history="1">
            <w:r w:rsidRPr="003B114F">
              <w:rPr>
                <w:rStyle w:val="Hyperlink"/>
                <w:b/>
                <w:noProof/>
                <w:lang w:val="en-US"/>
              </w:rPr>
              <w:t>1.9 UNLISTED COMPANIES (BUY-BACK OF SHARES):</w:t>
            </w:r>
            <w:r>
              <w:rPr>
                <w:noProof/>
                <w:webHidden/>
              </w:rPr>
              <w:tab/>
            </w:r>
            <w:r>
              <w:rPr>
                <w:noProof/>
                <w:webHidden/>
              </w:rPr>
              <w:fldChar w:fldCharType="begin"/>
            </w:r>
            <w:r>
              <w:rPr>
                <w:noProof/>
                <w:webHidden/>
              </w:rPr>
              <w:instrText xml:space="preserve"> PAGEREF _Toc187006989 \h </w:instrText>
            </w:r>
            <w:r>
              <w:rPr>
                <w:noProof/>
                <w:webHidden/>
              </w:rPr>
            </w:r>
            <w:r>
              <w:rPr>
                <w:noProof/>
                <w:webHidden/>
              </w:rPr>
              <w:fldChar w:fldCharType="separate"/>
            </w:r>
            <w:r>
              <w:rPr>
                <w:noProof/>
                <w:webHidden/>
              </w:rPr>
              <w:t>38</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6990" w:history="1">
            <w:r w:rsidRPr="003B114F">
              <w:rPr>
                <w:rStyle w:val="Hyperlink"/>
                <w:b/>
                <w:noProof/>
                <w:lang w:val="en-US"/>
              </w:rPr>
              <w:t>1.10 REGISTRATION OF INTERMEDIARY:</w:t>
            </w:r>
            <w:r>
              <w:rPr>
                <w:noProof/>
                <w:webHidden/>
              </w:rPr>
              <w:tab/>
            </w:r>
            <w:r>
              <w:rPr>
                <w:noProof/>
                <w:webHidden/>
              </w:rPr>
              <w:fldChar w:fldCharType="begin"/>
            </w:r>
            <w:r>
              <w:rPr>
                <w:noProof/>
                <w:webHidden/>
              </w:rPr>
              <w:instrText xml:space="preserve"> PAGEREF _Toc187006990 \h </w:instrText>
            </w:r>
            <w:r>
              <w:rPr>
                <w:noProof/>
                <w:webHidden/>
              </w:rPr>
            </w:r>
            <w:r>
              <w:rPr>
                <w:noProof/>
                <w:webHidden/>
              </w:rPr>
              <w:fldChar w:fldCharType="separate"/>
            </w:r>
            <w:r>
              <w:rPr>
                <w:noProof/>
                <w:webHidden/>
              </w:rPr>
              <w:t>40</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6991" w:history="1">
            <w:r w:rsidRPr="003B114F">
              <w:rPr>
                <w:rStyle w:val="Hyperlink"/>
                <w:b/>
                <w:noProof/>
                <w:lang w:val="en-US"/>
              </w:rPr>
              <w:t>1.11 GROUP REGISTRATION:</w:t>
            </w:r>
            <w:r>
              <w:rPr>
                <w:noProof/>
                <w:webHidden/>
              </w:rPr>
              <w:tab/>
            </w:r>
            <w:r>
              <w:rPr>
                <w:noProof/>
                <w:webHidden/>
              </w:rPr>
              <w:fldChar w:fldCharType="begin"/>
            </w:r>
            <w:r>
              <w:rPr>
                <w:noProof/>
                <w:webHidden/>
              </w:rPr>
              <w:instrText xml:space="preserve"> PAGEREF _Toc187006991 \h </w:instrText>
            </w:r>
            <w:r>
              <w:rPr>
                <w:noProof/>
                <w:webHidden/>
              </w:rPr>
            </w:r>
            <w:r>
              <w:rPr>
                <w:noProof/>
                <w:webHidden/>
              </w:rPr>
              <w:fldChar w:fldCharType="separate"/>
            </w:r>
            <w:r>
              <w:rPr>
                <w:noProof/>
                <w:webHidden/>
              </w:rPr>
              <w:t>44</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6992" w:history="1">
            <w:r w:rsidRPr="003B114F">
              <w:rPr>
                <w:rStyle w:val="Hyperlink"/>
                <w:b/>
                <w:noProof/>
                <w:lang w:val="en-US"/>
              </w:rPr>
              <w:t>1.12 EASY EXIT OF DEFUNCT COMPANIES:</w:t>
            </w:r>
            <w:r>
              <w:rPr>
                <w:noProof/>
                <w:webHidden/>
              </w:rPr>
              <w:tab/>
            </w:r>
            <w:r>
              <w:rPr>
                <w:noProof/>
                <w:webHidden/>
              </w:rPr>
              <w:fldChar w:fldCharType="begin"/>
            </w:r>
            <w:r>
              <w:rPr>
                <w:noProof/>
                <w:webHidden/>
              </w:rPr>
              <w:instrText xml:space="preserve"> PAGEREF _Toc187006992 \h </w:instrText>
            </w:r>
            <w:r>
              <w:rPr>
                <w:noProof/>
                <w:webHidden/>
              </w:rPr>
            </w:r>
            <w:r>
              <w:rPr>
                <w:noProof/>
                <w:webHidden/>
              </w:rPr>
              <w:fldChar w:fldCharType="separate"/>
            </w:r>
            <w:r>
              <w:rPr>
                <w:noProof/>
                <w:webHidden/>
              </w:rPr>
              <w:t>46</w:t>
            </w:r>
            <w:r>
              <w:rPr>
                <w:noProof/>
                <w:webHidden/>
              </w:rPr>
              <w:fldChar w:fldCharType="end"/>
            </w:r>
          </w:hyperlink>
        </w:p>
        <w:p w:rsidR="00776C45" w:rsidRDefault="00776C45">
          <w:pPr>
            <w:pStyle w:val="TOC2"/>
            <w:tabs>
              <w:tab w:val="right" w:leader="dot" w:pos="9465"/>
            </w:tabs>
            <w:rPr>
              <w:noProof/>
              <w:sz w:val="22"/>
              <w:szCs w:val="22"/>
              <w:lang w:val="en-PK" w:eastAsia="en-PK"/>
            </w:rPr>
          </w:pPr>
          <w:hyperlink w:anchor="_Toc187006993" w:history="1">
            <w:r w:rsidRPr="003B114F">
              <w:rPr>
                <w:rStyle w:val="Hyperlink"/>
                <w:b/>
                <w:noProof/>
              </w:rPr>
              <w:t xml:space="preserve">PART 2 </w:t>
            </w:r>
            <w:r w:rsidRPr="003B114F">
              <w:rPr>
                <w:rStyle w:val="Hyperlink"/>
                <w:b/>
                <w:noProof/>
                <w:lang w:val="en-US"/>
              </w:rPr>
              <w:t>– “Ezfile” A new online portal</w:t>
            </w:r>
            <w:r>
              <w:rPr>
                <w:noProof/>
                <w:webHidden/>
              </w:rPr>
              <w:tab/>
            </w:r>
            <w:r>
              <w:rPr>
                <w:noProof/>
                <w:webHidden/>
              </w:rPr>
              <w:fldChar w:fldCharType="begin"/>
            </w:r>
            <w:r>
              <w:rPr>
                <w:noProof/>
                <w:webHidden/>
              </w:rPr>
              <w:instrText xml:space="preserve"> PAGEREF _Toc187006993 \h </w:instrText>
            </w:r>
            <w:r>
              <w:rPr>
                <w:noProof/>
                <w:webHidden/>
              </w:rPr>
            </w:r>
            <w:r>
              <w:rPr>
                <w:noProof/>
                <w:webHidden/>
              </w:rPr>
              <w:fldChar w:fldCharType="separate"/>
            </w:r>
            <w:r>
              <w:rPr>
                <w:noProof/>
                <w:webHidden/>
              </w:rPr>
              <w:t>47</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6994" w:history="1">
            <w:r w:rsidRPr="003B114F">
              <w:rPr>
                <w:rStyle w:val="Hyperlink"/>
                <w:b/>
                <w:noProof/>
                <w:lang w:val="en-US"/>
              </w:rPr>
              <w:t>2.1 GENERAL:</w:t>
            </w:r>
            <w:r>
              <w:rPr>
                <w:noProof/>
                <w:webHidden/>
              </w:rPr>
              <w:tab/>
            </w:r>
            <w:r>
              <w:rPr>
                <w:noProof/>
                <w:webHidden/>
              </w:rPr>
              <w:fldChar w:fldCharType="begin"/>
            </w:r>
            <w:r>
              <w:rPr>
                <w:noProof/>
                <w:webHidden/>
              </w:rPr>
              <w:instrText xml:space="preserve"> PAGEREF _Toc187006994 \h </w:instrText>
            </w:r>
            <w:r>
              <w:rPr>
                <w:noProof/>
                <w:webHidden/>
              </w:rPr>
            </w:r>
            <w:r>
              <w:rPr>
                <w:noProof/>
                <w:webHidden/>
              </w:rPr>
              <w:fldChar w:fldCharType="separate"/>
            </w:r>
            <w:r>
              <w:rPr>
                <w:noProof/>
                <w:webHidden/>
              </w:rPr>
              <w:t>47</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6995" w:history="1">
            <w:r w:rsidRPr="003B114F">
              <w:rPr>
                <w:rStyle w:val="Hyperlink"/>
                <w:b/>
                <w:noProof/>
                <w:lang w:val="en-US"/>
              </w:rPr>
              <w:t>2.2 USER REGISTRATION:</w:t>
            </w:r>
            <w:r>
              <w:rPr>
                <w:noProof/>
                <w:webHidden/>
              </w:rPr>
              <w:tab/>
            </w:r>
            <w:r>
              <w:rPr>
                <w:noProof/>
                <w:webHidden/>
              </w:rPr>
              <w:fldChar w:fldCharType="begin"/>
            </w:r>
            <w:r>
              <w:rPr>
                <w:noProof/>
                <w:webHidden/>
              </w:rPr>
              <w:instrText xml:space="preserve"> PAGEREF _Toc187006995 \h </w:instrText>
            </w:r>
            <w:r>
              <w:rPr>
                <w:noProof/>
                <w:webHidden/>
              </w:rPr>
            </w:r>
            <w:r>
              <w:rPr>
                <w:noProof/>
                <w:webHidden/>
              </w:rPr>
              <w:fldChar w:fldCharType="separate"/>
            </w:r>
            <w:r>
              <w:rPr>
                <w:noProof/>
                <w:webHidden/>
              </w:rPr>
              <w:t>52</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6996" w:history="1">
            <w:r w:rsidRPr="003B114F">
              <w:rPr>
                <w:rStyle w:val="Hyperlink"/>
                <w:b/>
                <w:noProof/>
                <w:lang w:val="en-US"/>
              </w:rPr>
              <w:t>2.3 CHALLAN GENERATION:</w:t>
            </w:r>
            <w:r>
              <w:rPr>
                <w:noProof/>
                <w:webHidden/>
              </w:rPr>
              <w:tab/>
            </w:r>
            <w:r>
              <w:rPr>
                <w:noProof/>
                <w:webHidden/>
              </w:rPr>
              <w:fldChar w:fldCharType="begin"/>
            </w:r>
            <w:r>
              <w:rPr>
                <w:noProof/>
                <w:webHidden/>
              </w:rPr>
              <w:instrText xml:space="preserve"> PAGEREF _Toc187006996 \h </w:instrText>
            </w:r>
            <w:r>
              <w:rPr>
                <w:noProof/>
                <w:webHidden/>
              </w:rPr>
            </w:r>
            <w:r>
              <w:rPr>
                <w:noProof/>
                <w:webHidden/>
              </w:rPr>
              <w:fldChar w:fldCharType="separate"/>
            </w:r>
            <w:r>
              <w:rPr>
                <w:noProof/>
                <w:webHidden/>
              </w:rPr>
              <w:t>56</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6997" w:history="1">
            <w:r w:rsidRPr="003B114F">
              <w:rPr>
                <w:rStyle w:val="Hyperlink"/>
                <w:b/>
                <w:noProof/>
                <w:lang w:val="en-US"/>
              </w:rPr>
              <w:t>2.4 NAME RESERVATION AND COMPANY INCORPORATION:</w:t>
            </w:r>
            <w:r>
              <w:rPr>
                <w:noProof/>
                <w:webHidden/>
              </w:rPr>
              <w:tab/>
            </w:r>
            <w:r>
              <w:rPr>
                <w:noProof/>
                <w:webHidden/>
              </w:rPr>
              <w:fldChar w:fldCharType="begin"/>
            </w:r>
            <w:r>
              <w:rPr>
                <w:noProof/>
                <w:webHidden/>
              </w:rPr>
              <w:instrText xml:space="preserve"> PAGEREF _Toc187006997 \h </w:instrText>
            </w:r>
            <w:r>
              <w:rPr>
                <w:noProof/>
                <w:webHidden/>
              </w:rPr>
            </w:r>
            <w:r>
              <w:rPr>
                <w:noProof/>
                <w:webHidden/>
              </w:rPr>
              <w:fldChar w:fldCharType="separate"/>
            </w:r>
            <w:r>
              <w:rPr>
                <w:noProof/>
                <w:webHidden/>
              </w:rPr>
              <w:t>57</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6998" w:history="1">
            <w:r w:rsidRPr="003B114F">
              <w:rPr>
                <w:rStyle w:val="Hyperlink"/>
                <w:b/>
                <w:noProof/>
                <w:lang w:val="en-US"/>
              </w:rPr>
              <w:t>2.4 REGISTERED OFFICE ADDRESS:</w:t>
            </w:r>
            <w:r>
              <w:rPr>
                <w:noProof/>
                <w:webHidden/>
              </w:rPr>
              <w:tab/>
            </w:r>
            <w:r>
              <w:rPr>
                <w:noProof/>
                <w:webHidden/>
              </w:rPr>
              <w:fldChar w:fldCharType="begin"/>
            </w:r>
            <w:r>
              <w:rPr>
                <w:noProof/>
                <w:webHidden/>
              </w:rPr>
              <w:instrText xml:space="preserve"> PAGEREF _Toc187006998 \h </w:instrText>
            </w:r>
            <w:r>
              <w:rPr>
                <w:noProof/>
                <w:webHidden/>
              </w:rPr>
            </w:r>
            <w:r>
              <w:rPr>
                <w:noProof/>
                <w:webHidden/>
              </w:rPr>
              <w:fldChar w:fldCharType="separate"/>
            </w:r>
            <w:r>
              <w:rPr>
                <w:noProof/>
                <w:webHidden/>
              </w:rPr>
              <w:t>60</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6999" w:history="1">
            <w:r w:rsidRPr="003B114F">
              <w:rPr>
                <w:rStyle w:val="Hyperlink"/>
                <w:b/>
                <w:noProof/>
                <w:lang w:val="en-US"/>
              </w:rPr>
              <w:t>2.5 APPLYING FOR CERTIFIED COPY:</w:t>
            </w:r>
            <w:r>
              <w:rPr>
                <w:noProof/>
                <w:webHidden/>
              </w:rPr>
              <w:tab/>
            </w:r>
            <w:r>
              <w:rPr>
                <w:noProof/>
                <w:webHidden/>
              </w:rPr>
              <w:fldChar w:fldCharType="begin"/>
            </w:r>
            <w:r>
              <w:rPr>
                <w:noProof/>
                <w:webHidden/>
              </w:rPr>
              <w:instrText xml:space="preserve"> PAGEREF _Toc187006999 \h </w:instrText>
            </w:r>
            <w:r>
              <w:rPr>
                <w:noProof/>
                <w:webHidden/>
              </w:rPr>
            </w:r>
            <w:r>
              <w:rPr>
                <w:noProof/>
                <w:webHidden/>
              </w:rPr>
              <w:fldChar w:fldCharType="separate"/>
            </w:r>
            <w:r>
              <w:rPr>
                <w:noProof/>
                <w:webHidden/>
              </w:rPr>
              <w:t>64</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7000" w:history="1">
            <w:r w:rsidRPr="003B114F">
              <w:rPr>
                <w:rStyle w:val="Hyperlink"/>
                <w:b/>
                <w:noProof/>
                <w:lang w:val="en-US"/>
              </w:rPr>
              <w:t>2.6 InDUCTION, CESSATION OR ANY CHANGE IN PARTICULARS OF DIRECTORS AND OTHER OFFICERS :</w:t>
            </w:r>
            <w:r>
              <w:rPr>
                <w:noProof/>
                <w:webHidden/>
              </w:rPr>
              <w:tab/>
            </w:r>
            <w:r>
              <w:rPr>
                <w:noProof/>
                <w:webHidden/>
              </w:rPr>
              <w:fldChar w:fldCharType="begin"/>
            </w:r>
            <w:r>
              <w:rPr>
                <w:noProof/>
                <w:webHidden/>
              </w:rPr>
              <w:instrText xml:space="preserve"> PAGEREF _Toc187007000 \h </w:instrText>
            </w:r>
            <w:r>
              <w:rPr>
                <w:noProof/>
                <w:webHidden/>
              </w:rPr>
            </w:r>
            <w:r>
              <w:rPr>
                <w:noProof/>
                <w:webHidden/>
              </w:rPr>
              <w:fldChar w:fldCharType="separate"/>
            </w:r>
            <w:r>
              <w:rPr>
                <w:noProof/>
                <w:webHidden/>
              </w:rPr>
              <w:t>66</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7001" w:history="1">
            <w:r w:rsidRPr="003B114F">
              <w:rPr>
                <w:rStyle w:val="Hyperlink"/>
                <w:b/>
                <w:noProof/>
                <w:lang w:val="en-US"/>
              </w:rPr>
              <w:t>2.7 SPECIAL RESOLUTION:</w:t>
            </w:r>
            <w:r>
              <w:rPr>
                <w:noProof/>
                <w:webHidden/>
              </w:rPr>
              <w:tab/>
            </w:r>
            <w:r>
              <w:rPr>
                <w:noProof/>
                <w:webHidden/>
              </w:rPr>
              <w:fldChar w:fldCharType="begin"/>
            </w:r>
            <w:r>
              <w:rPr>
                <w:noProof/>
                <w:webHidden/>
              </w:rPr>
              <w:instrText xml:space="preserve"> PAGEREF _Toc187007001 \h </w:instrText>
            </w:r>
            <w:r>
              <w:rPr>
                <w:noProof/>
                <w:webHidden/>
              </w:rPr>
            </w:r>
            <w:r>
              <w:rPr>
                <w:noProof/>
                <w:webHidden/>
              </w:rPr>
              <w:fldChar w:fldCharType="separate"/>
            </w:r>
            <w:r>
              <w:rPr>
                <w:noProof/>
                <w:webHidden/>
              </w:rPr>
              <w:t>72</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7002" w:history="1">
            <w:r w:rsidRPr="003B114F">
              <w:rPr>
                <w:rStyle w:val="Hyperlink"/>
                <w:b/>
                <w:noProof/>
                <w:lang w:val="en-US"/>
              </w:rPr>
              <w:t>2.8 ANNUAL FILING:</w:t>
            </w:r>
            <w:r>
              <w:rPr>
                <w:noProof/>
                <w:webHidden/>
              </w:rPr>
              <w:tab/>
            </w:r>
            <w:r>
              <w:rPr>
                <w:noProof/>
                <w:webHidden/>
              </w:rPr>
              <w:fldChar w:fldCharType="begin"/>
            </w:r>
            <w:r>
              <w:rPr>
                <w:noProof/>
                <w:webHidden/>
              </w:rPr>
              <w:instrText xml:space="preserve"> PAGEREF _Toc187007002 \h </w:instrText>
            </w:r>
            <w:r>
              <w:rPr>
                <w:noProof/>
                <w:webHidden/>
              </w:rPr>
            </w:r>
            <w:r>
              <w:rPr>
                <w:noProof/>
                <w:webHidden/>
              </w:rPr>
              <w:fldChar w:fldCharType="separate"/>
            </w:r>
            <w:r>
              <w:rPr>
                <w:noProof/>
                <w:webHidden/>
              </w:rPr>
              <w:t>73</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7003" w:history="1">
            <w:r w:rsidRPr="003B114F">
              <w:rPr>
                <w:rStyle w:val="Hyperlink"/>
                <w:b/>
                <w:noProof/>
                <w:lang w:val="en-US"/>
              </w:rPr>
              <w:t>2.9 INCREASE IN AUTHORIZED/PAID-UP CAPITAL AND TRANSFER OF SHARES:</w:t>
            </w:r>
            <w:r>
              <w:rPr>
                <w:noProof/>
                <w:webHidden/>
              </w:rPr>
              <w:tab/>
            </w:r>
            <w:r>
              <w:rPr>
                <w:noProof/>
                <w:webHidden/>
              </w:rPr>
              <w:fldChar w:fldCharType="begin"/>
            </w:r>
            <w:r>
              <w:rPr>
                <w:noProof/>
                <w:webHidden/>
              </w:rPr>
              <w:instrText xml:space="preserve"> PAGEREF _Toc187007003 \h </w:instrText>
            </w:r>
            <w:r>
              <w:rPr>
                <w:noProof/>
                <w:webHidden/>
              </w:rPr>
            </w:r>
            <w:r>
              <w:rPr>
                <w:noProof/>
                <w:webHidden/>
              </w:rPr>
              <w:fldChar w:fldCharType="separate"/>
            </w:r>
            <w:r>
              <w:rPr>
                <w:noProof/>
                <w:webHidden/>
              </w:rPr>
              <w:t>75</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7004" w:history="1">
            <w:r w:rsidRPr="003B114F">
              <w:rPr>
                <w:rStyle w:val="Hyperlink"/>
                <w:b/>
                <w:noProof/>
                <w:lang w:val="en-US"/>
              </w:rPr>
              <w:t>2.10 CHANGE OF COMPANY NAME:</w:t>
            </w:r>
            <w:r>
              <w:rPr>
                <w:noProof/>
                <w:webHidden/>
              </w:rPr>
              <w:tab/>
            </w:r>
            <w:r>
              <w:rPr>
                <w:noProof/>
                <w:webHidden/>
              </w:rPr>
              <w:fldChar w:fldCharType="begin"/>
            </w:r>
            <w:r>
              <w:rPr>
                <w:noProof/>
                <w:webHidden/>
              </w:rPr>
              <w:instrText xml:space="preserve"> PAGEREF _Toc187007004 \h </w:instrText>
            </w:r>
            <w:r>
              <w:rPr>
                <w:noProof/>
                <w:webHidden/>
              </w:rPr>
            </w:r>
            <w:r>
              <w:rPr>
                <w:noProof/>
                <w:webHidden/>
              </w:rPr>
              <w:fldChar w:fldCharType="separate"/>
            </w:r>
            <w:r>
              <w:rPr>
                <w:noProof/>
                <w:webHidden/>
              </w:rPr>
              <w:t>78</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7005" w:history="1">
            <w:r w:rsidRPr="003B114F">
              <w:rPr>
                <w:rStyle w:val="Hyperlink"/>
                <w:b/>
                <w:noProof/>
                <w:lang w:val="en-US"/>
              </w:rPr>
              <w:t>2.11 COMMON PROCESSES:</w:t>
            </w:r>
            <w:r>
              <w:rPr>
                <w:noProof/>
                <w:webHidden/>
              </w:rPr>
              <w:tab/>
            </w:r>
            <w:r>
              <w:rPr>
                <w:noProof/>
                <w:webHidden/>
              </w:rPr>
              <w:fldChar w:fldCharType="begin"/>
            </w:r>
            <w:r>
              <w:rPr>
                <w:noProof/>
                <w:webHidden/>
              </w:rPr>
              <w:instrText xml:space="preserve"> PAGEREF _Toc187007005 \h </w:instrText>
            </w:r>
            <w:r>
              <w:rPr>
                <w:noProof/>
                <w:webHidden/>
              </w:rPr>
            </w:r>
            <w:r>
              <w:rPr>
                <w:noProof/>
                <w:webHidden/>
              </w:rPr>
              <w:fldChar w:fldCharType="separate"/>
            </w:r>
            <w:r>
              <w:rPr>
                <w:noProof/>
                <w:webHidden/>
              </w:rPr>
              <w:t>79</w:t>
            </w:r>
            <w:r>
              <w:rPr>
                <w:noProof/>
                <w:webHidden/>
              </w:rPr>
              <w:fldChar w:fldCharType="end"/>
            </w:r>
          </w:hyperlink>
        </w:p>
        <w:p w:rsidR="00776C45" w:rsidRDefault="00776C45">
          <w:pPr>
            <w:pStyle w:val="TOC2"/>
            <w:tabs>
              <w:tab w:val="right" w:leader="dot" w:pos="9465"/>
            </w:tabs>
            <w:rPr>
              <w:noProof/>
              <w:sz w:val="22"/>
              <w:szCs w:val="22"/>
              <w:lang w:val="en-PK" w:eastAsia="en-PK"/>
            </w:rPr>
          </w:pPr>
          <w:hyperlink w:anchor="_Toc187007006" w:history="1">
            <w:r w:rsidRPr="003B114F">
              <w:rPr>
                <w:rStyle w:val="Hyperlink"/>
                <w:b/>
                <w:noProof/>
              </w:rPr>
              <w:t xml:space="preserve">PART 3 </w:t>
            </w:r>
            <w:r w:rsidRPr="003B114F">
              <w:rPr>
                <w:rStyle w:val="Hyperlink"/>
                <w:b/>
                <w:noProof/>
                <w:lang w:val="en-US"/>
              </w:rPr>
              <w:t>– Other Topics</w:t>
            </w:r>
            <w:r>
              <w:rPr>
                <w:noProof/>
                <w:webHidden/>
              </w:rPr>
              <w:tab/>
            </w:r>
            <w:r>
              <w:rPr>
                <w:noProof/>
                <w:webHidden/>
              </w:rPr>
              <w:fldChar w:fldCharType="begin"/>
            </w:r>
            <w:r>
              <w:rPr>
                <w:noProof/>
                <w:webHidden/>
              </w:rPr>
              <w:instrText xml:space="preserve"> PAGEREF _Toc187007006 \h </w:instrText>
            </w:r>
            <w:r>
              <w:rPr>
                <w:noProof/>
                <w:webHidden/>
              </w:rPr>
            </w:r>
            <w:r>
              <w:rPr>
                <w:noProof/>
                <w:webHidden/>
              </w:rPr>
              <w:fldChar w:fldCharType="separate"/>
            </w:r>
            <w:r>
              <w:rPr>
                <w:noProof/>
                <w:webHidden/>
              </w:rPr>
              <w:t>85</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7007" w:history="1">
            <w:r w:rsidRPr="003B114F">
              <w:rPr>
                <w:rStyle w:val="Hyperlink"/>
                <w:b/>
                <w:noProof/>
                <w:lang w:val="en-US"/>
              </w:rPr>
              <w:t>3.1 Auditor Appointment and Removal under the Companies Act, 2017:</w:t>
            </w:r>
            <w:r>
              <w:rPr>
                <w:noProof/>
                <w:webHidden/>
              </w:rPr>
              <w:tab/>
            </w:r>
            <w:r>
              <w:rPr>
                <w:noProof/>
                <w:webHidden/>
              </w:rPr>
              <w:fldChar w:fldCharType="begin"/>
            </w:r>
            <w:r>
              <w:rPr>
                <w:noProof/>
                <w:webHidden/>
              </w:rPr>
              <w:instrText xml:space="preserve"> PAGEREF _Toc187007007 \h </w:instrText>
            </w:r>
            <w:r>
              <w:rPr>
                <w:noProof/>
                <w:webHidden/>
              </w:rPr>
            </w:r>
            <w:r>
              <w:rPr>
                <w:noProof/>
                <w:webHidden/>
              </w:rPr>
              <w:fldChar w:fldCharType="separate"/>
            </w:r>
            <w:r>
              <w:rPr>
                <w:noProof/>
                <w:webHidden/>
              </w:rPr>
              <w:t>85</w:t>
            </w:r>
            <w:r>
              <w:rPr>
                <w:noProof/>
                <w:webHidden/>
              </w:rPr>
              <w:fldChar w:fldCharType="end"/>
            </w:r>
          </w:hyperlink>
        </w:p>
        <w:p w:rsidR="00776C45" w:rsidRDefault="00776C45">
          <w:pPr>
            <w:pStyle w:val="TOC3"/>
            <w:tabs>
              <w:tab w:val="right" w:leader="dot" w:pos="9465"/>
            </w:tabs>
            <w:rPr>
              <w:noProof/>
              <w:sz w:val="22"/>
              <w:szCs w:val="22"/>
              <w:lang w:val="en-PK" w:eastAsia="en-PK"/>
            </w:rPr>
          </w:pPr>
          <w:hyperlink w:anchor="_Toc187007008" w:history="1">
            <w:r w:rsidRPr="003B114F">
              <w:rPr>
                <w:rStyle w:val="Hyperlink"/>
                <w:b/>
                <w:noProof/>
                <w:lang w:val="en-US"/>
              </w:rPr>
              <w:t>3.2 Unique Document Identification Number (UDIN) for ICAP practicing members:</w:t>
            </w:r>
            <w:r>
              <w:rPr>
                <w:noProof/>
                <w:webHidden/>
              </w:rPr>
              <w:tab/>
            </w:r>
            <w:r>
              <w:rPr>
                <w:noProof/>
                <w:webHidden/>
              </w:rPr>
              <w:fldChar w:fldCharType="begin"/>
            </w:r>
            <w:r>
              <w:rPr>
                <w:noProof/>
                <w:webHidden/>
              </w:rPr>
              <w:instrText xml:space="preserve"> PAGEREF _Toc187007008 \h </w:instrText>
            </w:r>
            <w:r>
              <w:rPr>
                <w:noProof/>
                <w:webHidden/>
              </w:rPr>
            </w:r>
            <w:r>
              <w:rPr>
                <w:noProof/>
                <w:webHidden/>
              </w:rPr>
              <w:fldChar w:fldCharType="separate"/>
            </w:r>
            <w:r>
              <w:rPr>
                <w:noProof/>
                <w:webHidden/>
              </w:rPr>
              <w:t>87</w:t>
            </w:r>
            <w:r>
              <w:rPr>
                <w:noProof/>
                <w:webHidden/>
              </w:rPr>
              <w:fldChar w:fldCharType="end"/>
            </w:r>
          </w:hyperlink>
        </w:p>
        <w:p w:rsidR="007E1968" w:rsidRDefault="00D60DE7" w:rsidP="00133606">
          <w:r w:rsidRPr="00FE0B1A">
            <w:rPr>
              <w:rFonts w:ascii="Bookman Old Style" w:hAnsi="Bookman Old Style"/>
              <w:b/>
              <w:bCs/>
              <w:noProof/>
            </w:rPr>
            <w:fldChar w:fldCharType="end"/>
          </w:r>
        </w:p>
        <w:p w:rsidR="007E1968" w:rsidRDefault="007E1968" w:rsidP="007E1968">
          <w:pPr>
            <w:rPr>
              <w:rFonts w:ascii="Bookman Old Style" w:hAnsi="Bookman Old Style"/>
              <w:b/>
              <w:bCs/>
              <w:noProof/>
            </w:rPr>
          </w:pPr>
        </w:p>
      </w:sdtContent>
    </w:sdt>
    <w:p w:rsidR="00D60DE7" w:rsidRDefault="007E1968" w:rsidP="007E1968">
      <w:r>
        <w:t xml:space="preserve"> </w:t>
      </w:r>
    </w:p>
    <w:p w:rsidR="00D60DE7" w:rsidRDefault="00D60DE7" w:rsidP="001D4656">
      <w:pPr>
        <w:spacing w:before="0" w:after="0" w:line="240" w:lineRule="auto"/>
        <w:rPr>
          <w:rStyle w:val="Emphasis"/>
          <w:rFonts w:eastAsia="Calibri"/>
          <w:color w:val="4472C4"/>
          <w:spacing w:val="0"/>
          <w:sz w:val="28"/>
          <w:szCs w:val="24"/>
          <w:lang w:val="en-US"/>
        </w:rPr>
      </w:pPr>
    </w:p>
    <w:p w:rsidR="00245CB8" w:rsidRDefault="00245CB8" w:rsidP="001D4656">
      <w:pPr>
        <w:spacing w:before="0" w:after="0" w:line="240" w:lineRule="auto"/>
        <w:rPr>
          <w:rStyle w:val="Emphasis"/>
          <w:rFonts w:eastAsia="Calibri"/>
          <w:color w:val="4472C4"/>
          <w:spacing w:val="0"/>
          <w:sz w:val="28"/>
          <w:szCs w:val="24"/>
          <w:lang w:val="en-US"/>
        </w:rPr>
      </w:pPr>
    </w:p>
    <w:p w:rsidR="00245CB8" w:rsidRDefault="00245CB8" w:rsidP="001D4656">
      <w:pPr>
        <w:spacing w:before="0" w:after="0" w:line="240" w:lineRule="auto"/>
        <w:rPr>
          <w:rStyle w:val="Emphasis"/>
          <w:rFonts w:eastAsia="Calibri"/>
          <w:color w:val="4472C4"/>
          <w:spacing w:val="0"/>
          <w:sz w:val="28"/>
          <w:szCs w:val="24"/>
          <w:lang w:val="en-US"/>
        </w:rPr>
      </w:pPr>
    </w:p>
    <w:p w:rsidR="00245CB8" w:rsidRDefault="00245CB8" w:rsidP="001D4656">
      <w:pPr>
        <w:spacing w:before="0" w:after="0" w:line="240" w:lineRule="auto"/>
        <w:rPr>
          <w:rStyle w:val="Emphasis"/>
          <w:rFonts w:eastAsia="Calibri"/>
          <w:color w:val="4472C4"/>
          <w:spacing w:val="0"/>
          <w:sz w:val="28"/>
          <w:szCs w:val="24"/>
          <w:lang w:val="en-US"/>
        </w:rPr>
      </w:pPr>
    </w:p>
    <w:p w:rsidR="00825844" w:rsidRDefault="00825844" w:rsidP="001D4656">
      <w:pPr>
        <w:spacing w:before="0" w:after="0" w:line="240" w:lineRule="auto"/>
        <w:rPr>
          <w:rStyle w:val="Emphasis"/>
          <w:rFonts w:eastAsia="Calibri"/>
          <w:color w:val="4472C4"/>
          <w:spacing w:val="0"/>
          <w:sz w:val="28"/>
          <w:szCs w:val="24"/>
          <w:lang w:val="en-US"/>
        </w:rPr>
      </w:pPr>
    </w:p>
    <w:p w:rsidR="00245CB8" w:rsidRDefault="00245CB8" w:rsidP="001D4656">
      <w:pPr>
        <w:spacing w:before="0" w:after="0" w:line="240" w:lineRule="auto"/>
        <w:rPr>
          <w:rStyle w:val="Emphasis"/>
          <w:rFonts w:eastAsia="Calibri"/>
          <w:color w:val="4472C4"/>
          <w:spacing w:val="0"/>
          <w:sz w:val="28"/>
          <w:szCs w:val="24"/>
          <w:lang w:val="en-US"/>
        </w:rPr>
      </w:pPr>
    </w:p>
    <w:p w:rsidR="00245CB8" w:rsidRPr="001D4656" w:rsidRDefault="00245CB8" w:rsidP="001D4656">
      <w:pPr>
        <w:spacing w:before="0" w:after="0" w:line="240" w:lineRule="auto"/>
        <w:rPr>
          <w:rStyle w:val="Emphasis"/>
          <w:rFonts w:eastAsia="Calibri"/>
          <w:color w:val="4472C4"/>
          <w:spacing w:val="0"/>
          <w:sz w:val="28"/>
          <w:szCs w:val="24"/>
          <w:lang w:val="en-US"/>
        </w:rPr>
      </w:pPr>
    </w:p>
    <w:p w:rsidR="00B24205" w:rsidRPr="001353D0" w:rsidRDefault="00CC5C15" w:rsidP="003D4D6B">
      <w:pPr>
        <w:pStyle w:val="Heading2"/>
        <w:rPr>
          <w:rStyle w:val="IntenseEmphasis"/>
          <w:bCs w:val="0"/>
          <w:caps/>
          <w:color w:val="2F5496" w:themeColor="accent1" w:themeShade="BF"/>
          <w:spacing w:val="15"/>
          <w:sz w:val="36"/>
          <w:szCs w:val="36"/>
          <w:lang w:val="en-US"/>
        </w:rPr>
      </w:pPr>
      <w:bookmarkStart w:id="1" w:name="_Toc187006980"/>
      <w:r w:rsidRPr="003D4D6B">
        <w:rPr>
          <w:rStyle w:val="IntenseEmphasis"/>
          <w:bCs w:val="0"/>
          <w:caps/>
          <w:color w:val="2F5496" w:themeColor="accent1" w:themeShade="BF"/>
          <w:spacing w:val="15"/>
          <w:sz w:val="36"/>
          <w:szCs w:val="36"/>
        </w:rPr>
        <w:t>PART 1</w:t>
      </w:r>
      <w:r w:rsidR="00D60DE7" w:rsidRPr="003D4D6B">
        <w:rPr>
          <w:rStyle w:val="IntenseEmphasis"/>
          <w:bCs w:val="0"/>
          <w:caps/>
          <w:color w:val="2F5496" w:themeColor="accent1" w:themeShade="BF"/>
          <w:spacing w:val="15"/>
          <w:sz w:val="36"/>
          <w:szCs w:val="36"/>
        </w:rPr>
        <w:t xml:space="preserve"> </w:t>
      </w:r>
      <w:r w:rsidR="001353D0">
        <w:rPr>
          <w:rStyle w:val="IntenseEmphasis"/>
          <w:bCs w:val="0"/>
          <w:caps/>
          <w:color w:val="2F5496" w:themeColor="accent1" w:themeShade="BF"/>
          <w:spacing w:val="15"/>
          <w:sz w:val="36"/>
          <w:szCs w:val="36"/>
          <w:lang w:val="en-US"/>
        </w:rPr>
        <w:t>–</w:t>
      </w:r>
      <w:r w:rsidRPr="003D4D6B">
        <w:rPr>
          <w:rStyle w:val="IntenseEmphasis"/>
          <w:bCs w:val="0"/>
          <w:caps/>
          <w:color w:val="2F5496" w:themeColor="accent1" w:themeShade="BF"/>
          <w:spacing w:val="15"/>
          <w:sz w:val="36"/>
          <w:szCs w:val="36"/>
        </w:rPr>
        <w:t xml:space="preserve"> </w:t>
      </w:r>
      <w:r w:rsidR="001353D0">
        <w:rPr>
          <w:rStyle w:val="IntenseEmphasis"/>
          <w:bCs w:val="0"/>
          <w:caps/>
          <w:color w:val="2F5496" w:themeColor="accent1" w:themeShade="BF"/>
          <w:spacing w:val="15"/>
          <w:sz w:val="36"/>
          <w:szCs w:val="36"/>
          <w:lang w:val="en-US"/>
        </w:rPr>
        <w:t>COMPANIES REGULATIONS, 2024</w:t>
      </w:r>
      <w:bookmarkEnd w:id="1"/>
    </w:p>
    <w:p w:rsidR="001C4CBC" w:rsidRPr="00864CB3" w:rsidRDefault="00D60DE7" w:rsidP="00D60DE7">
      <w:pPr>
        <w:pStyle w:val="Heading3"/>
        <w:rPr>
          <w:b/>
          <w:sz w:val="28"/>
          <w:szCs w:val="28"/>
          <w:lang w:val="en-US"/>
          <w14:shadow w14:blurRad="50800" w14:dist="50800" w14:dir="5400000" w14:sx="0" w14:sy="0" w14:kx="0" w14:ky="0" w14:algn="ctr">
            <w14:schemeClr w14:val="accent1">
              <w14:lumMod w14:val="20000"/>
              <w14:lumOff w14:val="80000"/>
            </w14:schemeClr>
          </w14:shadow>
        </w:rPr>
      </w:pPr>
      <w:bookmarkStart w:id="2" w:name="_Toc187006981"/>
      <w:r w:rsidRPr="00864CB3">
        <w:rPr>
          <w:b/>
          <w:sz w:val="28"/>
          <w:szCs w:val="28"/>
          <w:lang w:val="en-US"/>
          <w14:shadow w14:blurRad="50800" w14:dist="50800" w14:dir="5400000" w14:sx="0" w14:sy="0" w14:kx="0" w14:ky="0" w14:algn="ctr">
            <w14:schemeClr w14:val="accent1">
              <w14:lumMod w14:val="20000"/>
              <w14:lumOff w14:val="80000"/>
            </w14:schemeClr>
          </w14:shadow>
        </w:rPr>
        <w:t xml:space="preserve">1.1 </w:t>
      </w:r>
      <w:r w:rsidR="001353D0">
        <w:rPr>
          <w:b/>
          <w:sz w:val="28"/>
          <w:szCs w:val="28"/>
          <w:lang w:val="en-US"/>
          <w14:shadow w14:blurRad="50800" w14:dist="50800" w14:dir="5400000" w14:sx="0" w14:sy="0" w14:kx="0" w14:ky="0" w14:algn="ctr">
            <w14:schemeClr w14:val="accent1">
              <w14:lumMod w14:val="20000"/>
              <w14:lumOff w14:val="80000"/>
            </w14:schemeClr>
          </w14:shadow>
        </w:rPr>
        <w:t>PRELIMINARY</w:t>
      </w:r>
      <w:r w:rsidR="001C4CBC" w:rsidRPr="00864CB3">
        <w:rPr>
          <w:b/>
          <w:sz w:val="28"/>
          <w:szCs w:val="28"/>
          <w:lang w:val="en-US"/>
          <w14:shadow w14:blurRad="50800" w14:dist="50800" w14:dir="5400000" w14:sx="0" w14:sy="0" w14:kx="0" w14:ky="0" w14:algn="ctr">
            <w14:schemeClr w14:val="accent1">
              <w14:lumMod w14:val="20000"/>
              <w14:lumOff w14:val="80000"/>
            </w14:schemeClr>
          </w14:shadow>
        </w:rPr>
        <w:t>:</w:t>
      </w:r>
      <w:bookmarkEnd w:id="2"/>
    </w:p>
    <w:p w:rsidR="001353D0" w:rsidRPr="00967F56" w:rsidRDefault="001353D0" w:rsidP="001353D0">
      <w:pPr>
        <w:jc w:val="both"/>
        <w:rPr>
          <w:rFonts w:cstheme="minorHAnsi"/>
          <w:b/>
          <w:lang w:val="en-US"/>
        </w:rPr>
      </w:pPr>
      <w:r w:rsidRPr="00967F56">
        <w:rPr>
          <w:rFonts w:cstheme="minorHAnsi"/>
          <w:b/>
          <w:lang w:val="en-US"/>
        </w:rPr>
        <w:t>Q: What is the purpose of the Companies Regulations, 2024?</w:t>
      </w:r>
    </w:p>
    <w:p w:rsidR="001353D0" w:rsidRPr="00967F56" w:rsidRDefault="001353D0" w:rsidP="001353D0">
      <w:pPr>
        <w:jc w:val="both"/>
        <w:rPr>
          <w:lang w:val="en-US"/>
        </w:rPr>
      </w:pPr>
      <w:r w:rsidRPr="00967F56">
        <w:rPr>
          <w:lang w:val="en-US"/>
        </w:rPr>
        <w:t>The Companies Regulations, 2024 aim to provide a unified regulatory framework for company registration and post incorporation compliance</w:t>
      </w:r>
      <w:r w:rsidR="00166733">
        <w:rPr>
          <w:lang w:val="en-US"/>
        </w:rPr>
        <w:t xml:space="preserve"> under the companies Act, 2017</w:t>
      </w:r>
      <w:r w:rsidRPr="00967F56">
        <w:rPr>
          <w:lang w:val="en-US"/>
        </w:rPr>
        <w:t>.</w:t>
      </w:r>
      <w:r w:rsidR="00517691">
        <w:rPr>
          <w:lang w:val="en-US"/>
        </w:rPr>
        <w:t xml:space="preserve"> </w:t>
      </w:r>
      <w:r w:rsidR="00517691" w:rsidRPr="00347C62">
        <w:rPr>
          <w:rFonts w:eastAsia="Times New Roman" w:cstheme="minorHAnsi"/>
          <w:color w:val="222222"/>
          <w:lang w:val="en-US"/>
        </w:rPr>
        <w:t xml:space="preserve">The Regulations are available on SECP website at </w:t>
      </w:r>
      <w:hyperlink r:id="rId10" w:history="1">
        <w:r w:rsidR="00517691" w:rsidRPr="00347C62">
          <w:rPr>
            <w:rStyle w:val="Hyperlink"/>
            <w:rFonts w:cstheme="minorHAnsi"/>
          </w:rPr>
          <w:t>https://www.secp.gov.pk/document/s-r-o-210-i-2024-dated-12-feb-2024-the-companies-regulations-2024/?wpdmdl=50719&amp;refresh=65f28d06e57cc1710394630</w:t>
        </w:r>
      </w:hyperlink>
    </w:p>
    <w:p w:rsidR="00C44EB2" w:rsidRDefault="00C44EB2" w:rsidP="001353D0">
      <w:pPr>
        <w:jc w:val="both"/>
        <w:rPr>
          <w:rFonts w:cstheme="minorHAnsi"/>
          <w:b/>
          <w:lang w:val="en-US"/>
        </w:rPr>
      </w:pPr>
      <w:r>
        <w:rPr>
          <w:rFonts w:cstheme="minorHAnsi"/>
          <w:b/>
          <w:lang w:val="en-US"/>
        </w:rPr>
        <w:t xml:space="preserve">Q: </w:t>
      </w:r>
      <w:r w:rsidRPr="00C44EB2">
        <w:rPr>
          <w:rFonts w:cstheme="minorHAnsi"/>
          <w:b/>
          <w:lang w:val="en-US"/>
        </w:rPr>
        <w:t>Which regulations have been consolidated under the Companies Regulations, 2024</w:t>
      </w:r>
      <w:r>
        <w:rPr>
          <w:rFonts w:cstheme="minorHAnsi"/>
          <w:b/>
          <w:lang w:val="en-US"/>
        </w:rPr>
        <w:t>.</w:t>
      </w:r>
    </w:p>
    <w:p w:rsidR="00C44EB2" w:rsidRPr="008A3DDB" w:rsidRDefault="00C44EB2" w:rsidP="001353D0">
      <w:pPr>
        <w:jc w:val="both"/>
        <w:rPr>
          <w:rFonts w:cstheme="minorHAnsi"/>
          <w:lang w:val="en-US"/>
        </w:rPr>
      </w:pPr>
      <w:r w:rsidRPr="008A3DDB">
        <w:rPr>
          <w:rFonts w:cstheme="minorHAnsi"/>
          <w:lang w:val="en-US"/>
        </w:rPr>
        <w:t xml:space="preserve">Following ten regulations have been reviewed and </w:t>
      </w:r>
      <w:r w:rsidR="0079495B">
        <w:rPr>
          <w:rFonts w:cstheme="minorHAnsi"/>
          <w:lang w:val="en-US"/>
        </w:rPr>
        <w:t>consolidated</w:t>
      </w:r>
      <w:r w:rsidRPr="008A3DDB">
        <w:rPr>
          <w:rFonts w:cstheme="minorHAnsi"/>
          <w:lang w:val="en-US"/>
        </w:rPr>
        <w:t xml:space="preserve"> in the form of a single compendium</w:t>
      </w:r>
      <w:r w:rsidR="00076E23">
        <w:rPr>
          <w:rFonts w:cstheme="minorHAnsi"/>
          <w:lang w:val="en-US"/>
        </w:rPr>
        <w:t>:</w:t>
      </w:r>
    </w:p>
    <w:p w:rsidR="00166733" w:rsidRPr="003F3950" w:rsidRDefault="00166733" w:rsidP="000E3B4E">
      <w:pPr>
        <w:numPr>
          <w:ilvl w:val="0"/>
          <w:numId w:val="68"/>
        </w:numPr>
        <w:spacing w:line="240" w:lineRule="auto"/>
        <w:jc w:val="both"/>
      </w:pPr>
      <w:r w:rsidRPr="000E3B4E">
        <w:rPr>
          <w:bCs/>
          <w:lang w:val="en-US"/>
        </w:rPr>
        <w:t>Companies (Incorporation) Regulations, 2017</w:t>
      </w:r>
    </w:p>
    <w:p w:rsidR="00166733" w:rsidRPr="003F3950" w:rsidRDefault="00166733" w:rsidP="000E3B4E">
      <w:pPr>
        <w:numPr>
          <w:ilvl w:val="0"/>
          <w:numId w:val="68"/>
        </w:numPr>
        <w:spacing w:line="240" w:lineRule="auto"/>
        <w:jc w:val="both"/>
      </w:pPr>
      <w:r w:rsidRPr="000E3B4E">
        <w:rPr>
          <w:bCs/>
          <w:lang w:val="en-US"/>
        </w:rPr>
        <w:t>Foreign Companies Regulations, 2018</w:t>
      </w:r>
    </w:p>
    <w:p w:rsidR="00166733" w:rsidRPr="003F3950" w:rsidRDefault="00166733" w:rsidP="000E3B4E">
      <w:pPr>
        <w:numPr>
          <w:ilvl w:val="0"/>
          <w:numId w:val="68"/>
        </w:numPr>
        <w:spacing w:line="240" w:lineRule="auto"/>
        <w:jc w:val="both"/>
      </w:pPr>
      <w:r w:rsidRPr="000E3B4E">
        <w:rPr>
          <w:bCs/>
          <w:lang w:val="en-US"/>
        </w:rPr>
        <w:t>Companies (Registration Offices) Regulations, 2018</w:t>
      </w:r>
    </w:p>
    <w:p w:rsidR="00166733" w:rsidRPr="003F3950" w:rsidRDefault="00166733" w:rsidP="000E3B4E">
      <w:pPr>
        <w:numPr>
          <w:ilvl w:val="0"/>
          <w:numId w:val="68"/>
        </w:numPr>
        <w:spacing w:line="240" w:lineRule="auto"/>
        <w:jc w:val="both"/>
      </w:pPr>
      <w:r w:rsidRPr="000E3B4E">
        <w:rPr>
          <w:bCs/>
          <w:lang w:val="en-US"/>
        </w:rPr>
        <w:t>Companies (Further Issue of Shares) Regulations, 2020</w:t>
      </w:r>
    </w:p>
    <w:p w:rsidR="00166733" w:rsidRPr="003F3950" w:rsidRDefault="00166733" w:rsidP="000E3B4E">
      <w:pPr>
        <w:numPr>
          <w:ilvl w:val="0"/>
          <w:numId w:val="68"/>
        </w:numPr>
        <w:spacing w:line="240" w:lineRule="auto"/>
        <w:jc w:val="both"/>
      </w:pPr>
      <w:r w:rsidRPr="000E3B4E">
        <w:rPr>
          <w:bCs/>
          <w:lang w:val="en-US"/>
        </w:rPr>
        <w:t>Companies (Easy Exit) Regulations, 2014</w:t>
      </w:r>
    </w:p>
    <w:p w:rsidR="00166733" w:rsidRPr="003F3950" w:rsidRDefault="00166733" w:rsidP="000E3B4E">
      <w:pPr>
        <w:numPr>
          <w:ilvl w:val="0"/>
          <w:numId w:val="68"/>
        </w:numPr>
        <w:spacing w:line="240" w:lineRule="auto"/>
        <w:jc w:val="both"/>
      </w:pPr>
      <w:r w:rsidRPr="000E3B4E">
        <w:rPr>
          <w:bCs/>
          <w:lang w:val="en-US"/>
        </w:rPr>
        <w:t>Companies (General Provision and Forms) Regulations, 2018</w:t>
      </w:r>
    </w:p>
    <w:p w:rsidR="00166733" w:rsidRPr="003F3950" w:rsidRDefault="00166733" w:rsidP="000E3B4E">
      <w:pPr>
        <w:numPr>
          <w:ilvl w:val="0"/>
          <w:numId w:val="68"/>
        </w:numPr>
        <w:spacing w:line="240" w:lineRule="auto"/>
        <w:jc w:val="both"/>
      </w:pPr>
      <w:r w:rsidRPr="000E3B4E">
        <w:rPr>
          <w:bCs/>
          <w:lang w:val="en-ZW"/>
        </w:rPr>
        <w:t>Unlisted Companies (Buy Back of Shares) Regulations, 2023</w:t>
      </w:r>
    </w:p>
    <w:p w:rsidR="00166733" w:rsidRPr="003F3950" w:rsidRDefault="00166733" w:rsidP="000E3B4E">
      <w:pPr>
        <w:numPr>
          <w:ilvl w:val="0"/>
          <w:numId w:val="68"/>
        </w:numPr>
        <w:spacing w:line="240" w:lineRule="auto"/>
        <w:jc w:val="both"/>
      </w:pPr>
      <w:r w:rsidRPr="000E3B4E">
        <w:rPr>
          <w:bCs/>
          <w:lang w:val="en-US"/>
        </w:rPr>
        <w:t>Group Companies Registration Regulations, 2008</w:t>
      </w:r>
    </w:p>
    <w:p w:rsidR="00166733" w:rsidRPr="000E3B4E" w:rsidRDefault="00166733" w:rsidP="000E3B4E">
      <w:pPr>
        <w:numPr>
          <w:ilvl w:val="0"/>
          <w:numId w:val="68"/>
        </w:numPr>
        <w:spacing w:line="240" w:lineRule="auto"/>
        <w:jc w:val="both"/>
      </w:pPr>
      <w:r w:rsidRPr="000E3B4E">
        <w:rPr>
          <w:bCs/>
          <w:lang w:val="en-US"/>
        </w:rPr>
        <w:t>Intermediaries (Registration) Regulations, 2017</w:t>
      </w:r>
    </w:p>
    <w:p w:rsidR="00166733" w:rsidRPr="003F3950" w:rsidRDefault="00166733" w:rsidP="000E3B4E">
      <w:pPr>
        <w:numPr>
          <w:ilvl w:val="0"/>
          <w:numId w:val="68"/>
        </w:numPr>
        <w:spacing w:line="240" w:lineRule="auto"/>
        <w:jc w:val="both"/>
      </w:pPr>
      <w:r w:rsidRPr="000E3B4E">
        <w:rPr>
          <w:bCs/>
          <w:lang w:val="en-US"/>
        </w:rPr>
        <w:t>The Associations with Charitable and Not for Profit Objects Regulations, 2018</w:t>
      </w:r>
    </w:p>
    <w:p w:rsidR="001353D0" w:rsidRPr="00967F56" w:rsidRDefault="001353D0" w:rsidP="001353D0">
      <w:pPr>
        <w:jc w:val="both"/>
        <w:rPr>
          <w:b/>
        </w:rPr>
      </w:pPr>
      <w:r w:rsidRPr="00967F56">
        <w:rPr>
          <w:b/>
        </w:rPr>
        <w:t xml:space="preserve">Q: </w:t>
      </w:r>
      <w:r w:rsidRPr="00967F56">
        <w:rPr>
          <w:b/>
          <w:lang w:val="en-US"/>
        </w:rPr>
        <w:t xml:space="preserve">What is new in the </w:t>
      </w:r>
      <w:r w:rsidRPr="00967F56">
        <w:rPr>
          <w:b/>
        </w:rPr>
        <w:t>Companies Regulations, 2024?</w:t>
      </w:r>
    </w:p>
    <w:p w:rsidR="002E6337" w:rsidRDefault="002E6337" w:rsidP="001353D0">
      <w:pPr>
        <w:jc w:val="both"/>
        <w:rPr>
          <w:lang w:val="en-US"/>
        </w:rPr>
      </w:pPr>
      <w:r w:rsidRPr="002E6337">
        <w:rPr>
          <w:lang w:val="en-US"/>
        </w:rPr>
        <w:t xml:space="preserve">The Companies Regulations, 2024 introduced standardized formats for various statutory returns/forms, </w:t>
      </w:r>
      <w:r w:rsidR="00640D78">
        <w:rPr>
          <w:lang w:val="en-US"/>
        </w:rPr>
        <w:t xml:space="preserve">applications, </w:t>
      </w:r>
      <w:r w:rsidRPr="002E6337">
        <w:rPr>
          <w:lang w:val="en-US"/>
        </w:rPr>
        <w:t>certificates, approvals, acknowledgements, refusal letters and</w:t>
      </w:r>
      <w:r>
        <w:rPr>
          <w:lang w:val="en-US"/>
        </w:rPr>
        <w:t xml:space="preserve"> other </w:t>
      </w:r>
      <w:r w:rsidRPr="002E6337">
        <w:rPr>
          <w:lang w:val="en-US"/>
        </w:rPr>
        <w:t xml:space="preserve">registers </w:t>
      </w:r>
      <w:r>
        <w:rPr>
          <w:lang w:val="en-US"/>
        </w:rPr>
        <w:t xml:space="preserve">to be </w:t>
      </w:r>
      <w:r w:rsidRPr="002E6337">
        <w:rPr>
          <w:lang w:val="en-US"/>
        </w:rPr>
        <w:t>maintained by companies and registrars.</w:t>
      </w:r>
    </w:p>
    <w:p w:rsidR="001353D0" w:rsidRPr="00967F56" w:rsidRDefault="001353D0" w:rsidP="001353D0">
      <w:pPr>
        <w:jc w:val="both"/>
        <w:rPr>
          <w:b/>
        </w:rPr>
      </w:pPr>
      <w:r w:rsidRPr="00967F56">
        <w:rPr>
          <w:b/>
        </w:rPr>
        <w:t>Q: When do the Companies Regulations, 2024 come into effect?</w:t>
      </w:r>
    </w:p>
    <w:p w:rsidR="001353D0" w:rsidRPr="00967F56" w:rsidRDefault="001353D0" w:rsidP="001353D0">
      <w:pPr>
        <w:jc w:val="both"/>
        <w:rPr>
          <w:lang w:val="en-US"/>
        </w:rPr>
      </w:pPr>
      <w:r w:rsidRPr="00967F56">
        <w:t xml:space="preserve">The regulations come into force immediately upon </w:t>
      </w:r>
      <w:r w:rsidR="002E6337">
        <w:t xml:space="preserve">its notification in official </w:t>
      </w:r>
      <w:r w:rsidR="00AC3379">
        <w:t>gazette, i.e. February 12, 2024</w:t>
      </w:r>
      <w:r w:rsidRPr="00967F56">
        <w:t>, except for certain specific regulations</w:t>
      </w:r>
      <w:r w:rsidRPr="00967F56">
        <w:rPr>
          <w:lang w:val="en-US"/>
        </w:rPr>
        <w:t xml:space="preserve"> as mentioned in regulations 1(2) of the Companies Regulations, 2024</w:t>
      </w:r>
      <w:r w:rsidRPr="00967F56">
        <w:t xml:space="preserve">, which </w:t>
      </w:r>
      <w:r w:rsidRPr="00967F56">
        <w:rPr>
          <w:lang w:val="en-US"/>
        </w:rPr>
        <w:t xml:space="preserve">shall </w:t>
      </w:r>
      <w:r w:rsidRPr="00967F56">
        <w:t xml:space="preserve">come into force on </w:t>
      </w:r>
      <w:r w:rsidR="002E6337">
        <w:t xml:space="preserve">such </w:t>
      </w:r>
      <w:r w:rsidR="00AC3379">
        <w:t xml:space="preserve">date </w:t>
      </w:r>
      <w:r w:rsidR="002E6337">
        <w:t xml:space="preserve">as the Commission may, by notification </w:t>
      </w:r>
      <w:r w:rsidRPr="00967F56">
        <w:t>in the official Gazette</w:t>
      </w:r>
      <w:r w:rsidR="002E6337">
        <w:t>, appoint</w:t>
      </w:r>
      <w:r w:rsidRPr="00967F56">
        <w:rPr>
          <w:lang w:val="en-US"/>
        </w:rPr>
        <w:t>.</w:t>
      </w:r>
    </w:p>
    <w:p w:rsidR="001353D0" w:rsidRPr="00967F56" w:rsidRDefault="001353D0" w:rsidP="001353D0">
      <w:pPr>
        <w:jc w:val="both"/>
        <w:rPr>
          <w:b/>
        </w:rPr>
      </w:pPr>
      <w:r w:rsidRPr="00967F56">
        <w:rPr>
          <w:b/>
        </w:rPr>
        <w:lastRenderedPageBreak/>
        <w:t>Q: Why are certain regulations given different commencement dates?</w:t>
      </w:r>
    </w:p>
    <w:p w:rsidR="001353D0" w:rsidRDefault="001353D0" w:rsidP="001353D0">
      <w:pPr>
        <w:jc w:val="both"/>
        <w:rPr>
          <w:lang w:val="en-US"/>
        </w:rPr>
      </w:pPr>
      <w:r w:rsidRPr="00967F56">
        <w:rPr>
          <w:lang w:val="en-US"/>
        </w:rPr>
        <w:t xml:space="preserve">The SECP has introduced a new online portal called “eZfile,” which is being rolled out in </w:t>
      </w:r>
      <w:r w:rsidR="00166733">
        <w:rPr>
          <w:lang w:val="en-US"/>
        </w:rPr>
        <w:t>four</w:t>
      </w:r>
      <w:r w:rsidRPr="00967F56">
        <w:rPr>
          <w:lang w:val="en-US"/>
        </w:rPr>
        <w:t xml:space="preserve"> distinct phases. The regulations </w:t>
      </w:r>
      <w:r w:rsidR="00640D78">
        <w:rPr>
          <w:lang w:val="en-US"/>
        </w:rPr>
        <w:t xml:space="preserve">relating </w:t>
      </w:r>
      <w:r w:rsidRPr="00967F56">
        <w:rPr>
          <w:lang w:val="en-US"/>
        </w:rPr>
        <w:t xml:space="preserve">to the </w:t>
      </w:r>
      <w:r w:rsidR="00AF497A">
        <w:rPr>
          <w:lang w:val="en-US"/>
        </w:rPr>
        <w:t xml:space="preserve">processes launched in the </w:t>
      </w:r>
      <w:r w:rsidRPr="00967F56">
        <w:rPr>
          <w:lang w:val="en-US"/>
        </w:rPr>
        <w:t xml:space="preserve">first phase of eZfile have already been implemented. However, the regulations associated with processes to be launched in the next phase </w:t>
      </w:r>
      <w:r w:rsidR="00AF497A">
        <w:rPr>
          <w:lang w:val="en-US"/>
        </w:rPr>
        <w:t xml:space="preserve">of eZfile </w:t>
      </w:r>
      <w:r w:rsidRPr="00967F56">
        <w:rPr>
          <w:lang w:val="en-US"/>
        </w:rPr>
        <w:t>have been deferred and will be implemented when the next phase is launched.</w:t>
      </w:r>
    </w:p>
    <w:p w:rsidR="001353D0" w:rsidRPr="00967F56" w:rsidRDefault="001353D0" w:rsidP="001353D0">
      <w:pPr>
        <w:jc w:val="both"/>
        <w:rPr>
          <w:b/>
        </w:rPr>
      </w:pPr>
      <w:r w:rsidRPr="00967F56">
        <w:rPr>
          <w:b/>
        </w:rPr>
        <w:t xml:space="preserve">Q: </w:t>
      </w:r>
      <w:r w:rsidR="00AF497A">
        <w:rPr>
          <w:b/>
        </w:rPr>
        <w:t>D</w:t>
      </w:r>
      <w:r w:rsidRPr="00967F56">
        <w:rPr>
          <w:b/>
        </w:rPr>
        <w:t>o the Companies Regulations, 2024, affect existing company documents?</w:t>
      </w:r>
    </w:p>
    <w:p w:rsidR="001353D0" w:rsidRPr="00967F56" w:rsidRDefault="00AF497A" w:rsidP="001353D0">
      <w:pPr>
        <w:jc w:val="both"/>
      </w:pPr>
      <w:r>
        <w:t>Yes, t</w:t>
      </w:r>
      <w:r w:rsidR="001353D0" w:rsidRPr="00967F56">
        <w:t>he regulations override any conflicting provisions in a company's memorandum, articles, agreements, or resolutions, regardless of when they were registered, executed, or passed. Any conflicting provisions become void to the extent of their repugnancy with the regulations.</w:t>
      </w:r>
    </w:p>
    <w:p w:rsidR="001353D0" w:rsidRPr="00967F56" w:rsidRDefault="001353D0" w:rsidP="001353D0">
      <w:pPr>
        <w:jc w:val="both"/>
        <w:rPr>
          <w:b/>
        </w:rPr>
      </w:pPr>
      <w:r w:rsidRPr="00967F56">
        <w:rPr>
          <w:b/>
        </w:rPr>
        <w:t>Q: What are the legal implications of non-compliance with the Companies Regulations, 2024?</w:t>
      </w:r>
    </w:p>
    <w:p w:rsidR="001353D0" w:rsidRPr="00967F56" w:rsidRDefault="001353D0" w:rsidP="001353D0">
      <w:pPr>
        <w:jc w:val="both"/>
      </w:pPr>
      <w:r w:rsidRPr="00967F56">
        <w:t>Non-compliance may lead to penalties, refusal of registration, or other legal actions as specified in the regulations and the Companies Act</w:t>
      </w:r>
      <w:r w:rsidR="00D10931">
        <w:t>, 2017</w:t>
      </w:r>
      <w:r w:rsidRPr="00967F56">
        <w:t>.</w:t>
      </w:r>
    </w:p>
    <w:p w:rsidR="001353D0" w:rsidRPr="00967F56" w:rsidRDefault="001353D0" w:rsidP="001353D0">
      <w:pPr>
        <w:jc w:val="both"/>
        <w:rPr>
          <w:b/>
        </w:rPr>
      </w:pPr>
      <w:r w:rsidRPr="00967F56">
        <w:rPr>
          <w:b/>
        </w:rPr>
        <w:t>Q: What does the term "Act" refer to in the context of these regulations?</w:t>
      </w:r>
    </w:p>
    <w:p w:rsidR="001353D0" w:rsidRPr="00967F56" w:rsidRDefault="001353D0" w:rsidP="001353D0">
      <w:pPr>
        <w:jc w:val="both"/>
      </w:pPr>
      <w:r w:rsidRPr="00967F56">
        <w:t>The term "Act" refers to the Companies Act, 2017 (XIX of 2017), which is the primary legislation governing companies in Pakistan.</w:t>
      </w:r>
    </w:p>
    <w:p w:rsidR="001353D0" w:rsidRPr="00967F56" w:rsidRDefault="001353D0" w:rsidP="001353D0">
      <w:pPr>
        <w:jc w:val="both"/>
        <w:rPr>
          <w:b/>
        </w:rPr>
      </w:pPr>
      <w:r w:rsidRPr="00967F56">
        <w:rPr>
          <w:b/>
        </w:rPr>
        <w:t>Q: Who is considered an "authorized intermediary" according to these regulations?</w:t>
      </w:r>
    </w:p>
    <w:p w:rsidR="001353D0" w:rsidRPr="00967F56" w:rsidRDefault="001353D0" w:rsidP="001353D0">
      <w:pPr>
        <w:jc w:val="both"/>
      </w:pPr>
      <w:r w:rsidRPr="00967F56">
        <w:t>An authorized intermediary is a person registered by the Commission who is authorized by a company, promoters</w:t>
      </w:r>
      <w:r w:rsidR="00B7716E">
        <w:t xml:space="preserve"> of a proposed company</w:t>
      </w:r>
      <w:r w:rsidRPr="00967F56">
        <w:t xml:space="preserve"> or a foreign company under an agreement to file documents on their behalf in </w:t>
      </w:r>
      <w:r w:rsidR="00AC3379">
        <w:t xml:space="preserve">pursuance </w:t>
      </w:r>
      <w:r w:rsidR="00B7716E">
        <w:t xml:space="preserve">of </w:t>
      </w:r>
      <w:r w:rsidR="00640D78">
        <w:t xml:space="preserve">section 455 of </w:t>
      </w:r>
      <w:r w:rsidR="00B7716E" w:rsidRPr="00967F56">
        <w:t>the</w:t>
      </w:r>
      <w:r w:rsidRPr="00967F56">
        <w:t xml:space="preserve"> Companies Act</w:t>
      </w:r>
      <w:r w:rsidR="00D10931">
        <w:t>, 2017</w:t>
      </w:r>
      <w:r w:rsidRPr="00967F56">
        <w:t>.</w:t>
      </w:r>
    </w:p>
    <w:p w:rsidR="001353D0" w:rsidRPr="00967F56" w:rsidRDefault="001353D0" w:rsidP="001353D0">
      <w:pPr>
        <w:jc w:val="both"/>
        <w:rPr>
          <w:b/>
        </w:rPr>
      </w:pPr>
      <w:r w:rsidRPr="00967F56">
        <w:rPr>
          <w:b/>
        </w:rPr>
        <w:t>Q: What is the significance of having an "authorized officer" within a company?</w:t>
      </w:r>
    </w:p>
    <w:p w:rsidR="001353D0" w:rsidRDefault="001353D0" w:rsidP="001353D0">
      <w:pPr>
        <w:jc w:val="both"/>
      </w:pPr>
      <w:r w:rsidRPr="00967F56">
        <w:t xml:space="preserve">An authorized officer, </w:t>
      </w:r>
      <w:r w:rsidR="00640D78">
        <w:t xml:space="preserve">who may represent </w:t>
      </w:r>
      <w:r w:rsidRPr="00967F56">
        <w:t>various positions such as the CEO, director, company secretary, or CFO, is empowered to sign documents or proceedings requiring authentication by the company. In specific circumstances, this role may also be fulfilled by a representative authorized by the Board or an authorized intermediary</w:t>
      </w:r>
      <w:r w:rsidR="00640D78">
        <w:t>,</w:t>
      </w:r>
      <w:r w:rsidRPr="00967F56">
        <w:t xml:space="preserve"> </w:t>
      </w:r>
      <w:r w:rsidR="00CD7C2D">
        <w:t xml:space="preserve">or </w:t>
      </w:r>
      <w:r w:rsidR="00640D78">
        <w:t xml:space="preserve">a </w:t>
      </w:r>
      <w:r w:rsidR="00CD7C2D">
        <w:t>principal officer in case of</w:t>
      </w:r>
      <w:r w:rsidRPr="00967F56">
        <w:t xml:space="preserve"> foreign companies.</w:t>
      </w:r>
    </w:p>
    <w:p w:rsidR="00CD7C2D" w:rsidRPr="000E3B4E" w:rsidRDefault="00CD7C2D" w:rsidP="00CD7C2D">
      <w:pPr>
        <w:jc w:val="both"/>
        <w:rPr>
          <w:b/>
        </w:rPr>
      </w:pPr>
      <w:r w:rsidRPr="000E3B4E">
        <w:rPr>
          <w:b/>
        </w:rPr>
        <w:t>Q: Who acts as the "Authorized Officer" if an administrator is appointed under section 291(1) of the Act?</w:t>
      </w:r>
    </w:p>
    <w:p w:rsidR="00CD7C2D" w:rsidRDefault="00CD7C2D" w:rsidP="00CD7C2D">
      <w:pPr>
        <w:jc w:val="both"/>
      </w:pPr>
      <w:r>
        <w:t>If an administrator is appointed under section 291(1) of the Act, the administrator will serve as the "Authorized Officer" of the company.</w:t>
      </w:r>
    </w:p>
    <w:p w:rsidR="00CD7C2D" w:rsidRPr="000E3B4E" w:rsidRDefault="00CD7C2D" w:rsidP="00CD7C2D">
      <w:pPr>
        <w:jc w:val="both"/>
        <w:rPr>
          <w:b/>
        </w:rPr>
      </w:pPr>
      <w:r w:rsidRPr="000E3B4E">
        <w:rPr>
          <w:b/>
        </w:rPr>
        <w:t>Q: Who is considered the "Authorized Officer" if a company is in liquidation?</w:t>
      </w:r>
    </w:p>
    <w:p w:rsidR="00CD7C2D" w:rsidRPr="00967F56" w:rsidRDefault="00CD7C2D" w:rsidP="00CD7C2D">
      <w:pPr>
        <w:jc w:val="both"/>
      </w:pPr>
      <w:r>
        <w:t>In the event of liquidation, the liquidator appointed for the company will act as the "Authorized Officer."</w:t>
      </w:r>
    </w:p>
    <w:p w:rsidR="001353D0" w:rsidRPr="00967F56" w:rsidRDefault="001353D0" w:rsidP="001353D0">
      <w:pPr>
        <w:jc w:val="both"/>
        <w:rPr>
          <w:b/>
        </w:rPr>
      </w:pPr>
      <w:r w:rsidRPr="00967F56">
        <w:rPr>
          <w:b/>
        </w:rPr>
        <w:t>Q: What is meant by the term "close relative" in these regulations?</w:t>
      </w:r>
    </w:p>
    <w:p w:rsidR="001353D0" w:rsidRPr="00967F56" w:rsidRDefault="001353D0" w:rsidP="001353D0">
      <w:pPr>
        <w:jc w:val="both"/>
      </w:pPr>
      <w:r w:rsidRPr="00967F56">
        <w:t>A close relative refers to immediate family members such as spouses, siblings</w:t>
      </w:r>
      <w:r w:rsidR="00AC3379">
        <w:t xml:space="preserve"> and their </w:t>
      </w:r>
      <w:r w:rsidRPr="00967F56">
        <w:t>children, as well as lineal ascendants and descendants.</w:t>
      </w:r>
    </w:p>
    <w:p w:rsidR="001353D0" w:rsidRPr="00967F56" w:rsidRDefault="001353D0" w:rsidP="001353D0">
      <w:pPr>
        <w:jc w:val="both"/>
        <w:rPr>
          <w:b/>
        </w:rPr>
      </w:pPr>
      <w:r w:rsidRPr="00967F56">
        <w:rPr>
          <w:b/>
        </w:rPr>
        <w:t>Q: How are the terms "Registrar of Companies" and "Registrar concerned" defined?</w:t>
      </w:r>
    </w:p>
    <w:p w:rsidR="001353D0" w:rsidRPr="00967F56" w:rsidRDefault="001353D0" w:rsidP="001353D0">
      <w:pPr>
        <w:jc w:val="both"/>
      </w:pPr>
      <w:r w:rsidRPr="00967F56">
        <w:lastRenderedPageBreak/>
        <w:t>The Registrar of Companies is the designated official at the head office of the Commission responsible for company registrations and related activities. The registrar concerned refers to the registrar in charge of the Company Registration Office in the jurisdiction where the company's registered office is located.</w:t>
      </w:r>
    </w:p>
    <w:p w:rsidR="001353D0" w:rsidRPr="00967F56" w:rsidRDefault="001353D0" w:rsidP="001353D0">
      <w:pPr>
        <w:jc w:val="both"/>
        <w:rPr>
          <w:b/>
        </w:rPr>
      </w:pPr>
      <w:r w:rsidRPr="00967F56">
        <w:rPr>
          <w:b/>
        </w:rPr>
        <w:t>Q: What is the significance of the "corporate unique identification number (CUIN)"?</w:t>
      </w:r>
    </w:p>
    <w:p w:rsidR="00AF497A" w:rsidRDefault="001353D0" w:rsidP="001353D0">
      <w:pPr>
        <w:jc w:val="both"/>
      </w:pPr>
      <w:r w:rsidRPr="00967F56">
        <w:t xml:space="preserve">The CUIN is a </w:t>
      </w:r>
      <w:r w:rsidR="00AC3379">
        <w:t>sequential computer-</w:t>
      </w:r>
      <w:r w:rsidR="00CD7C2D">
        <w:t xml:space="preserve">generated </w:t>
      </w:r>
      <w:r w:rsidR="00CD7C2D" w:rsidRPr="00967F56">
        <w:t>registration</w:t>
      </w:r>
      <w:r w:rsidRPr="00967F56">
        <w:t xml:space="preserve"> number assigned to every company</w:t>
      </w:r>
      <w:r w:rsidR="00AF497A">
        <w:t xml:space="preserve"> upon its incorporation/registration</w:t>
      </w:r>
      <w:r w:rsidRPr="00967F56">
        <w:t xml:space="preserve">, including foreign companies, to facilitate identification and tracking. </w:t>
      </w:r>
    </w:p>
    <w:p w:rsidR="00E40E82" w:rsidRDefault="00E40E82" w:rsidP="001353D0">
      <w:pPr>
        <w:jc w:val="both"/>
      </w:pPr>
    </w:p>
    <w:p w:rsidR="001353D0" w:rsidRPr="00967F56" w:rsidRDefault="001353D0" w:rsidP="001353D0">
      <w:pPr>
        <w:jc w:val="both"/>
        <w:rPr>
          <w:b/>
        </w:rPr>
      </w:pPr>
      <w:r w:rsidRPr="00967F56">
        <w:rPr>
          <w:b/>
        </w:rPr>
        <w:t>Q: How are "benefits" and "remuneration" defined in these regulations?</w:t>
      </w:r>
    </w:p>
    <w:p w:rsidR="0088582D" w:rsidRDefault="001353D0" w:rsidP="003F3950">
      <w:pPr>
        <w:jc w:val="both"/>
      </w:pPr>
      <w:r w:rsidRPr="00967F56">
        <w:t>Benefits encompass all forms of monetary and non-monetary rewards received from the company</w:t>
      </w:r>
      <w:r w:rsidR="00CD7C2D">
        <w:t xml:space="preserve"> </w:t>
      </w:r>
      <w:r w:rsidR="00CD7C2D" w:rsidRPr="000E3B4E">
        <w:t>including but not limited to company maintained car, medical plan, house rent, loans and advances but does not include official travelling reimbursements, boarding and lodging expenses incurred on attending</w:t>
      </w:r>
      <w:r w:rsidR="008324B8">
        <w:t xml:space="preserve"> </w:t>
      </w:r>
      <w:r w:rsidR="00CD7C2D" w:rsidRPr="000E3B4E">
        <w:t>official meetings or expenses incurred in attending office as per entitlement or any meeting fee for attending the meetings of the board or a committee of board as determined by the board of directors</w:t>
      </w:r>
      <w:r w:rsidR="0088582D">
        <w:t xml:space="preserve">. </w:t>
      </w:r>
    </w:p>
    <w:p w:rsidR="001353D0" w:rsidRPr="00967F56" w:rsidRDefault="0088582D" w:rsidP="003F3950">
      <w:pPr>
        <w:jc w:val="both"/>
      </w:pPr>
      <w:r>
        <w:t xml:space="preserve">On the other hand, </w:t>
      </w:r>
      <w:r w:rsidR="001353D0" w:rsidRPr="00967F56">
        <w:t>remuneration specifically refers to compensation for employment</w:t>
      </w:r>
      <w:r w:rsidR="00CD7C2D">
        <w:t xml:space="preserve"> </w:t>
      </w:r>
      <w:r w:rsidR="00CD7C2D" w:rsidRPr="000E3B4E">
        <w:t>in the form of pay,</w:t>
      </w:r>
      <w:r w:rsidR="008324B8">
        <w:t xml:space="preserve"> </w:t>
      </w:r>
      <w:r w:rsidR="00CD7C2D" w:rsidRPr="000E3B4E">
        <w:t>salary or wage including all other perquisites and non-cash incentives but does not include meeting fee for attending meetings of board or committee of board and reimbursement for boarding or lodging for attending board meetings</w:t>
      </w:r>
      <w:r w:rsidR="008324B8">
        <w:t>.</w:t>
      </w:r>
    </w:p>
    <w:p w:rsidR="001353D0" w:rsidRPr="00967F56" w:rsidRDefault="001353D0" w:rsidP="001353D0">
      <w:pPr>
        <w:jc w:val="both"/>
        <w:rPr>
          <w:b/>
        </w:rPr>
      </w:pPr>
      <w:r w:rsidRPr="00967F56">
        <w:rPr>
          <w:b/>
        </w:rPr>
        <w:t xml:space="preserve">Q: What is the </w:t>
      </w:r>
      <w:r w:rsidR="00AF497A">
        <w:rPr>
          <w:b/>
        </w:rPr>
        <w:t>difference</w:t>
      </w:r>
      <w:r w:rsidRPr="00967F56">
        <w:rPr>
          <w:b/>
        </w:rPr>
        <w:t xml:space="preserve"> between "preference shares" and "ordinary shares"?</w:t>
      </w:r>
    </w:p>
    <w:p w:rsidR="001353D0" w:rsidRPr="00967F56" w:rsidRDefault="001353D0" w:rsidP="001353D0">
      <w:pPr>
        <w:jc w:val="both"/>
      </w:pPr>
      <w:r w:rsidRPr="00967F56">
        <w:t>Preference shares carry specific preferential rights or privileges as outlined in the company's articles of association, such as priority in dividend payments or liquidation proceeds, while ordinary shares typically represent ownership in the company without such preferential treatment.</w:t>
      </w:r>
    </w:p>
    <w:p w:rsidR="001353D0" w:rsidRPr="00967F56" w:rsidRDefault="001353D0" w:rsidP="001353D0">
      <w:pPr>
        <w:jc w:val="both"/>
        <w:rPr>
          <w:b/>
        </w:rPr>
      </w:pPr>
      <w:r w:rsidRPr="00967F56">
        <w:rPr>
          <w:b/>
        </w:rPr>
        <w:t>Q: What does "book closure" entail according to these regulations?</w:t>
      </w:r>
    </w:p>
    <w:p w:rsidR="001353D0" w:rsidRPr="00967F56" w:rsidRDefault="001353D0" w:rsidP="001353D0">
      <w:pPr>
        <w:jc w:val="both"/>
      </w:pPr>
      <w:r w:rsidRPr="00967F56">
        <w:t>Book closure refers to the period during which the register of members of a company is closed, as stipulated in section 125 of the Companies Act</w:t>
      </w:r>
      <w:r w:rsidR="00D10931">
        <w:t>, 2017</w:t>
      </w:r>
      <w:r w:rsidRPr="00967F56">
        <w:t xml:space="preserve">. During this time, changes in share ownership or other member-related matters </w:t>
      </w:r>
      <w:r w:rsidR="003B475B">
        <w:t xml:space="preserve">is </w:t>
      </w:r>
      <w:r w:rsidR="003B475B" w:rsidRPr="00967F56">
        <w:t>restricted</w:t>
      </w:r>
      <w:r w:rsidR="00AF497A">
        <w:t xml:space="preserve"> in order to ascertain shareholder/member with their right for upcoming general meeting or some other events</w:t>
      </w:r>
      <w:r w:rsidRPr="00967F56">
        <w:t>.</w:t>
      </w:r>
    </w:p>
    <w:p w:rsidR="001353D0" w:rsidRPr="00967F56" w:rsidRDefault="001353D0" w:rsidP="001353D0">
      <w:pPr>
        <w:jc w:val="both"/>
        <w:rPr>
          <w:b/>
        </w:rPr>
      </w:pPr>
      <w:r w:rsidRPr="00967F56">
        <w:rPr>
          <w:b/>
        </w:rPr>
        <w:t>Q: Who qualifies as an "authorized officer" in the context of foreign companies?</w:t>
      </w:r>
    </w:p>
    <w:p w:rsidR="001353D0" w:rsidRPr="00967F56" w:rsidRDefault="00AF497A" w:rsidP="003F3950">
      <w:pPr>
        <w:jc w:val="both"/>
      </w:pPr>
      <w:r w:rsidRPr="000E3B4E">
        <w:t xml:space="preserve">Authorized officer </w:t>
      </w:r>
      <w:r w:rsidR="0088582D">
        <w:t xml:space="preserve">in case of a foreign company means </w:t>
      </w:r>
      <w:r w:rsidRPr="000E3B4E">
        <w:t xml:space="preserve">a representative authorized by </w:t>
      </w:r>
      <w:r w:rsidR="0088582D">
        <w:t xml:space="preserve">the </w:t>
      </w:r>
      <w:r w:rsidRPr="000E3B4E">
        <w:t>principal officer to sign a</w:t>
      </w:r>
      <w:r w:rsidR="000F2D7B">
        <w:t xml:space="preserve"> </w:t>
      </w:r>
      <w:r w:rsidRPr="000E3B4E">
        <w:t xml:space="preserve">document or proceeding requiring authentication by the </w:t>
      </w:r>
      <w:r w:rsidR="0088582D">
        <w:t xml:space="preserve">foreign </w:t>
      </w:r>
      <w:r w:rsidRPr="000E3B4E">
        <w:t>company:</w:t>
      </w:r>
      <w:r w:rsidRPr="00AF497A">
        <w:t xml:space="preserve"> </w:t>
      </w:r>
    </w:p>
    <w:p w:rsidR="001353D0" w:rsidRPr="00967F56" w:rsidRDefault="001353D0" w:rsidP="001353D0">
      <w:pPr>
        <w:jc w:val="both"/>
        <w:rPr>
          <w:b/>
        </w:rPr>
      </w:pPr>
      <w:r w:rsidRPr="00967F56">
        <w:rPr>
          <w:b/>
        </w:rPr>
        <w:t>Q: What is the significance of defining terms like "firm" and "association" in these regulations?</w:t>
      </w:r>
    </w:p>
    <w:p w:rsidR="001353D0" w:rsidRPr="00967F56" w:rsidRDefault="001353D0" w:rsidP="003F3950">
      <w:pPr>
        <w:jc w:val="both"/>
      </w:pPr>
      <w:r w:rsidRPr="00967F56">
        <w:t>The definitions of "firm" and "association" provide clarity on the types of entities covered by specific provisions within the Companies Act</w:t>
      </w:r>
      <w:r w:rsidR="00D10931">
        <w:t>, 2017</w:t>
      </w:r>
      <w:r w:rsidRPr="00967F56">
        <w:t xml:space="preserve">. </w:t>
      </w:r>
      <w:r w:rsidR="0088582D">
        <w:t xml:space="preserve">In this context, a </w:t>
      </w:r>
      <w:r w:rsidRPr="00967F56">
        <w:t xml:space="preserve">firm typically refers to a </w:t>
      </w:r>
      <w:r w:rsidR="000F2D7B" w:rsidRPr="000E3B4E">
        <w:t>practicing firm of management consultants, financial consultants, corporate consultants or tax practitioners;</w:t>
      </w:r>
      <w:r w:rsidR="000F2D7B" w:rsidRPr="000F2D7B">
        <w:t xml:space="preserve"> </w:t>
      </w:r>
      <w:r w:rsidRPr="00967F56">
        <w:t xml:space="preserve">professional practice, while an association denotes a group </w:t>
      </w:r>
      <w:r w:rsidR="0028651D" w:rsidRPr="000E3B4E">
        <w:t xml:space="preserve">of persons </w:t>
      </w:r>
      <w:r w:rsidRPr="00967F56">
        <w:t xml:space="preserve">united for a common </w:t>
      </w:r>
      <w:r w:rsidR="000F2D7B">
        <w:t>object</w:t>
      </w:r>
      <w:r w:rsidR="000F2D7B" w:rsidRPr="00967F56">
        <w:t xml:space="preserve"> </w:t>
      </w:r>
      <w:r w:rsidRPr="00967F56">
        <w:t>seeking license under section 42 of the Act.</w:t>
      </w:r>
    </w:p>
    <w:p w:rsidR="001353D0" w:rsidRPr="00967F56" w:rsidRDefault="001353D0" w:rsidP="001353D0">
      <w:pPr>
        <w:jc w:val="both"/>
        <w:rPr>
          <w:b/>
        </w:rPr>
      </w:pPr>
      <w:r w:rsidRPr="00967F56">
        <w:rPr>
          <w:b/>
        </w:rPr>
        <w:t>Q: What role does the "promoter" play in the context of these regulations?</w:t>
      </w:r>
    </w:p>
    <w:p w:rsidR="001353D0" w:rsidRDefault="001353D0" w:rsidP="001353D0">
      <w:pPr>
        <w:jc w:val="both"/>
      </w:pPr>
      <w:r w:rsidRPr="00967F56">
        <w:t>Promoter</w:t>
      </w:r>
      <w:r w:rsidR="00D6254D">
        <w:t xml:space="preserve"> </w:t>
      </w:r>
      <w:r w:rsidR="00D6254D" w:rsidRPr="000E3B4E">
        <w:t>shall have the same meaning as assigned to it under section 2(50) of the Act</w:t>
      </w:r>
      <w:r w:rsidRPr="00967F56">
        <w:t xml:space="preserve">, </w:t>
      </w:r>
      <w:r w:rsidR="00D6254D">
        <w:t xml:space="preserve">and also </w:t>
      </w:r>
      <w:r w:rsidRPr="00967F56">
        <w:t>include individuals or members of an association applying for licenses under section 42 of the Act. Their activities are subject to regulatory scrutiny, particularly concerning the formation and registration of companies with specific objectives or structures.</w:t>
      </w:r>
    </w:p>
    <w:p w:rsidR="004F025B" w:rsidRDefault="004F025B" w:rsidP="001C4CBC">
      <w:pPr>
        <w:pStyle w:val="ListParagraph"/>
        <w:ind w:left="1080"/>
        <w:rPr>
          <w:b/>
          <w:lang w:val="en-US"/>
        </w:rPr>
      </w:pPr>
    </w:p>
    <w:p w:rsidR="001C4CBC" w:rsidRPr="00864CB3" w:rsidRDefault="000B3E66" w:rsidP="000B3E66">
      <w:pPr>
        <w:pStyle w:val="Heading3"/>
        <w:rPr>
          <w:b/>
          <w:sz w:val="28"/>
          <w:szCs w:val="28"/>
          <w:lang w:val="en-US"/>
        </w:rPr>
      </w:pPr>
      <w:bookmarkStart w:id="3" w:name="_Hlk187006881"/>
      <w:bookmarkStart w:id="4" w:name="_Toc187006982"/>
      <w:r>
        <w:rPr>
          <w:b/>
          <w:sz w:val="28"/>
          <w:szCs w:val="28"/>
          <w:lang w:val="en-US"/>
        </w:rPr>
        <w:t xml:space="preserve">1.2 </w:t>
      </w:r>
      <w:r w:rsidR="001353D0">
        <w:rPr>
          <w:b/>
          <w:sz w:val="28"/>
          <w:szCs w:val="28"/>
          <w:lang w:val="en-US"/>
        </w:rPr>
        <w:t>NAME RESERVATION AND CHANGE THEREOF</w:t>
      </w:r>
      <w:r w:rsidR="001C4CBC" w:rsidRPr="00864CB3">
        <w:rPr>
          <w:b/>
          <w:sz w:val="28"/>
          <w:szCs w:val="28"/>
          <w:lang w:val="en-US"/>
        </w:rPr>
        <w:t>:</w:t>
      </w:r>
      <w:bookmarkEnd w:id="4"/>
    </w:p>
    <w:bookmarkEnd w:id="3"/>
    <w:p w:rsidR="001353D0" w:rsidRPr="00347C62"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How can we reserve a company/LLP name?</w:t>
      </w:r>
    </w:p>
    <w:p w:rsidR="001353D0" w:rsidRPr="00347C62" w:rsidRDefault="001353D0" w:rsidP="001353D0">
      <w:pPr>
        <w:shd w:val="clear" w:color="auto" w:fill="FFFFFF"/>
        <w:spacing w:line="240" w:lineRule="auto"/>
        <w:jc w:val="both"/>
        <w:textAlignment w:val="baseline"/>
        <w:rPr>
          <w:rFonts w:eastAsia="Times New Roman" w:cstheme="minorHAnsi"/>
          <w:color w:val="222222"/>
          <w:lang w:val="en-US"/>
        </w:rPr>
      </w:pPr>
      <w:r w:rsidRPr="00347C62">
        <w:rPr>
          <w:rFonts w:eastAsia="Times New Roman" w:cstheme="minorHAnsi"/>
          <w:color w:val="222222"/>
          <w:lang w:val="en-US"/>
        </w:rPr>
        <w:t xml:space="preserve">Name of the company can be reserved </w:t>
      </w:r>
      <w:r w:rsidR="003F1B3F">
        <w:rPr>
          <w:rFonts w:eastAsia="Times New Roman" w:cstheme="minorHAnsi"/>
          <w:color w:val="222222"/>
          <w:lang w:val="en-US"/>
        </w:rPr>
        <w:t xml:space="preserve">through </w:t>
      </w:r>
      <w:r w:rsidRPr="00347C62">
        <w:rPr>
          <w:rFonts w:eastAsia="Times New Roman" w:cstheme="minorHAnsi"/>
          <w:color w:val="222222"/>
          <w:lang w:val="en-US"/>
        </w:rPr>
        <w:t>either</w:t>
      </w:r>
      <w:r w:rsidR="003F1B3F">
        <w:rPr>
          <w:rFonts w:eastAsia="Times New Roman" w:cstheme="minorHAnsi"/>
          <w:color w:val="222222"/>
          <w:lang w:val="en-US"/>
        </w:rPr>
        <w:t xml:space="preserve"> of the following modes</w:t>
      </w:r>
      <w:r w:rsidRPr="00347C62">
        <w:rPr>
          <w:rFonts w:eastAsia="Times New Roman" w:cstheme="minorHAnsi"/>
          <w:color w:val="222222"/>
          <w:lang w:val="en-US"/>
        </w:rPr>
        <w:t>:</w:t>
      </w:r>
    </w:p>
    <w:p w:rsidR="001353D0" w:rsidRPr="00347C62" w:rsidRDefault="001353D0" w:rsidP="00586C57">
      <w:pPr>
        <w:pStyle w:val="ListParagraph"/>
        <w:numPr>
          <w:ilvl w:val="0"/>
          <w:numId w:val="1"/>
        </w:numPr>
        <w:shd w:val="clear" w:color="auto" w:fill="FFFFFF"/>
        <w:spacing w:before="0" w:after="0" w:line="240" w:lineRule="auto"/>
        <w:jc w:val="both"/>
        <w:textAlignment w:val="baseline"/>
        <w:rPr>
          <w:rFonts w:cstheme="minorHAnsi"/>
          <w:color w:val="222222"/>
        </w:rPr>
      </w:pPr>
      <w:r w:rsidRPr="00347C62">
        <w:rPr>
          <w:rFonts w:cstheme="minorHAnsi"/>
          <w:color w:val="222222"/>
        </w:rPr>
        <w:t xml:space="preserve">Online </w:t>
      </w:r>
    </w:p>
    <w:p w:rsidR="001353D0" w:rsidRPr="00347C62" w:rsidRDefault="001353D0" w:rsidP="00586C57">
      <w:pPr>
        <w:pStyle w:val="ListParagraph"/>
        <w:numPr>
          <w:ilvl w:val="0"/>
          <w:numId w:val="1"/>
        </w:numPr>
        <w:shd w:val="clear" w:color="auto" w:fill="FFFFFF"/>
        <w:spacing w:before="0" w:after="0" w:line="240" w:lineRule="auto"/>
        <w:jc w:val="both"/>
        <w:textAlignment w:val="baseline"/>
        <w:rPr>
          <w:rFonts w:cstheme="minorHAnsi"/>
          <w:color w:val="222222"/>
        </w:rPr>
      </w:pPr>
      <w:r w:rsidRPr="00347C62">
        <w:rPr>
          <w:rFonts w:cstheme="minorHAnsi"/>
          <w:color w:val="222222"/>
        </w:rPr>
        <w:t>Offline</w:t>
      </w:r>
    </w:p>
    <w:p w:rsidR="001353D0" w:rsidRPr="00347C62" w:rsidRDefault="001353D0" w:rsidP="001353D0">
      <w:pPr>
        <w:shd w:val="clear" w:color="auto" w:fill="FFFFFF"/>
        <w:spacing w:line="240" w:lineRule="auto"/>
        <w:jc w:val="both"/>
        <w:textAlignment w:val="baseline"/>
        <w:rPr>
          <w:rFonts w:eastAsia="Times New Roman" w:cstheme="minorHAnsi"/>
          <w:color w:val="222222"/>
          <w:lang w:val="en-US"/>
        </w:rPr>
      </w:pPr>
      <w:r w:rsidRPr="00347C62">
        <w:rPr>
          <w:rFonts w:eastAsia="Times New Roman" w:cstheme="minorHAnsi"/>
          <w:color w:val="222222"/>
          <w:lang w:val="en-US"/>
        </w:rPr>
        <w:t xml:space="preserve">For online name reservation, </w:t>
      </w:r>
      <w:r w:rsidR="003F1B3F">
        <w:rPr>
          <w:rFonts w:eastAsia="Times New Roman" w:cstheme="minorHAnsi"/>
          <w:color w:val="222222"/>
          <w:lang w:val="en-US"/>
        </w:rPr>
        <w:t xml:space="preserve">the applicant/user has to </w:t>
      </w:r>
      <w:r w:rsidRPr="00347C62">
        <w:rPr>
          <w:rFonts w:eastAsia="Times New Roman" w:cstheme="minorHAnsi"/>
          <w:b/>
          <w:color w:val="222222"/>
          <w:u w:val="single"/>
          <w:lang w:val="en-US"/>
        </w:rPr>
        <w:t>create user ID</w:t>
      </w:r>
      <w:r w:rsidRPr="00347C62">
        <w:rPr>
          <w:rFonts w:eastAsia="Times New Roman" w:cstheme="minorHAnsi"/>
          <w:color w:val="222222"/>
          <w:lang w:val="en-US"/>
        </w:rPr>
        <w:t xml:space="preserve"> by sign</w:t>
      </w:r>
      <w:r w:rsidR="003F1B3F">
        <w:rPr>
          <w:rFonts w:eastAsia="Times New Roman" w:cstheme="minorHAnsi"/>
          <w:color w:val="222222"/>
          <w:lang w:val="en-US"/>
        </w:rPr>
        <w:t xml:space="preserve">ing </w:t>
      </w:r>
      <w:r w:rsidRPr="00347C62">
        <w:rPr>
          <w:rFonts w:eastAsia="Times New Roman" w:cstheme="minorHAnsi"/>
          <w:color w:val="222222"/>
          <w:lang w:val="en-US"/>
        </w:rPr>
        <w:t xml:space="preserve">up to eZfile at </w:t>
      </w:r>
      <w:hyperlink r:id="rId11" w:anchor="/user/login" w:history="1">
        <w:r w:rsidRPr="00347C62">
          <w:rPr>
            <w:rStyle w:val="Hyperlink"/>
            <w:rFonts w:cstheme="minorHAnsi"/>
            <w:lang w:val="en-US"/>
          </w:rPr>
          <w:t>https://leap.secp.gov.pk/#/user/login</w:t>
        </w:r>
      </w:hyperlink>
      <w:r>
        <w:rPr>
          <w:rStyle w:val="Hyperlink"/>
          <w:rFonts w:cstheme="minorHAnsi"/>
          <w:lang w:val="en-US"/>
        </w:rPr>
        <w:t xml:space="preserve">. </w:t>
      </w:r>
      <w:r w:rsidRPr="00347C62">
        <w:rPr>
          <w:rFonts w:eastAsia="Times New Roman" w:cstheme="minorHAnsi"/>
          <w:color w:val="222222"/>
          <w:lang w:val="en-US"/>
        </w:rPr>
        <w:t xml:space="preserve">Click “Reserve </w:t>
      </w:r>
      <w:proofErr w:type="gramStart"/>
      <w:r w:rsidRPr="00347C62">
        <w:rPr>
          <w:rFonts w:eastAsia="Times New Roman" w:cstheme="minorHAnsi"/>
          <w:color w:val="222222"/>
          <w:lang w:val="en-US"/>
        </w:rPr>
        <w:t>a</w:t>
      </w:r>
      <w:proofErr w:type="gramEnd"/>
      <w:r w:rsidRPr="00347C62">
        <w:rPr>
          <w:rFonts w:eastAsia="Times New Roman" w:cstheme="minorHAnsi"/>
          <w:color w:val="222222"/>
          <w:lang w:val="en-US"/>
        </w:rPr>
        <w:t xml:space="preserve"> LLP/Company Name” fill application form, submit it to the SECP and pay the requisite fee in case of name reservation of company</w:t>
      </w:r>
      <w:r w:rsidR="004F025B">
        <w:rPr>
          <w:rFonts w:eastAsia="Times New Roman" w:cstheme="minorHAnsi"/>
          <w:color w:val="222222"/>
          <w:lang w:val="en-US"/>
        </w:rPr>
        <w:t xml:space="preserve"> or LLP.</w:t>
      </w:r>
      <w:r w:rsidRPr="00347C62">
        <w:rPr>
          <w:rFonts w:eastAsia="Times New Roman" w:cstheme="minorHAnsi"/>
          <w:color w:val="222222"/>
          <w:lang w:val="en-US"/>
        </w:rPr>
        <w:t xml:space="preserve"> </w:t>
      </w:r>
    </w:p>
    <w:p w:rsidR="001353D0" w:rsidRPr="00347C62" w:rsidRDefault="001353D0" w:rsidP="001353D0">
      <w:pPr>
        <w:shd w:val="clear" w:color="auto" w:fill="FFFFFF"/>
        <w:spacing w:line="240" w:lineRule="auto"/>
        <w:jc w:val="both"/>
        <w:textAlignment w:val="baseline"/>
        <w:rPr>
          <w:rFonts w:cstheme="minorHAnsi"/>
        </w:rPr>
      </w:pPr>
      <w:r w:rsidRPr="00347C62">
        <w:rPr>
          <w:rFonts w:eastAsia="Times New Roman" w:cstheme="minorHAnsi"/>
          <w:color w:val="222222"/>
          <w:lang w:val="en-US"/>
        </w:rPr>
        <w:t xml:space="preserve">For offline name reservation of a company, fill name reservation application App-1, attach original challan of </w:t>
      </w:r>
      <w:r w:rsidR="00E77BF9">
        <w:rPr>
          <w:rFonts w:eastAsia="Times New Roman" w:cstheme="minorHAnsi"/>
          <w:color w:val="222222"/>
          <w:lang w:val="en-US"/>
        </w:rPr>
        <w:t>requisite fee</w:t>
      </w:r>
      <w:r w:rsidRPr="00347C62">
        <w:rPr>
          <w:rFonts w:eastAsia="Times New Roman" w:cstheme="minorHAnsi"/>
          <w:color w:val="222222"/>
          <w:lang w:val="en-US"/>
        </w:rPr>
        <w:t xml:space="preserve"> and send the documents to </w:t>
      </w:r>
      <w:r w:rsidRPr="00347C62">
        <w:rPr>
          <w:rFonts w:cstheme="minorHAnsi"/>
          <w:lang w:val="en-US"/>
        </w:rPr>
        <w:t>Business Centre, Islamabad</w:t>
      </w:r>
      <w:r w:rsidRPr="00347C62">
        <w:rPr>
          <w:rFonts w:eastAsia="Times New Roman" w:cstheme="minorHAnsi"/>
          <w:color w:val="222222"/>
          <w:lang w:val="en-US"/>
        </w:rPr>
        <w:t xml:space="preserve">. App-1 is available at </w:t>
      </w:r>
      <w:hyperlink r:id="rId12" w:history="1">
        <w:r w:rsidRPr="00347C62">
          <w:rPr>
            <w:rStyle w:val="Hyperlink"/>
            <w:rFonts w:cstheme="minorHAnsi"/>
          </w:rPr>
          <w:t>https://www.secp.gov.pk/company-formation/formsapplications-schedule-of-filling-of-returns/statutory-forms/</w:t>
        </w:r>
      </w:hyperlink>
    </w:p>
    <w:p w:rsidR="001353D0" w:rsidRPr="00347C62" w:rsidRDefault="001353D0" w:rsidP="001353D0">
      <w:pPr>
        <w:shd w:val="clear" w:color="auto" w:fill="FFFFFF"/>
        <w:spacing w:line="240" w:lineRule="auto"/>
        <w:jc w:val="both"/>
        <w:textAlignment w:val="baseline"/>
        <w:rPr>
          <w:rFonts w:cstheme="minorHAnsi"/>
          <w:lang w:val="en-US"/>
        </w:rPr>
      </w:pPr>
      <w:r w:rsidRPr="00347C62">
        <w:rPr>
          <w:rFonts w:cstheme="minorHAnsi"/>
          <w:lang w:val="en-US"/>
        </w:rPr>
        <w:t xml:space="preserve">For offline name reservation of LLP, fill name reservation application LLP Form-1 of LLP Regulations, 2018, attach original challan of application fee and send the documents to Business Centre, Islamabad. Form 1 is available at </w:t>
      </w:r>
      <w:hyperlink r:id="rId13" w:history="1">
        <w:r w:rsidRPr="00347C62">
          <w:rPr>
            <w:rStyle w:val="Hyperlink"/>
            <w:rFonts w:cstheme="minorHAnsi"/>
            <w:lang w:val="en-US"/>
          </w:rPr>
          <w:t>https://www.secp.gov.pk/company-formation/llp/</w:t>
        </w:r>
      </w:hyperlink>
      <w:r>
        <w:rPr>
          <w:rStyle w:val="Hyperlink"/>
          <w:rFonts w:cstheme="minorHAnsi"/>
          <w:lang w:val="en-US"/>
        </w:rPr>
        <w:t>.</w:t>
      </w:r>
    </w:p>
    <w:p w:rsidR="001353D0" w:rsidRPr="00347C62" w:rsidRDefault="001353D0" w:rsidP="001353D0">
      <w:pPr>
        <w:shd w:val="clear" w:color="auto" w:fill="FFFFFF"/>
        <w:spacing w:line="240" w:lineRule="auto"/>
        <w:jc w:val="both"/>
        <w:textAlignment w:val="baseline"/>
        <w:rPr>
          <w:rFonts w:eastAsia="Times New Roman" w:cstheme="minorHAnsi"/>
          <w:color w:val="222222"/>
          <w:lang w:val="en-US"/>
        </w:rPr>
      </w:pPr>
      <w:r w:rsidRPr="00347C62">
        <w:rPr>
          <w:rFonts w:eastAsia="Times New Roman" w:cstheme="minorHAnsi"/>
          <w:color w:val="222222"/>
          <w:lang w:val="en-US"/>
        </w:rPr>
        <w:t xml:space="preserve">Bank challan form can be downloaded at </w:t>
      </w:r>
      <w:hyperlink r:id="rId14" w:anchor="/offline-application-helper" w:history="1">
        <w:r w:rsidRPr="00347C62">
          <w:rPr>
            <w:rStyle w:val="Hyperlink"/>
            <w:rFonts w:eastAsia="Times New Roman" w:cstheme="minorHAnsi"/>
            <w:lang w:val="en-US"/>
          </w:rPr>
          <w:t>https://leap.secp.gov.pk/#/offline-application-helper</w:t>
        </w:r>
      </w:hyperlink>
      <w:r>
        <w:rPr>
          <w:rStyle w:val="Hyperlink"/>
          <w:rFonts w:eastAsia="Times New Roman" w:cstheme="minorHAnsi"/>
          <w:lang w:val="en-US"/>
        </w:rPr>
        <w:t xml:space="preserve">. </w:t>
      </w:r>
      <w:r w:rsidRPr="00347C62">
        <w:rPr>
          <w:rFonts w:eastAsia="Times New Roman" w:cstheme="minorHAnsi"/>
          <w:color w:val="222222"/>
          <w:lang w:val="en-US"/>
        </w:rPr>
        <w:t>After submission of application for name reservation, it is examined /processed by the dealing Registrar and name reservation confirmation is sent to the applicant through email</w:t>
      </w:r>
      <w:r w:rsidR="003F1B3F">
        <w:rPr>
          <w:rFonts w:eastAsia="Times New Roman" w:cstheme="minorHAnsi"/>
          <w:color w:val="222222"/>
          <w:lang w:val="en-US"/>
        </w:rPr>
        <w:t>.</w:t>
      </w:r>
    </w:p>
    <w:p w:rsidR="001353D0" w:rsidRPr="00347C62" w:rsidRDefault="001353D0" w:rsidP="001353D0">
      <w:pPr>
        <w:spacing w:line="240" w:lineRule="auto"/>
        <w:jc w:val="both"/>
        <w:rPr>
          <w:rFonts w:cstheme="minorHAnsi"/>
          <w:b/>
          <w:lang w:val="en-US"/>
        </w:rPr>
      </w:pPr>
      <w:r w:rsidRPr="00347C62">
        <w:rPr>
          <w:rFonts w:cstheme="minorHAnsi"/>
          <w:b/>
          <w:lang w:val="en-US"/>
        </w:rPr>
        <w:t>Q: Is it mandatory to select a company kind?</w:t>
      </w:r>
    </w:p>
    <w:p w:rsidR="001353D0" w:rsidRPr="00347C62" w:rsidRDefault="001353D0" w:rsidP="001353D0">
      <w:pPr>
        <w:shd w:val="clear" w:color="auto" w:fill="FFFFFF"/>
        <w:spacing w:line="240" w:lineRule="auto"/>
        <w:jc w:val="both"/>
        <w:textAlignment w:val="baseline"/>
        <w:rPr>
          <w:rFonts w:eastAsia="Times New Roman" w:cstheme="minorHAnsi"/>
          <w:color w:val="222222"/>
          <w:lang w:val="en-US"/>
        </w:rPr>
      </w:pPr>
      <w:r w:rsidRPr="00347C62">
        <w:rPr>
          <w:rFonts w:cstheme="minorHAnsi"/>
          <w:lang w:val="en-US"/>
        </w:rPr>
        <w:t xml:space="preserve">After login to eZfile, company kind </w:t>
      </w:r>
      <w:r w:rsidR="003F1B3F">
        <w:rPr>
          <w:rFonts w:cstheme="minorHAnsi"/>
          <w:lang w:val="en-US"/>
        </w:rPr>
        <w:t xml:space="preserve">must </w:t>
      </w:r>
      <w:r w:rsidRPr="00347C62">
        <w:rPr>
          <w:rFonts w:cstheme="minorHAnsi"/>
          <w:lang w:val="en-US"/>
        </w:rPr>
        <w:t xml:space="preserve">be selected by clicking relevant “TAB” whether the company is </w:t>
      </w:r>
      <w:r w:rsidR="003F1B3F">
        <w:rPr>
          <w:rFonts w:cstheme="minorHAnsi"/>
          <w:lang w:val="en-US"/>
        </w:rPr>
        <w:t>Single Member Company (</w:t>
      </w:r>
      <w:r w:rsidRPr="00347C62">
        <w:rPr>
          <w:rFonts w:cstheme="minorHAnsi"/>
          <w:lang w:val="en-US"/>
        </w:rPr>
        <w:t>SMC</w:t>
      </w:r>
      <w:r w:rsidR="003F1B3F">
        <w:rPr>
          <w:rFonts w:cstheme="minorHAnsi"/>
          <w:lang w:val="en-US"/>
        </w:rPr>
        <w:t>)</w:t>
      </w:r>
      <w:r w:rsidRPr="00347C62">
        <w:rPr>
          <w:rFonts w:cstheme="minorHAnsi"/>
          <w:lang w:val="en-US"/>
        </w:rPr>
        <w:t>, Private limited, public limited, Section 42 etc.</w:t>
      </w:r>
      <w:r w:rsidR="003F1B3F">
        <w:rPr>
          <w:rFonts w:cstheme="minorHAnsi"/>
          <w:lang w:val="en-US"/>
        </w:rPr>
        <w:t>, before proceeding further.</w:t>
      </w:r>
    </w:p>
    <w:p w:rsidR="001353D0" w:rsidRPr="00347C62" w:rsidRDefault="001353D0" w:rsidP="001353D0">
      <w:pPr>
        <w:shd w:val="clear" w:color="auto" w:fill="FFFFFF"/>
        <w:spacing w:line="240" w:lineRule="auto"/>
        <w:jc w:val="both"/>
        <w:textAlignment w:val="baseline"/>
        <w:rPr>
          <w:rFonts w:cstheme="minorHAnsi"/>
          <w:lang w:val="en-US"/>
        </w:rPr>
      </w:pPr>
      <w:r w:rsidRPr="00347C62">
        <w:rPr>
          <w:rFonts w:cstheme="minorHAnsi"/>
          <w:b/>
          <w:lang w:val="en-US"/>
        </w:rPr>
        <w:t xml:space="preserve">Q: </w:t>
      </w:r>
      <w:r w:rsidRPr="00347C62">
        <w:rPr>
          <w:rFonts w:eastAsia="Times New Roman" w:cstheme="minorHAnsi"/>
          <w:b/>
          <w:color w:val="222222"/>
          <w:lang w:val="en-US"/>
        </w:rPr>
        <w:t xml:space="preserve">Can company name be searched/checked through SECP website? </w:t>
      </w:r>
    </w:p>
    <w:p w:rsidR="001353D0" w:rsidRPr="00653786" w:rsidRDefault="003F1B3F" w:rsidP="001353D0">
      <w:pPr>
        <w:shd w:val="clear" w:color="auto" w:fill="FFFFFF"/>
        <w:contextualSpacing/>
        <w:textAlignment w:val="baseline"/>
        <w:rPr>
          <w:rFonts w:cstheme="minorHAnsi"/>
          <w:color w:val="222222"/>
          <w:lang w:val="en-US"/>
        </w:rPr>
      </w:pPr>
      <w:r>
        <w:rPr>
          <w:rFonts w:cstheme="minorHAnsi"/>
          <w:color w:val="222222"/>
        </w:rPr>
        <w:t>Yes, c</w:t>
      </w:r>
      <w:r w:rsidR="001353D0" w:rsidRPr="00B52A99">
        <w:rPr>
          <w:rFonts w:cstheme="minorHAnsi"/>
          <w:color w:val="222222"/>
        </w:rPr>
        <w:t xml:space="preserve">ompany name can be searched/checked through SECP search facility at </w:t>
      </w:r>
      <w:r>
        <w:rPr>
          <w:rFonts w:cstheme="minorHAnsi"/>
          <w:color w:val="222222"/>
        </w:rPr>
        <w:t xml:space="preserve">the link appearing as </w:t>
      </w:r>
      <w:hyperlink r:id="rId15" w:history="1">
        <w:r w:rsidRPr="003F1B3F">
          <w:rPr>
            <w:rStyle w:val="Hyperlink"/>
            <w:rFonts w:cstheme="minorHAnsi"/>
          </w:rPr>
          <w:t>https://eservices.secp.gov.pk/eServices/NameSearch.jsp</w:t>
        </w:r>
      </w:hyperlink>
      <w:r w:rsidR="001353D0" w:rsidRPr="00B52A99">
        <w:rPr>
          <w:rFonts w:cstheme="minorHAnsi"/>
        </w:rPr>
        <w:t>.</w:t>
      </w:r>
      <w:r w:rsidR="001353D0">
        <w:rPr>
          <w:rFonts w:cstheme="minorHAnsi"/>
          <w:lang w:val="en-US"/>
        </w:rPr>
        <w:t xml:space="preserve"> </w:t>
      </w:r>
      <w:r w:rsidR="001353D0" w:rsidRPr="00B52A99">
        <w:rPr>
          <w:rFonts w:cstheme="minorHAnsi"/>
        </w:rPr>
        <w:t>However,</w:t>
      </w:r>
      <w:r w:rsidR="001353D0" w:rsidRPr="00B52A99">
        <w:rPr>
          <w:rFonts w:cstheme="minorHAnsi"/>
          <w:color w:val="222222"/>
        </w:rPr>
        <w:t xml:space="preserve"> the result appear</w:t>
      </w:r>
      <w:r w:rsidR="00AC3379">
        <w:rPr>
          <w:rFonts w:cstheme="minorHAnsi"/>
          <w:color w:val="222222"/>
        </w:rPr>
        <w:t>ing</w:t>
      </w:r>
      <w:r w:rsidR="001353D0" w:rsidRPr="00B52A99">
        <w:rPr>
          <w:rFonts w:cstheme="minorHAnsi"/>
          <w:color w:val="222222"/>
        </w:rPr>
        <w:t xml:space="preserve"> therein is just an </w:t>
      </w:r>
      <w:r w:rsidR="002D13CD">
        <w:rPr>
          <w:rFonts w:cstheme="minorHAnsi"/>
          <w:color w:val="222222"/>
        </w:rPr>
        <w:t>indicator</w:t>
      </w:r>
      <w:r>
        <w:rPr>
          <w:rFonts w:cstheme="minorHAnsi"/>
          <w:color w:val="222222"/>
        </w:rPr>
        <w:t xml:space="preserve"> as to whether the name is identical or resembling with or similar to the name of the proposed company. It does</w:t>
      </w:r>
      <w:r w:rsidR="001353D0" w:rsidRPr="00B52A99">
        <w:rPr>
          <w:rFonts w:cstheme="minorHAnsi"/>
          <w:color w:val="222222"/>
        </w:rPr>
        <w:t xml:space="preserve"> not </w:t>
      </w:r>
      <w:proofErr w:type="gramStart"/>
      <w:r>
        <w:rPr>
          <w:rFonts w:cstheme="minorHAnsi"/>
          <w:color w:val="222222"/>
        </w:rPr>
        <w:t>provides</w:t>
      </w:r>
      <w:proofErr w:type="gramEnd"/>
      <w:r>
        <w:rPr>
          <w:rFonts w:cstheme="minorHAnsi"/>
          <w:color w:val="222222"/>
        </w:rPr>
        <w:t xml:space="preserve"> </w:t>
      </w:r>
      <w:r w:rsidR="001353D0" w:rsidRPr="00B52A99">
        <w:rPr>
          <w:rFonts w:cstheme="minorHAnsi"/>
          <w:color w:val="222222"/>
        </w:rPr>
        <w:t xml:space="preserve">confirmation </w:t>
      </w:r>
      <w:r>
        <w:rPr>
          <w:rFonts w:cstheme="minorHAnsi"/>
          <w:color w:val="222222"/>
        </w:rPr>
        <w:t xml:space="preserve">for </w:t>
      </w:r>
      <w:r w:rsidR="001353D0" w:rsidRPr="00B52A99">
        <w:rPr>
          <w:rFonts w:cstheme="minorHAnsi"/>
          <w:color w:val="222222"/>
        </w:rPr>
        <w:t xml:space="preserve">availability of </w:t>
      </w:r>
      <w:r>
        <w:rPr>
          <w:rFonts w:cstheme="minorHAnsi"/>
          <w:color w:val="222222"/>
        </w:rPr>
        <w:t xml:space="preserve">the proposed </w:t>
      </w:r>
      <w:r w:rsidR="001353D0" w:rsidRPr="00B52A99">
        <w:rPr>
          <w:rFonts w:cstheme="minorHAnsi"/>
          <w:color w:val="222222"/>
        </w:rPr>
        <w:t xml:space="preserve">name. The final decision </w:t>
      </w:r>
      <w:r>
        <w:rPr>
          <w:rFonts w:cstheme="minorHAnsi"/>
          <w:color w:val="222222"/>
        </w:rPr>
        <w:t xml:space="preserve">for name availability </w:t>
      </w:r>
      <w:r w:rsidR="001353D0" w:rsidRPr="00B52A99">
        <w:rPr>
          <w:rFonts w:cstheme="minorHAnsi"/>
          <w:color w:val="222222"/>
        </w:rPr>
        <w:t xml:space="preserve">rests with the dealing </w:t>
      </w:r>
      <w:r>
        <w:rPr>
          <w:rFonts w:cstheme="minorHAnsi"/>
          <w:color w:val="222222"/>
        </w:rPr>
        <w:t>r</w:t>
      </w:r>
      <w:r w:rsidR="001353D0" w:rsidRPr="00B52A99">
        <w:rPr>
          <w:rFonts w:cstheme="minorHAnsi"/>
          <w:color w:val="222222"/>
        </w:rPr>
        <w:t>egistrar</w:t>
      </w:r>
      <w:r w:rsidR="0028651D">
        <w:rPr>
          <w:rFonts w:cstheme="minorHAnsi"/>
          <w:color w:val="222222"/>
          <w:lang w:val="en-US"/>
        </w:rPr>
        <w:t>.</w:t>
      </w:r>
    </w:p>
    <w:p w:rsidR="001353D0" w:rsidRPr="00347C62" w:rsidRDefault="001353D0" w:rsidP="001353D0">
      <w:pPr>
        <w:shd w:val="clear" w:color="auto" w:fill="FFFFFF"/>
        <w:spacing w:line="240" w:lineRule="auto"/>
        <w:jc w:val="both"/>
        <w:textAlignment w:val="baseline"/>
        <w:rPr>
          <w:rFonts w:eastAsia="Times New Roman" w:cstheme="minorHAnsi"/>
          <w:b/>
          <w:color w:val="222222"/>
        </w:rPr>
      </w:pPr>
      <w:r w:rsidRPr="00347C62">
        <w:rPr>
          <w:rFonts w:cstheme="minorHAnsi"/>
          <w:b/>
          <w:lang w:val="en-US"/>
        </w:rPr>
        <w:t xml:space="preserve">Q: </w:t>
      </w:r>
      <w:r w:rsidRPr="00347C62">
        <w:rPr>
          <w:rFonts w:eastAsia="Times New Roman" w:cstheme="minorHAnsi"/>
          <w:b/>
          <w:color w:val="222222"/>
          <w:lang w:val="en-US"/>
        </w:rPr>
        <w:t>What are the provisions of law related to company</w:t>
      </w:r>
      <w:r>
        <w:rPr>
          <w:rFonts w:eastAsia="Times New Roman" w:cstheme="minorHAnsi"/>
          <w:b/>
          <w:color w:val="222222"/>
          <w:lang w:val="en-US"/>
        </w:rPr>
        <w:t>/LLP</w:t>
      </w:r>
      <w:r w:rsidRPr="00347C62">
        <w:rPr>
          <w:rFonts w:eastAsia="Times New Roman" w:cstheme="minorHAnsi"/>
          <w:b/>
          <w:color w:val="222222"/>
          <w:lang w:val="en-US"/>
        </w:rPr>
        <w:t xml:space="preserve"> name reservation?</w:t>
      </w:r>
    </w:p>
    <w:p w:rsidR="001353D0" w:rsidRPr="003467BE" w:rsidRDefault="001353D0" w:rsidP="001353D0">
      <w:pPr>
        <w:shd w:val="clear" w:color="auto" w:fill="FFFFFF"/>
        <w:jc w:val="both"/>
        <w:textAlignment w:val="baseline"/>
        <w:rPr>
          <w:rFonts w:cstheme="minorHAnsi"/>
          <w:color w:val="222222"/>
        </w:rPr>
      </w:pPr>
      <w:r w:rsidRPr="00347C62">
        <w:rPr>
          <w:rFonts w:cstheme="minorHAnsi"/>
          <w:color w:val="222222"/>
        </w:rPr>
        <w:t>Application for availability of company name is processed in terms of section</w:t>
      </w:r>
      <w:r w:rsidR="003F1B3F">
        <w:rPr>
          <w:rFonts w:cstheme="minorHAnsi"/>
          <w:color w:val="222222"/>
        </w:rPr>
        <w:t>s</w:t>
      </w:r>
      <w:r w:rsidRPr="00347C62">
        <w:rPr>
          <w:rFonts w:cstheme="minorHAnsi"/>
          <w:color w:val="222222"/>
        </w:rPr>
        <w:t xml:space="preserve"> 10 and 26 of the Companies Act, 2017 read with regulation</w:t>
      </w:r>
      <w:r w:rsidR="003F1B3F">
        <w:rPr>
          <w:rFonts w:cstheme="minorHAnsi"/>
          <w:color w:val="222222"/>
        </w:rPr>
        <w:t>s</w:t>
      </w:r>
      <w:r w:rsidRPr="00347C62">
        <w:rPr>
          <w:rFonts w:cstheme="minorHAnsi"/>
          <w:color w:val="222222"/>
        </w:rPr>
        <w:t xml:space="preserve"> 3 and 5 of the Companies Regulations, 2024. </w:t>
      </w:r>
      <w:r w:rsidRPr="003467BE">
        <w:rPr>
          <w:rFonts w:cstheme="minorHAnsi"/>
          <w:color w:val="222222"/>
        </w:rPr>
        <w:t xml:space="preserve">Application for availability of LLP is processed in terms of </w:t>
      </w:r>
      <w:r w:rsidR="003F1B3F">
        <w:rPr>
          <w:rFonts w:cstheme="minorHAnsi"/>
          <w:color w:val="222222"/>
        </w:rPr>
        <w:t>s</w:t>
      </w:r>
      <w:r w:rsidRPr="003467BE">
        <w:rPr>
          <w:rFonts w:cstheme="minorHAnsi"/>
          <w:color w:val="222222"/>
        </w:rPr>
        <w:t xml:space="preserve">ection 6 of the Limited Liability Partnership Act, 2017 read with </w:t>
      </w:r>
      <w:r w:rsidR="003F1B3F">
        <w:rPr>
          <w:rFonts w:cstheme="minorHAnsi"/>
          <w:color w:val="222222"/>
        </w:rPr>
        <w:t>r</w:t>
      </w:r>
      <w:r w:rsidRPr="003467BE">
        <w:rPr>
          <w:rFonts w:cstheme="minorHAnsi"/>
          <w:color w:val="222222"/>
        </w:rPr>
        <w:t>egulation 4 of the Limited Liability</w:t>
      </w:r>
      <w:r w:rsidR="0028651D">
        <w:rPr>
          <w:rFonts w:cstheme="minorHAnsi"/>
          <w:color w:val="222222"/>
          <w:lang w:val="en-US"/>
        </w:rPr>
        <w:t xml:space="preserve"> Partnership</w:t>
      </w:r>
      <w:r w:rsidRPr="003467BE">
        <w:rPr>
          <w:rFonts w:cstheme="minorHAnsi"/>
          <w:color w:val="222222"/>
        </w:rPr>
        <w:t xml:space="preserve"> Regulations, 2018.</w:t>
      </w:r>
    </w:p>
    <w:p w:rsidR="001353D0" w:rsidRDefault="001353D0" w:rsidP="001353D0">
      <w:pPr>
        <w:shd w:val="clear" w:color="auto" w:fill="FFFFFF"/>
        <w:spacing w:line="240" w:lineRule="auto"/>
        <w:jc w:val="both"/>
        <w:textAlignment w:val="baseline"/>
        <w:rPr>
          <w:rFonts w:eastAsia="Times New Roman" w:cstheme="minorHAnsi"/>
          <w:b/>
          <w:color w:val="222222"/>
          <w:lang w:val="en-US"/>
        </w:rPr>
      </w:pPr>
      <w:r w:rsidRPr="00085A33">
        <w:rPr>
          <w:rFonts w:cstheme="minorHAnsi"/>
          <w:b/>
          <w:lang w:val="en-US"/>
        </w:rPr>
        <w:t xml:space="preserve">Q: </w:t>
      </w:r>
      <w:r w:rsidRPr="00085A33">
        <w:rPr>
          <w:rFonts w:eastAsia="Times New Roman" w:cstheme="minorHAnsi"/>
          <w:b/>
          <w:color w:val="222222"/>
          <w:lang w:val="en-US"/>
        </w:rPr>
        <w:t xml:space="preserve">What is the fee for company/ LLP name reservation? </w:t>
      </w:r>
    </w:p>
    <w:p w:rsidR="003612A3" w:rsidRPr="00085A33" w:rsidRDefault="003612A3" w:rsidP="001353D0">
      <w:pPr>
        <w:shd w:val="clear" w:color="auto" w:fill="FFFFFF"/>
        <w:spacing w:line="240" w:lineRule="auto"/>
        <w:jc w:val="both"/>
        <w:textAlignment w:val="baseline"/>
        <w:rPr>
          <w:rFonts w:eastAsia="Times New Roman" w:cstheme="minorHAnsi"/>
          <w:color w:val="222222"/>
          <w:lang w:val="en-US"/>
        </w:rPr>
      </w:pPr>
      <w:r>
        <w:rPr>
          <w:rFonts w:eastAsia="Times New Roman" w:cstheme="minorHAnsi"/>
          <w:color w:val="222222"/>
          <w:lang w:val="en-US"/>
        </w:rPr>
        <w:t>The fee has been prescribed in the relevant Acts which is as follows:</w:t>
      </w:r>
    </w:p>
    <w:p w:rsidR="001353D0" w:rsidRPr="00085A33" w:rsidRDefault="001353D0" w:rsidP="00586C57">
      <w:pPr>
        <w:pStyle w:val="ListParagraph"/>
        <w:numPr>
          <w:ilvl w:val="0"/>
          <w:numId w:val="5"/>
        </w:numPr>
        <w:shd w:val="clear" w:color="auto" w:fill="FFFFFF"/>
        <w:spacing w:before="0" w:after="160" w:line="259" w:lineRule="auto"/>
        <w:jc w:val="both"/>
        <w:textAlignment w:val="baseline"/>
        <w:rPr>
          <w:rFonts w:eastAsiaTheme="minorHAnsi" w:cstheme="minorHAnsi"/>
          <w:color w:val="222222"/>
        </w:rPr>
      </w:pPr>
      <w:r w:rsidRPr="00085A33">
        <w:rPr>
          <w:rFonts w:eastAsiaTheme="minorHAnsi" w:cstheme="minorHAnsi"/>
          <w:color w:val="222222"/>
        </w:rPr>
        <w:t>Company name reservation fee of Rs.500/- for offline application &amp; Rs.200/- for online application</w:t>
      </w:r>
      <w:r w:rsidR="003F1B3F">
        <w:rPr>
          <w:rFonts w:eastAsiaTheme="minorHAnsi" w:cstheme="minorHAnsi"/>
          <w:color w:val="222222"/>
        </w:rPr>
        <w:t>, as specified in the Seventh Schedule to the Act, and as amended from time to time</w:t>
      </w:r>
      <w:r w:rsidRPr="00085A33">
        <w:rPr>
          <w:rFonts w:eastAsiaTheme="minorHAnsi" w:cstheme="minorHAnsi"/>
          <w:color w:val="222222"/>
        </w:rPr>
        <w:t xml:space="preserve"> </w:t>
      </w:r>
    </w:p>
    <w:p w:rsidR="001353D0" w:rsidRPr="00085A33" w:rsidRDefault="001353D0" w:rsidP="00586C57">
      <w:pPr>
        <w:pStyle w:val="ListParagraph"/>
        <w:numPr>
          <w:ilvl w:val="0"/>
          <w:numId w:val="5"/>
        </w:numPr>
        <w:shd w:val="clear" w:color="auto" w:fill="FFFFFF"/>
        <w:spacing w:before="0" w:after="160" w:line="259" w:lineRule="auto"/>
        <w:jc w:val="both"/>
        <w:textAlignment w:val="baseline"/>
        <w:rPr>
          <w:rFonts w:eastAsiaTheme="minorHAnsi" w:cstheme="minorHAnsi"/>
          <w:color w:val="222222"/>
        </w:rPr>
      </w:pPr>
      <w:r w:rsidRPr="00085A33">
        <w:rPr>
          <w:rFonts w:eastAsiaTheme="minorHAnsi" w:cstheme="minorHAnsi"/>
          <w:color w:val="222222"/>
        </w:rPr>
        <w:t xml:space="preserve">LLP name reservation fee of Rs. 200/- for offline </w:t>
      </w:r>
      <w:r w:rsidR="00E77BF9" w:rsidRPr="00085A33">
        <w:rPr>
          <w:rFonts w:eastAsiaTheme="minorHAnsi" w:cstheme="minorHAnsi"/>
          <w:color w:val="222222"/>
        </w:rPr>
        <w:t>application &amp;</w:t>
      </w:r>
      <w:r w:rsidRPr="00085A33">
        <w:rPr>
          <w:rFonts w:eastAsiaTheme="minorHAnsi" w:cstheme="minorHAnsi"/>
          <w:color w:val="222222"/>
        </w:rPr>
        <w:t xml:space="preserve"> Rs.100/-for online application. </w:t>
      </w:r>
    </w:p>
    <w:p w:rsidR="001353D0" w:rsidRPr="00347C62"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r w:rsidR="0028651D">
        <w:rPr>
          <w:rFonts w:cstheme="minorHAnsi"/>
          <w:b/>
          <w:lang w:val="en-US"/>
        </w:rPr>
        <w:t xml:space="preserve">For </w:t>
      </w:r>
      <w:r w:rsidR="0028651D">
        <w:rPr>
          <w:rFonts w:eastAsia="Times New Roman" w:cstheme="minorHAnsi"/>
          <w:b/>
          <w:color w:val="222222"/>
          <w:lang w:val="en-US"/>
        </w:rPr>
        <w:t>h</w:t>
      </w:r>
      <w:r w:rsidRPr="00347C62">
        <w:rPr>
          <w:rFonts w:eastAsia="Times New Roman" w:cstheme="minorHAnsi"/>
          <w:b/>
          <w:color w:val="222222"/>
          <w:lang w:val="en-US"/>
        </w:rPr>
        <w:t>ow much time</w:t>
      </w:r>
      <w:r w:rsidR="0028651D">
        <w:rPr>
          <w:rFonts w:eastAsia="Times New Roman" w:cstheme="minorHAnsi"/>
          <w:b/>
          <w:color w:val="222222"/>
          <w:lang w:val="en-US"/>
        </w:rPr>
        <w:t>, a</w:t>
      </w:r>
      <w:r w:rsidRPr="00347C62">
        <w:rPr>
          <w:rFonts w:eastAsia="Times New Roman" w:cstheme="minorHAnsi"/>
          <w:b/>
          <w:color w:val="222222"/>
          <w:lang w:val="en-US"/>
        </w:rPr>
        <w:t xml:space="preserve"> name is reserved in the system?</w:t>
      </w:r>
    </w:p>
    <w:p w:rsidR="001353D0" w:rsidRPr="00347C62" w:rsidRDefault="001353D0" w:rsidP="001353D0">
      <w:pPr>
        <w:shd w:val="clear" w:color="auto" w:fill="FFFFFF"/>
        <w:spacing w:line="240" w:lineRule="auto"/>
        <w:jc w:val="both"/>
        <w:textAlignment w:val="baseline"/>
        <w:rPr>
          <w:rFonts w:eastAsia="Times New Roman" w:cstheme="minorHAnsi"/>
          <w:color w:val="222222"/>
          <w:lang w:val="en-US"/>
        </w:rPr>
      </w:pPr>
      <w:r w:rsidRPr="00347C62">
        <w:rPr>
          <w:rFonts w:eastAsia="Times New Roman" w:cstheme="minorHAnsi"/>
          <w:color w:val="222222"/>
          <w:lang w:val="en-US"/>
        </w:rPr>
        <w:t>The name of company</w:t>
      </w:r>
      <w:r w:rsidR="00785522">
        <w:rPr>
          <w:rFonts w:eastAsia="Times New Roman" w:cstheme="minorHAnsi"/>
          <w:color w:val="222222"/>
          <w:lang w:val="en-US"/>
        </w:rPr>
        <w:t xml:space="preserve"> &amp; </w:t>
      </w:r>
      <w:r w:rsidRPr="00347C62">
        <w:rPr>
          <w:rFonts w:eastAsia="Times New Roman" w:cstheme="minorHAnsi"/>
          <w:color w:val="222222"/>
          <w:lang w:val="en-US"/>
        </w:rPr>
        <w:t xml:space="preserve">LLP is reserved </w:t>
      </w:r>
      <w:r w:rsidR="0028651D">
        <w:rPr>
          <w:rFonts w:eastAsia="Times New Roman" w:cstheme="minorHAnsi"/>
          <w:color w:val="222222"/>
          <w:lang w:val="en-US"/>
        </w:rPr>
        <w:t xml:space="preserve">in the system </w:t>
      </w:r>
      <w:r w:rsidRPr="00347C62">
        <w:rPr>
          <w:rFonts w:eastAsia="Times New Roman" w:cstheme="minorHAnsi"/>
          <w:color w:val="222222"/>
          <w:lang w:val="en-US"/>
        </w:rPr>
        <w:t>for 60 days and 30 days</w:t>
      </w:r>
      <w:r w:rsidR="00785522">
        <w:rPr>
          <w:rFonts w:eastAsia="Times New Roman" w:cstheme="minorHAnsi"/>
          <w:color w:val="222222"/>
          <w:lang w:val="en-US"/>
        </w:rPr>
        <w:t>,</w:t>
      </w:r>
      <w:r w:rsidRPr="00347C62">
        <w:rPr>
          <w:rFonts w:eastAsia="Times New Roman" w:cstheme="minorHAnsi"/>
          <w:color w:val="222222"/>
          <w:lang w:val="en-US"/>
        </w:rPr>
        <w:t xml:space="preserve"> respectively</w:t>
      </w:r>
      <w:r w:rsidR="00785522">
        <w:rPr>
          <w:rFonts w:eastAsia="Times New Roman" w:cstheme="minorHAnsi"/>
          <w:color w:val="222222"/>
          <w:lang w:val="en-US"/>
        </w:rPr>
        <w:t>.</w:t>
      </w:r>
    </w:p>
    <w:p w:rsidR="003B475B" w:rsidRDefault="003B475B" w:rsidP="001353D0">
      <w:pPr>
        <w:spacing w:line="240" w:lineRule="auto"/>
        <w:jc w:val="both"/>
        <w:rPr>
          <w:rFonts w:cstheme="minorHAnsi"/>
          <w:b/>
          <w:lang w:val="en-US"/>
        </w:rPr>
      </w:pPr>
    </w:p>
    <w:p w:rsidR="001353D0" w:rsidRPr="00347C62"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Can company/LLP name be extended for further period?</w:t>
      </w:r>
    </w:p>
    <w:p w:rsidR="001353D0" w:rsidRPr="00347C62" w:rsidRDefault="001353D0" w:rsidP="001353D0">
      <w:pPr>
        <w:shd w:val="clear" w:color="auto" w:fill="FFFFFF"/>
        <w:spacing w:line="240" w:lineRule="auto"/>
        <w:jc w:val="both"/>
        <w:textAlignment w:val="baseline"/>
        <w:rPr>
          <w:rFonts w:eastAsia="Times New Roman" w:cstheme="minorHAnsi"/>
          <w:color w:val="222222"/>
          <w:lang w:val="en-US"/>
        </w:rPr>
      </w:pPr>
      <w:r w:rsidRPr="00347C62">
        <w:rPr>
          <w:rFonts w:eastAsia="Times New Roman" w:cstheme="minorHAnsi"/>
          <w:color w:val="222222"/>
          <w:lang w:val="en-US"/>
        </w:rPr>
        <w:t xml:space="preserve">There is no provision </w:t>
      </w:r>
      <w:r w:rsidR="0028651D">
        <w:rPr>
          <w:rFonts w:eastAsia="Times New Roman" w:cstheme="minorHAnsi"/>
          <w:color w:val="222222"/>
          <w:lang w:val="en-US"/>
        </w:rPr>
        <w:t xml:space="preserve">for </w:t>
      </w:r>
      <w:r w:rsidRPr="00347C62">
        <w:rPr>
          <w:rFonts w:eastAsia="Times New Roman" w:cstheme="minorHAnsi"/>
          <w:color w:val="222222"/>
          <w:lang w:val="en-US"/>
        </w:rPr>
        <w:t>extension of name</w:t>
      </w:r>
      <w:r w:rsidR="0028651D">
        <w:rPr>
          <w:rFonts w:eastAsia="Times New Roman" w:cstheme="minorHAnsi"/>
          <w:color w:val="222222"/>
          <w:lang w:val="en-US"/>
        </w:rPr>
        <w:t xml:space="preserve"> reservation</w:t>
      </w:r>
      <w:r w:rsidRPr="00347C62">
        <w:rPr>
          <w:rFonts w:eastAsia="Times New Roman" w:cstheme="minorHAnsi"/>
          <w:color w:val="222222"/>
          <w:lang w:val="en-US"/>
        </w:rPr>
        <w:t xml:space="preserve">. </w:t>
      </w:r>
      <w:r w:rsidR="0028651D">
        <w:rPr>
          <w:rFonts w:eastAsia="Times New Roman" w:cstheme="minorHAnsi"/>
          <w:color w:val="222222"/>
          <w:lang w:val="en-US"/>
        </w:rPr>
        <w:t xml:space="preserve">A reserved name </w:t>
      </w:r>
      <w:r w:rsidRPr="00347C62">
        <w:rPr>
          <w:rFonts w:eastAsia="Times New Roman" w:cstheme="minorHAnsi"/>
          <w:color w:val="222222"/>
          <w:lang w:val="en-US"/>
        </w:rPr>
        <w:t xml:space="preserve">cannot be </w:t>
      </w:r>
      <w:r w:rsidR="0028651D">
        <w:rPr>
          <w:rFonts w:eastAsia="Times New Roman" w:cstheme="minorHAnsi"/>
          <w:color w:val="222222"/>
          <w:lang w:val="en-US"/>
        </w:rPr>
        <w:t xml:space="preserve">automatically </w:t>
      </w:r>
      <w:r w:rsidRPr="00347C62">
        <w:rPr>
          <w:rFonts w:eastAsia="Times New Roman" w:cstheme="minorHAnsi"/>
          <w:color w:val="222222"/>
          <w:lang w:val="en-US"/>
        </w:rPr>
        <w:t xml:space="preserve">extended for further period.  After the expiry of </w:t>
      </w:r>
      <w:r w:rsidR="0028651D">
        <w:rPr>
          <w:rFonts w:eastAsia="Times New Roman" w:cstheme="minorHAnsi"/>
          <w:color w:val="222222"/>
          <w:lang w:val="en-US"/>
        </w:rPr>
        <w:t xml:space="preserve">a reserved </w:t>
      </w:r>
      <w:r w:rsidRPr="00347C62">
        <w:rPr>
          <w:rFonts w:eastAsia="Times New Roman" w:cstheme="minorHAnsi"/>
          <w:color w:val="222222"/>
          <w:lang w:val="en-US"/>
        </w:rPr>
        <w:t xml:space="preserve">name, application for </w:t>
      </w:r>
      <w:r w:rsidR="0028651D">
        <w:rPr>
          <w:rFonts w:eastAsia="Times New Roman" w:cstheme="minorHAnsi"/>
          <w:color w:val="222222"/>
          <w:lang w:val="en-US"/>
        </w:rPr>
        <w:t xml:space="preserve">reservation </w:t>
      </w:r>
      <w:r w:rsidRPr="00347C62">
        <w:rPr>
          <w:rFonts w:eastAsia="Times New Roman" w:cstheme="minorHAnsi"/>
          <w:color w:val="222222"/>
          <w:lang w:val="en-US"/>
        </w:rPr>
        <w:t xml:space="preserve">of name may be submitted </w:t>
      </w:r>
      <w:r w:rsidR="0028651D">
        <w:rPr>
          <w:rFonts w:eastAsia="Times New Roman" w:cstheme="minorHAnsi"/>
          <w:color w:val="222222"/>
          <w:lang w:val="en-US"/>
        </w:rPr>
        <w:t xml:space="preserve">afresh </w:t>
      </w:r>
      <w:r w:rsidRPr="00347C62">
        <w:rPr>
          <w:rFonts w:eastAsia="Times New Roman" w:cstheme="minorHAnsi"/>
          <w:color w:val="222222"/>
          <w:lang w:val="en-US"/>
        </w:rPr>
        <w:t xml:space="preserve">subject to its availability. </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How many names can be proposed in single application?</w:t>
      </w:r>
    </w:p>
    <w:p w:rsidR="001353D0" w:rsidRPr="00347C62" w:rsidRDefault="001353D0" w:rsidP="001353D0">
      <w:pPr>
        <w:spacing w:line="240" w:lineRule="auto"/>
        <w:jc w:val="both"/>
        <w:rPr>
          <w:rFonts w:eastAsia="Times New Roman" w:cstheme="minorHAnsi"/>
          <w:color w:val="222222"/>
          <w:lang w:val="en-US"/>
        </w:rPr>
      </w:pPr>
      <w:r w:rsidRPr="00347C62">
        <w:rPr>
          <w:rFonts w:eastAsia="Times New Roman" w:cstheme="minorHAnsi"/>
          <w:color w:val="222222"/>
          <w:lang w:val="en-US"/>
        </w:rPr>
        <w:t>One name is mandatory; however, two additional names may be proposed</w:t>
      </w:r>
      <w:r w:rsidR="002D13CD">
        <w:rPr>
          <w:rFonts w:eastAsia="Times New Roman" w:cstheme="minorHAnsi"/>
          <w:color w:val="222222"/>
          <w:lang w:val="en-US"/>
        </w:rPr>
        <w:t>, in order of priority</w:t>
      </w:r>
      <w:r w:rsidRPr="00347C62">
        <w:rPr>
          <w:rFonts w:eastAsia="Times New Roman" w:cstheme="minorHAnsi"/>
          <w:color w:val="222222"/>
          <w:lang w:val="en-US"/>
        </w:rPr>
        <w:t>. However, fee shall be charged for one name only.</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What do you mean by significance of proposed company name?</w:t>
      </w:r>
    </w:p>
    <w:p w:rsidR="001353D0" w:rsidRPr="00347C62" w:rsidRDefault="001353D0" w:rsidP="001353D0">
      <w:pPr>
        <w:spacing w:line="240" w:lineRule="auto"/>
        <w:jc w:val="both"/>
        <w:rPr>
          <w:rFonts w:eastAsia="Times New Roman" w:cstheme="minorHAnsi"/>
          <w:color w:val="222222"/>
          <w:lang w:val="en-US"/>
        </w:rPr>
      </w:pPr>
      <w:r w:rsidRPr="00347C62">
        <w:rPr>
          <w:rFonts w:eastAsia="Times New Roman" w:cstheme="minorHAnsi"/>
          <w:color w:val="222222"/>
          <w:lang w:val="en-US"/>
        </w:rPr>
        <w:t xml:space="preserve">Applicant is required to fill the significance column by providing meaning and purpose of the proposed name and explanation of the abbreviations or non-dictionary words, if used in the name. </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What is sector</w:t>
      </w:r>
      <w:r w:rsidR="00517691">
        <w:rPr>
          <w:rFonts w:cstheme="minorHAnsi"/>
          <w:b/>
          <w:bCs/>
          <w:lang w:val="en-US"/>
        </w:rPr>
        <w:t>al classification</w:t>
      </w:r>
      <w:r w:rsidRPr="00347C62">
        <w:rPr>
          <w:rFonts w:cstheme="minorHAnsi"/>
          <w:b/>
          <w:bCs/>
          <w:lang w:val="en-US"/>
        </w:rPr>
        <w:t xml:space="preserve"> and principal line of business?</w:t>
      </w:r>
    </w:p>
    <w:p w:rsidR="001353D0" w:rsidRPr="00347C62" w:rsidRDefault="001353D0" w:rsidP="00E77BF9">
      <w:pPr>
        <w:spacing w:line="240" w:lineRule="auto"/>
        <w:jc w:val="both"/>
        <w:rPr>
          <w:rFonts w:cstheme="minorHAnsi"/>
        </w:rPr>
      </w:pPr>
      <w:r w:rsidRPr="00347C62">
        <w:rPr>
          <w:rFonts w:cstheme="minorHAnsi"/>
          <w:lang w:val="en-US"/>
        </w:rPr>
        <w:t>Sector</w:t>
      </w:r>
      <w:r w:rsidR="00517691">
        <w:rPr>
          <w:rFonts w:cstheme="minorHAnsi"/>
          <w:lang w:val="en-US"/>
        </w:rPr>
        <w:t>al classification</w:t>
      </w:r>
      <w:r w:rsidRPr="00347C62">
        <w:rPr>
          <w:rFonts w:cstheme="minorHAnsi"/>
          <w:lang w:val="en-US"/>
        </w:rPr>
        <w:t xml:space="preserve"> </w:t>
      </w:r>
      <w:r w:rsidR="00517691">
        <w:rPr>
          <w:rFonts w:cstheme="minorHAnsi"/>
          <w:lang w:val="en-US"/>
        </w:rPr>
        <w:t xml:space="preserve">implies </w:t>
      </w:r>
      <w:r w:rsidRPr="00347C62">
        <w:rPr>
          <w:rFonts w:cstheme="minorHAnsi"/>
          <w:lang w:val="en-US"/>
        </w:rPr>
        <w:t>the main area of business activity</w:t>
      </w:r>
      <w:r w:rsidR="00E77BF9">
        <w:rPr>
          <w:rFonts w:cstheme="minorHAnsi"/>
          <w:lang w:val="en-US"/>
        </w:rPr>
        <w:t xml:space="preserve"> to be carried out by a company. However, </w:t>
      </w:r>
      <w:r w:rsidRPr="00347C62">
        <w:rPr>
          <w:rFonts w:cstheme="minorHAnsi"/>
          <w:lang w:val="en-US"/>
        </w:rPr>
        <w:t xml:space="preserve">principal line of business </w:t>
      </w:r>
      <w:r w:rsidRPr="00347C62">
        <w:rPr>
          <w:rFonts w:cstheme="minorHAnsi"/>
        </w:rPr>
        <w:t xml:space="preserve">means </w:t>
      </w:r>
      <w:r w:rsidR="00E77BF9" w:rsidRPr="00E77BF9">
        <w:rPr>
          <w:rFonts w:cstheme="minorHAnsi"/>
        </w:rPr>
        <w:t>the business in which</w:t>
      </w:r>
      <w:r w:rsidR="00E77BF9">
        <w:rPr>
          <w:rFonts w:cstheme="minorHAnsi"/>
        </w:rPr>
        <w:t xml:space="preserve"> </w:t>
      </w:r>
      <w:r w:rsidR="00E77BF9" w:rsidRPr="00E77BF9">
        <w:rPr>
          <w:rFonts w:cstheme="minorHAnsi"/>
        </w:rPr>
        <w:t>substantial assets are held or likely to be held or substantial revenue is earned or</w:t>
      </w:r>
      <w:r w:rsidR="00E77BF9">
        <w:rPr>
          <w:rFonts w:cstheme="minorHAnsi"/>
        </w:rPr>
        <w:t xml:space="preserve"> </w:t>
      </w:r>
      <w:r w:rsidR="00E77BF9" w:rsidRPr="00E77BF9">
        <w:rPr>
          <w:rFonts w:cstheme="minorHAnsi"/>
        </w:rPr>
        <w:t>likely to be earned by a company, whichever is higher</w:t>
      </w:r>
      <w:r w:rsidRPr="00347C62">
        <w:rPr>
          <w:rFonts w:cstheme="minorHAnsi"/>
          <w:lang w:val="en-US"/>
        </w:rPr>
        <w:t>.</w:t>
      </w:r>
      <w:r>
        <w:rPr>
          <w:rFonts w:cstheme="minorHAnsi"/>
          <w:lang w:val="en-US"/>
        </w:rPr>
        <w:t xml:space="preserve"> </w:t>
      </w:r>
      <w:r w:rsidRPr="00347C62">
        <w:rPr>
          <w:rFonts w:cstheme="minorHAnsi"/>
        </w:rPr>
        <w:t xml:space="preserve">Every company </w:t>
      </w:r>
      <w:r w:rsidRPr="00347C62">
        <w:rPr>
          <w:rFonts w:cstheme="minorHAnsi"/>
          <w:lang w:val="en-US"/>
        </w:rPr>
        <w:t>at the time of name reservation</w:t>
      </w:r>
      <w:r w:rsidRPr="00347C62">
        <w:rPr>
          <w:rFonts w:cstheme="minorHAnsi"/>
        </w:rPr>
        <w:t xml:space="preserve"> has to provide the principal line of business which is </w:t>
      </w:r>
      <w:r w:rsidR="0028651D">
        <w:rPr>
          <w:rFonts w:cstheme="minorHAnsi"/>
          <w:lang w:val="en-US"/>
        </w:rPr>
        <w:t xml:space="preserve">the </w:t>
      </w:r>
      <w:r w:rsidRPr="00347C62">
        <w:rPr>
          <w:rFonts w:cstheme="minorHAnsi"/>
        </w:rPr>
        <w:t>business activity to be carried out by the company.</w:t>
      </w:r>
    </w:p>
    <w:p w:rsidR="0055129B" w:rsidRDefault="001353D0" w:rsidP="001353D0">
      <w:pPr>
        <w:spacing w:line="240" w:lineRule="auto"/>
        <w:ind w:left="12"/>
        <w:jc w:val="both"/>
        <w:rPr>
          <w:rFonts w:cstheme="minorHAnsi"/>
          <w:i/>
          <w:lang w:val="en-US"/>
        </w:rPr>
      </w:pPr>
      <w:r w:rsidRPr="00B52A99">
        <w:rPr>
          <w:rFonts w:cstheme="minorHAnsi"/>
          <w:b/>
          <w:i/>
          <w:lang w:val="en-US"/>
        </w:rPr>
        <w:t>Note:</w:t>
      </w:r>
      <w:r w:rsidRPr="00B52A99">
        <w:rPr>
          <w:rFonts w:cstheme="minorHAnsi"/>
          <w:i/>
          <w:lang w:val="en-US"/>
        </w:rPr>
        <w:t xml:space="preserve"> Name of the company </w:t>
      </w:r>
      <w:r w:rsidR="00517691">
        <w:rPr>
          <w:rFonts w:cstheme="minorHAnsi"/>
          <w:i/>
          <w:lang w:val="en-US"/>
        </w:rPr>
        <w:t xml:space="preserve">shall </w:t>
      </w:r>
      <w:r w:rsidRPr="00B52A99">
        <w:rPr>
          <w:rFonts w:cstheme="minorHAnsi"/>
          <w:i/>
          <w:lang w:val="en-US"/>
        </w:rPr>
        <w:t>commensurate with the principal line of business</w:t>
      </w:r>
      <w:r w:rsidR="00517691">
        <w:rPr>
          <w:rFonts w:cstheme="minorHAnsi"/>
          <w:i/>
          <w:lang w:val="en-US"/>
        </w:rPr>
        <w:t xml:space="preserve">, in terms </w:t>
      </w:r>
      <w:r w:rsidRPr="00B52A99">
        <w:rPr>
          <w:rFonts w:cstheme="minorHAnsi"/>
          <w:i/>
          <w:lang w:val="en-US"/>
        </w:rPr>
        <w:t>of section 26 of the Companies Act, 2017.</w:t>
      </w:r>
    </w:p>
    <w:p w:rsidR="001353D0" w:rsidRPr="00CA5383" w:rsidRDefault="001353D0">
      <w:pPr>
        <w:spacing w:line="240" w:lineRule="auto"/>
        <w:jc w:val="both"/>
        <w:rPr>
          <w:rFonts w:cstheme="minorHAnsi"/>
          <w:b/>
          <w:bCs/>
          <w:lang w:val="en-US"/>
        </w:rPr>
      </w:pPr>
      <w:r w:rsidRPr="00CA5383">
        <w:rPr>
          <w:rFonts w:cstheme="minorHAnsi"/>
          <w:b/>
          <w:lang w:val="en-US"/>
        </w:rPr>
        <w:t xml:space="preserve">Q: </w:t>
      </w:r>
      <w:r w:rsidRPr="00CA5383">
        <w:rPr>
          <w:rFonts w:cstheme="minorHAnsi"/>
          <w:b/>
          <w:bCs/>
          <w:lang w:val="en-US"/>
        </w:rPr>
        <w:t>What is business object clause?</w:t>
      </w:r>
    </w:p>
    <w:p w:rsidR="001353D0" w:rsidRPr="00347C62" w:rsidRDefault="001353D0" w:rsidP="001353D0">
      <w:pPr>
        <w:spacing w:line="240" w:lineRule="auto"/>
        <w:jc w:val="both"/>
        <w:rPr>
          <w:rFonts w:cstheme="minorHAnsi"/>
          <w:lang w:val="en-US"/>
        </w:rPr>
      </w:pPr>
      <w:r w:rsidRPr="00CA5383">
        <w:rPr>
          <w:rFonts w:cstheme="minorHAnsi"/>
          <w:lang w:val="en-US"/>
        </w:rPr>
        <w:t xml:space="preserve">Business object clause </w:t>
      </w:r>
      <w:r w:rsidR="0028651D" w:rsidRPr="00CA5383">
        <w:rPr>
          <w:rFonts w:cstheme="minorHAnsi"/>
          <w:lang w:val="en-US"/>
        </w:rPr>
        <w:t xml:space="preserve">signifies </w:t>
      </w:r>
      <w:r w:rsidRPr="00CA5383">
        <w:rPr>
          <w:rFonts w:cstheme="minorHAnsi"/>
          <w:lang w:val="en-US"/>
        </w:rPr>
        <w:t>the detail</w:t>
      </w:r>
      <w:r w:rsidR="0028651D" w:rsidRPr="00CA5383">
        <w:rPr>
          <w:rFonts w:cstheme="minorHAnsi"/>
          <w:lang w:val="en-US"/>
        </w:rPr>
        <w:t>ed</w:t>
      </w:r>
      <w:r w:rsidRPr="00CA5383">
        <w:rPr>
          <w:rFonts w:cstheme="minorHAnsi"/>
          <w:lang w:val="en-US"/>
        </w:rPr>
        <w:t xml:space="preserve"> objects of the company and it is auto generated by the system based on the selected principal line of business.</w:t>
      </w:r>
      <w:r w:rsidRPr="00347C62">
        <w:rPr>
          <w:rFonts w:cstheme="minorHAnsi"/>
          <w:lang w:val="en-US"/>
        </w:rPr>
        <w:t xml:space="preserve">  </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Why should I provide the name of other similar local/foreign company with identical name?</w:t>
      </w:r>
    </w:p>
    <w:p w:rsidR="001353D0" w:rsidRPr="00347C62" w:rsidRDefault="001353D0" w:rsidP="001353D0">
      <w:pPr>
        <w:spacing w:line="240" w:lineRule="auto"/>
        <w:jc w:val="both"/>
        <w:rPr>
          <w:rFonts w:cstheme="minorHAnsi"/>
        </w:rPr>
      </w:pPr>
      <w:r w:rsidRPr="00347C62">
        <w:rPr>
          <w:rFonts w:cstheme="minorHAnsi"/>
        </w:rPr>
        <w:t xml:space="preserve">This </w:t>
      </w:r>
      <w:r w:rsidRPr="00347C62">
        <w:rPr>
          <w:rFonts w:cstheme="minorHAnsi"/>
          <w:lang w:val="en-US"/>
        </w:rPr>
        <w:t>information is required</w:t>
      </w:r>
      <w:r w:rsidRPr="00347C62">
        <w:rPr>
          <w:rFonts w:cstheme="minorHAnsi"/>
        </w:rPr>
        <w:t xml:space="preserve"> for those companies </w:t>
      </w:r>
      <w:r w:rsidR="0028651D">
        <w:rPr>
          <w:rFonts w:cstheme="minorHAnsi"/>
          <w:lang w:val="en-US"/>
        </w:rPr>
        <w:t xml:space="preserve">which </w:t>
      </w:r>
      <w:r w:rsidRPr="00347C62">
        <w:rPr>
          <w:rFonts w:cstheme="minorHAnsi"/>
        </w:rPr>
        <w:t>have affiliation with already existing company</w:t>
      </w:r>
      <w:r w:rsidR="0028651D">
        <w:rPr>
          <w:rFonts w:cstheme="minorHAnsi"/>
          <w:lang w:val="en-US"/>
        </w:rPr>
        <w:t>(</w:t>
      </w:r>
      <w:proofErr w:type="spellStart"/>
      <w:r w:rsidR="0028651D">
        <w:rPr>
          <w:rFonts w:cstheme="minorHAnsi"/>
          <w:lang w:val="en-US"/>
        </w:rPr>
        <w:t>ies</w:t>
      </w:r>
      <w:proofErr w:type="spellEnd"/>
      <w:r w:rsidR="0028651D">
        <w:rPr>
          <w:rFonts w:cstheme="minorHAnsi"/>
          <w:lang w:val="en-US"/>
        </w:rPr>
        <w:t>)</w:t>
      </w:r>
      <w:r w:rsidRPr="00347C62">
        <w:rPr>
          <w:rFonts w:cstheme="minorHAnsi"/>
        </w:rPr>
        <w:t xml:space="preserve"> with identical or similar names.</w:t>
      </w:r>
    </w:p>
    <w:p w:rsidR="001353D0" w:rsidRPr="00347C62" w:rsidRDefault="001353D0" w:rsidP="001353D0">
      <w:pPr>
        <w:shd w:val="clear" w:color="auto" w:fill="FFFFFF"/>
        <w:spacing w:line="240" w:lineRule="auto"/>
        <w:jc w:val="both"/>
        <w:textAlignment w:val="baseline"/>
        <w:rPr>
          <w:rFonts w:eastAsia="Times New Roman" w:cstheme="minorHAnsi"/>
          <w:color w:val="222222"/>
          <w:lang w:val="en-US"/>
        </w:rPr>
      </w:pPr>
      <w:r w:rsidRPr="00347C62">
        <w:rPr>
          <w:rFonts w:cstheme="minorHAnsi"/>
          <w:b/>
          <w:lang w:val="en-US"/>
        </w:rPr>
        <w:t xml:space="preserve">Q: </w:t>
      </w:r>
      <w:r w:rsidRPr="00347C62">
        <w:rPr>
          <w:rFonts w:eastAsia="Times New Roman" w:cstheme="minorHAnsi"/>
          <w:b/>
          <w:color w:val="222222"/>
          <w:lang w:val="en-US"/>
        </w:rPr>
        <w:t xml:space="preserve">How </w:t>
      </w:r>
      <w:r w:rsidR="002D13CD">
        <w:rPr>
          <w:rFonts w:eastAsia="Times New Roman" w:cstheme="minorHAnsi"/>
          <w:b/>
          <w:color w:val="222222"/>
          <w:lang w:val="en-US"/>
        </w:rPr>
        <w:t xml:space="preserve">can </w:t>
      </w:r>
      <w:r w:rsidRPr="00347C62">
        <w:rPr>
          <w:rFonts w:eastAsia="Times New Roman" w:cstheme="minorHAnsi"/>
          <w:b/>
          <w:color w:val="222222"/>
          <w:lang w:val="en-US"/>
        </w:rPr>
        <w:t>a foreign company name be applied?</w:t>
      </w:r>
    </w:p>
    <w:p w:rsidR="001353D0" w:rsidRPr="00347C62" w:rsidRDefault="001353D0" w:rsidP="001353D0">
      <w:pPr>
        <w:spacing w:line="240" w:lineRule="auto"/>
        <w:jc w:val="both"/>
        <w:rPr>
          <w:rFonts w:cstheme="minorHAnsi"/>
          <w:lang w:val="en-US"/>
        </w:rPr>
      </w:pPr>
      <w:r w:rsidRPr="00347C62">
        <w:rPr>
          <w:rFonts w:cstheme="minorHAnsi"/>
          <w:lang w:val="en-US"/>
        </w:rPr>
        <w:t xml:space="preserve">Foreign company name can be applied </w:t>
      </w:r>
      <w:r w:rsidR="00517691">
        <w:rPr>
          <w:rFonts w:cstheme="minorHAnsi"/>
          <w:lang w:val="en-US"/>
        </w:rPr>
        <w:t xml:space="preserve">through </w:t>
      </w:r>
      <w:r w:rsidRPr="00347C62">
        <w:rPr>
          <w:rFonts w:cstheme="minorHAnsi"/>
          <w:lang w:val="en-US"/>
        </w:rPr>
        <w:t>either</w:t>
      </w:r>
      <w:r w:rsidR="00517691">
        <w:rPr>
          <w:rFonts w:cstheme="minorHAnsi"/>
          <w:lang w:val="en-US"/>
        </w:rPr>
        <w:t xml:space="preserve"> of the modes</w:t>
      </w:r>
      <w:r w:rsidRPr="00347C62">
        <w:rPr>
          <w:rFonts w:cstheme="minorHAnsi"/>
          <w:lang w:val="en-US"/>
        </w:rPr>
        <w:t>:</w:t>
      </w:r>
    </w:p>
    <w:p w:rsidR="001353D0" w:rsidRPr="00347C62" w:rsidRDefault="001353D0" w:rsidP="00586C57">
      <w:pPr>
        <w:pStyle w:val="ListParagraph"/>
        <w:numPr>
          <w:ilvl w:val="0"/>
          <w:numId w:val="2"/>
        </w:numPr>
        <w:spacing w:before="0" w:after="160" w:line="240" w:lineRule="auto"/>
        <w:jc w:val="both"/>
        <w:rPr>
          <w:rFonts w:cstheme="minorHAnsi"/>
        </w:rPr>
      </w:pPr>
      <w:r w:rsidRPr="00347C62">
        <w:rPr>
          <w:rFonts w:cstheme="minorHAnsi"/>
        </w:rPr>
        <w:t xml:space="preserve">Online </w:t>
      </w:r>
    </w:p>
    <w:p w:rsidR="001353D0" w:rsidRPr="00347C62" w:rsidRDefault="001353D0" w:rsidP="00586C57">
      <w:pPr>
        <w:pStyle w:val="ListParagraph"/>
        <w:numPr>
          <w:ilvl w:val="0"/>
          <w:numId w:val="2"/>
        </w:numPr>
        <w:spacing w:before="0" w:after="160" w:line="240" w:lineRule="auto"/>
        <w:jc w:val="both"/>
        <w:rPr>
          <w:rFonts w:cstheme="minorHAnsi"/>
        </w:rPr>
      </w:pPr>
      <w:r w:rsidRPr="00347C62">
        <w:rPr>
          <w:rFonts w:cstheme="minorHAnsi"/>
        </w:rPr>
        <w:t>Offline</w:t>
      </w:r>
    </w:p>
    <w:p w:rsidR="001353D0" w:rsidRPr="00347C62" w:rsidRDefault="00517691" w:rsidP="001353D0">
      <w:pPr>
        <w:spacing w:line="240" w:lineRule="auto"/>
        <w:jc w:val="both"/>
        <w:rPr>
          <w:rFonts w:cstheme="minorHAnsi"/>
          <w:lang w:val="en-US"/>
        </w:rPr>
      </w:pPr>
      <w:r>
        <w:rPr>
          <w:rFonts w:cstheme="minorHAnsi"/>
          <w:lang w:val="en-US"/>
        </w:rPr>
        <w:t>Further</w:t>
      </w:r>
      <w:r w:rsidR="001353D0" w:rsidRPr="00347C62">
        <w:rPr>
          <w:rFonts w:cstheme="minorHAnsi"/>
          <w:lang w:val="en-US"/>
        </w:rPr>
        <w:t>, prior approval/NOC of Board of Investment (BOI) is required to be attached with name availability application</w:t>
      </w:r>
      <w:r w:rsidR="0028651D">
        <w:rPr>
          <w:rFonts w:cstheme="minorHAnsi"/>
          <w:lang w:val="en-US"/>
        </w:rPr>
        <w:t xml:space="preserve"> in case of a foreign company</w:t>
      </w:r>
      <w:r w:rsidR="001353D0" w:rsidRPr="00347C62">
        <w:rPr>
          <w:rFonts w:cstheme="minorHAnsi"/>
          <w:lang w:val="en-US"/>
        </w:rPr>
        <w:t xml:space="preserve">. </w:t>
      </w:r>
    </w:p>
    <w:p w:rsidR="001353D0" w:rsidRPr="00347C62"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What are pro</w:t>
      </w:r>
      <w:r>
        <w:rPr>
          <w:rFonts w:eastAsia="Times New Roman" w:cstheme="minorHAnsi"/>
          <w:b/>
          <w:color w:val="222222"/>
          <w:lang w:val="en-US"/>
        </w:rPr>
        <w:t>hi</w:t>
      </w:r>
      <w:r w:rsidRPr="00347C62">
        <w:rPr>
          <w:rFonts w:eastAsia="Times New Roman" w:cstheme="minorHAnsi"/>
          <w:b/>
          <w:color w:val="222222"/>
          <w:lang w:val="en-US"/>
        </w:rPr>
        <w:t>bited words/restricted words?</w:t>
      </w:r>
    </w:p>
    <w:p w:rsidR="001353D0" w:rsidRPr="00347C62" w:rsidRDefault="001353D0" w:rsidP="001353D0">
      <w:pPr>
        <w:spacing w:line="240" w:lineRule="auto"/>
        <w:jc w:val="both"/>
        <w:rPr>
          <w:rStyle w:val="Hyperlink"/>
          <w:rFonts w:cstheme="minorHAnsi"/>
        </w:rPr>
      </w:pPr>
      <w:r w:rsidRPr="00347C62">
        <w:rPr>
          <w:rFonts w:cstheme="minorHAnsi"/>
          <w:lang w:val="en-US"/>
        </w:rPr>
        <w:t xml:space="preserve">Prohibited words /restricted words </w:t>
      </w:r>
      <w:r w:rsidR="00517691">
        <w:rPr>
          <w:rFonts w:cstheme="minorHAnsi"/>
          <w:lang w:val="en-US"/>
        </w:rPr>
        <w:t xml:space="preserve">have been specified </w:t>
      </w:r>
      <w:r w:rsidRPr="00347C62">
        <w:rPr>
          <w:rFonts w:cstheme="minorHAnsi"/>
          <w:lang w:val="en-US"/>
        </w:rPr>
        <w:t xml:space="preserve">in </w:t>
      </w:r>
      <w:r w:rsidR="00517691">
        <w:rPr>
          <w:rFonts w:eastAsia="Times New Roman" w:cstheme="minorHAnsi"/>
          <w:color w:val="222222"/>
          <w:lang w:val="en-US"/>
        </w:rPr>
        <w:t>r</w:t>
      </w:r>
      <w:r w:rsidRPr="00347C62">
        <w:rPr>
          <w:rFonts w:eastAsia="Times New Roman" w:cstheme="minorHAnsi"/>
          <w:color w:val="222222"/>
          <w:lang w:val="en-US"/>
        </w:rPr>
        <w:t xml:space="preserve">egulation 5 of the Companies Regulations, 2024 along with </w:t>
      </w:r>
      <w:r w:rsidR="00517691">
        <w:rPr>
          <w:rFonts w:eastAsia="Times New Roman" w:cstheme="minorHAnsi"/>
          <w:color w:val="222222"/>
          <w:lang w:val="en-US"/>
        </w:rPr>
        <w:t xml:space="preserve">relevant </w:t>
      </w:r>
      <w:r w:rsidRPr="00347C62">
        <w:rPr>
          <w:rFonts w:eastAsia="Times New Roman" w:cstheme="minorHAnsi"/>
          <w:color w:val="222222"/>
          <w:lang w:val="en-US"/>
        </w:rPr>
        <w:t xml:space="preserve">criteria. </w:t>
      </w:r>
    </w:p>
    <w:p w:rsidR="001353D0" w:rsidRPr="00347C62"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How can I incorporate a company containing the word GROUP in the name?</w:t>
      </w:r>
    </w:p>
    <w:p w:rsidR="001353D0" w:rsidRPr="00347C62" w:rsidRDefault="001353D0" w:rsidP="001353D0">
      <w:pPr>
        <w:spacing w:line="240" w:lineRule="auto"/>
        <w:jc w:val="both"/>
        <w:rPr>
          <w:rFonts w:cstheme="minorHAnsi"/>
          <w:lang w:val="en-US"/>
        </w:rPr>
      </w:pPr>
      <w:r w:rsidRPr="00347C62">
        <w:rPr>
          <w:rFonts w:cstheme="minorHAnsi"/>
          <w:lang w:val="en-US"/>
        </w:rPr>
        <w:t xml:space="preserve">As per </w:t>
      </w:r>
      <w:r w:rsidR="00517691">
        <w:rPr>
          <w:rFonts w:cstheme="minorHAnsi"/>
          <w:lang w:val="en-US"/>
        </w:rPr>
        <w:t xml:space="preserve">clause </w:t>
      </w:r>
      <w:r w:rsidR="00517691" w:rsidRPr="00347C62">
        <w:rPr>
          <w:rFonts w:cstheme="minorHAnsi"/>
          <w:lang w:val="en-US"/>
        </w:rPr>
        <w:t xml:space="preserve">(xvii) </w:t>
      </w:r>
      <w:r w:rsidR="00517691">
        <w:rPr>
          <w:rFonts w:cstheme="minorHAnsi"/>
          <w:lang w:val="en-US"/>
        </w:rPr>
        <w:t>of r</w:t>
      </w:r>
      <w:r w:rsidRPr="00347C62">
        <w:rPr>
          <w:rFonts w:cstheme="minorHAnsi"/>
          <w:lang w:val="en-US"/>
        </w:rPr>
        <w:t>egulation 5(2) of the Companies Regulations, 2024</w:t>
      </w:r>
      <w:r w:rsidR="00517691">
        <w:rPr>
          <w:rFonts w:cstheme="minorHAnsi"/>
          <w:lang w:val="en-US"/>
        </w:rPr>
        <w:t>, t</w:t>
      </w:r>
      <w:r w:rsidRPr="00347C62">
        <w:rPr>
          <w:rFonts w:cstheme="minorHAnsi"/>
          <w:lang w:val="en-US"/>
        </w:rPr>
        <w:t xml:space="preserve">he word </w:t>
      </w:r>
      <w:r w:rsidR="00CA5383">
        <w:rPr>
          <w:rFonts w:cstheme="minorHAnsi"/>
          <w:lang w:val="en-US"/>
        </w:rPr>
        <w:t>“</w:t>
      </w:r>
      <w:r w:rsidRPr="00347C62">
        <w:rPr>
          <w:rFonts w:cstheme="minorHAnsi"/>
          <w:lang w:val="en-US"/>
        </w:rPr>
        <w:t>GROUP</w:t>
      </w:r>
      <w:r w:rsidR="00CA5383">
        <w:rPr>
          <w:rFonts w:cstheme="minorHAnsi"/>
          <w:lang w:val="en-US"/>
        </w:rPr>
        <w:t>”</w:t>
      </w:r>
      <w:r w:rsidRPr="00347C62">
        <w:rPr>
          <w:rFonts w:cstheme="minorHAnsi"/>
          <w:lang w:val="en-US"/>
        </w:rPr>
        <w:t xml:space="preserve"> may be allowed to company where it implies several companies under single corporate ownership</w:t>
      </w:r>
      <w:r w:rsidR="00517691">
        <w:rPr>
          <w:rFonts w:cstheme="minorHAnsi"/>
          <w:lang w:val="en-US"/>
        </w:rPr>
        <w:t>,</w:t>
      </w:r>
      <w:r w:rsidRPr="00347C62">
        <w:rPr>
          <w:rFonts w:cstheme="minorHAnsi"/>
          <w:lang w:val="en-US"/>
        </w:rPr>
        <w:t xml:space="preserve"> and applicants have to provide evidence of subsidiary/associate relationship with two or more companies. </w:t>
      </w:r>
    </w:p>
    <w:p w:rsidR="001353D0" w:rsidRDefault="00517691" w:rsidP="001353D0">
      <w:pPr>
        <w:spacing w:line="240" w:lineRule="auto"/>
        <w:jc w:val="both"/>
        <w:rPr>
          <w:rFonts w:cstheme="minorHAnsi"/>
          <w:lang w:val="en-US"/>
        </w:rPr>
      </w:pPr>
      <w:r>
        <w:rPr>
          <w:rFonts w:cstheme="minorHAnsi"/>
          <w:lang w:val="en-US"/>
        </w:rPr>
        <w:lastRenderedPageBreak/>
        <w:t>I</w:t>
      </w:r>
      <w:r w:rsidR="001353D0" w:rsidRPr="00347C62">
        <w:rPr>
          <w:rFonts w:cstheme="minorHAnsi"/>
          <w:lang w:val="en-US"/>
        </w:rPr>
        <w:t xml:space="preserve">f the </w:t>
      </w:r>
      <w:r>
        <w:rPr>
          <w:rFonts w:cstheme="minorHAnsi"/>
          <w:lang w:val="en-US"/>
        </w:rPr>
        <w:t xml:space="preserve">proposed </w:t>
      </w:r>
      <w:r w:rsidR="001353D0" w:rsidRPr="00347C62">
        <w:rPr>
          <w:rFonts w:cstheme="minorHAnsi"/>
          <w:lang w:val="en-US"/>
        </w:rPr>
        <w:t xml:space="preserve">company already </w:t>
      </w:r>
      <w:r>
        <w:rPr>
          <w:rFonts w:cstheme="minorHAnsi"/>
          <w:lang w:val="en-US"/>
        </w:rPr>
        <w:t xml:space="preserve">has </w:t>
      </w:r>
      <w:r w:rsidR="001353D0" w:rsidRPr="00347C62">
        <w:rPr>
          <w:rFonts w:cstheme="minorHAnsi"/>
          <w:lang w:val="en-US"/>
        </w:rPr>
        <w:t xml:space="preserve">two </w:t>
      </w:r>
      <w:r>
        <w:rPr>
          <w:rFonts w:cstheme="minorHAnsi"/>
          <w:lang w:val="en-US"/>
        </w:rPr>
        <w:t xml:space="preserve">related </w:t>
      </w:r>
      <w:r w:rsidR="001353D0" w:rsidRPr="00347C62">
        <w:rPr>
          <w:rFonts w:cstheme="minorHAnsi"/>
          <w:lang w:val="en-US"/>
        </w:rPr>
        <w:t xml:space="preserve">companies, </w:t>
      </w:r>
      <w:r>
        <w:rPr>
          <w:rFonts w:cstheme="minorHAnsi"/>
          <w:lang w:val="en-US"/>
        </w:rPr>
        <w:t xml:space="preserve">it </w:t>
      </w:r>
      <w:r w:rsidR="001353D0" w:rsidRPr="00347C62">
        <w:rPr>
          <w:rFonts w:cstheme="minorHAnsi"/>
          <w:lang w:val="en-US"/>
        </w:rPr>
        <w:t xml:space="preserve">has to provide board resolution of already incorporated companies to </w:t>
      </w:r>
      <w:r>
        <w:rPr>
          <w:rFonts w:cstheme="minorHAnsi"/>
          <w:lang w:val="en-US"/>
        </w:rPr>
        <w:t xml:space="preserve">be registered with the word </w:t>
      </w:r>
      <w:r w:rsidR="001353D0" w:rsidRPr="00347C62">
        <w:rPr>
          <w:rFonts w:cstheme="minorHAnsi"/>
          <w:lang w:val="en-US"/>
        </w:rPr>
        <w:t xml:space="preserve">group </w:t>
      </w:r>
      <w:r>
        <w:rPr>
          <w:rFonts w:cstheme="minorHAnsi"/>
          <w:lang w:val="en-US"/>
        </w:rPr>
        <w:t>in its proposed name</w:t>
      </w:r>
      <w:r w:rsidR="001353D0" w:rsidRPr="00347C62">
        <w:rPr>
          <w:rFonts w:cstheme="minorHAnsi"/>
          <w:lang w:val="en-US"/>
        </w:rPr>
        <w:t xml:space="preserve">. </w:t>
      </w:r>
    </w:p>
    <w:p w:rsidR="001353D0" w:rsidRPr="00347C62"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How can I incorporate a company containing the word HOLDING in the name?</w:t>
      </w:r>
    </w:p>
    <w:p w:rsidR="00F67602" w:rsidRPr="003B475B" w:rsidRDefault="001353D0" w:rsidP="003B475B">
      <w:pPr>
        <w:autoSpaceDE w:val="0"/>
        <w:autoSpaceDN w:val="0"/>
        <w:adjustRightInd w:val="0"/>
        <w:spacing w:line="240" w:lineRule="auto"/>
        <w:jc w:val="both"/>
        <w:rPr>
          <w:rFonts w:cstheme="minorHAnsi"/>
          <w:lang w:val="en-US"/>
        </w:rPr>
      </w:pPr>
      <w:r w:rsidRPr="00347C62">
        <w:rPr>
          <w:rFonts w:cstheme="minorHAnsi"/>
          <w:lang w:val="en-US"/>
        </w:rPr>
        <w:t xml:space="preserve">As per </w:t>
      </w:r>
      <w:r w:rsidR="00F67602">
        <w:rPr>
          <w:rFonts w:cstheme="minorHAnsi"/>
          <w:lang w:val="en-US"/>
        </w:rPr>
        <w:t xml:space="preserve">clause </w:t>
      </w:r>
      <w:r w:rsidR="00F67602" w:rsidRPr="00347C62">
        <w:rPr>
          <w:rFonts w:cstheme="minorHAnsi"/>
          <w:lang w:val="en-US"/>
        </w:rPr>
        <w:t xml:space="preserve">(xviii) </w:t>
      </w:r>
      <w:r w:rsidR="00F67602">
        <w:rPr>
          <w:rFonts w:cstheme="minorHAnsi"/>
          <w:lang w:val="en-US"/>
        </w:rPr>
        <w:t>of r</w:t>
      </w:r>
      <w:r w:rsidRPr="00347C62">
        <w:rPr>
          <w:rFonts w:cstheme="minorHAnsi"/>
          <w:lang w:val="en-US"/>
        </w:rPr>
        <w:t>egulation 5(2) of the Companies Regulations, 2024</w:t>
      </w:r>
      <w:r w:rsidR="00CA5383">
        <w:rPr>
          <w:rFonts w:cstheme="minorHAnsi"/>
          <w:lang w:val="en-US"/>
        </w:rPr>
        <w:t>, t</w:t>
      </w:r>
      <w:r w:rsidRPr="00347C62">
        <w:rPr>
          <w:rFonts w:cstheme="minorHAnsi"/>
          <w:lang w:val="en-US"/>
        </w:rPr>
        <w:t xml:space="preserve">he word </w:t>
      </w:r>
      <w:r w:rsidR="00CA5383">
        <w:rPr>
          <w:rFonts w:cstheme="minorHAnsi"/>
          <w:lang w:val="en-US"/>
        </w:rPr>
        <w:t>“</w:t>
      </w:r>
      <w:r w:rsidRPr="00347C62">
        <w:rPr>
          <w:rFonts w:cstheme="minorHAnsi"/>
          <w:lang w:val="en-US"/>
        </w:rPr>
        <w:t>holding</w:t>
      </w:r>
      <w:r w:rsidR="00CA5383">
        <w:rPr>
          <w:rFonts w:cstheme="minorHAnsi"/>
          <w:lang w:val="en-US"/>
        </w:rPr>
        <w:t>”</w:t>
      </w:r>
      <w:r w:rsidRPr="00347C62">
        <w:rPr>
          <w:rFonts w:cstheme="minorHAnsi"/>
          <w:lang w:val="en-US"/>
        </w:rPr>
        <w:t xml:space="preserve"> may be allowed in case of a company where it qualifies to be a holding company as defined in clause 37 of sub-section (1) of section 2 of the Companies Act, 2017</w:t>
      </w:r>
      <w:r w:rsidR="00F67602">
        <w:rPr>
          <w:rFonts w:cstheme="minorHAnsi"/>
          <w:lang w:val="en-US"/>
        </w:rPr>
        <w:t xml:space="preserve">, </w:t>
      </w:r>
      <w:proofErr w:type="gramStart"/>
      <w:r w:rsidR="00F67602">
        <w:rPr>
          <w:rFonts w:cstheme="minorHAnsi"/>
          <w:lang w:val="en-US"/>
        </w:rPr>
        <w:t xml:space="preserve">viz, </w:t>
      </w:r>
      <w:r w:rsidR="00F67602" w:rsidRPr="003B475B">
        <w:rPr>
          <w:rFonts w:cstheme="minorHAnsi"/>
          <w:lang w:val="en-US"/>
        </w:rPr>
        <w:t xml:space="preserve"> a</w:t>
      </w:r>
      <w:proofErr w:type="gramEnd"/>
      <w:r w:rsidR="00F67602" w:rsidRPr="003B475B">
        <w:rPr>
          <w:rFonts w:cstheme="minorHAnsi"/>
          <w:lang w:val="en-US"/>
        </w:rPr>
        <w:t xml:space="preserve"> company is another company’s holding company if, but only if, that other</w:t>
      </w:r>
      <w:r w:rsidR="00F67602">
        <w:rPr>
          <w:sz w:val="23"/>
          <w:szCs w:val="23"/>
        </w:rPr>
        <w:t xml:space="preserve"> </w:t>
      </w:r>
      <w:r w:rsidR="00F67602" w:rsidRPr="003B475B">
        <w:rPr>
          <w:rFonts w:cstheme="minorHAnsi"/>
          <w:lang w:val="en-US"/>
        </w:rPr>
        <w:t>company is its subsidiary</w:t>
      </w:r>
      <w:r w:rsidR="00F67602">
        <w:rPr>
          <w:rFonts w:cstheme="minorHAnsi"/>
          <w:lang w:val="en-US"/>
        </w:rPr>
        <w:t>.</w:t>
      </w:r>
      <w:r w:rsidR="00F67602" w:rsidRPr="003B475B">
        <w:rPr>
          <w:rFonts w:cstheme="minorHAnsi"/>
          <w:lang w:val="en-US"/>
        </w:rPr>
        <w:t xml:space="preserve"> </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 xml:space="preserve">How can I incorporate </w:t>
      </w:r>
      <w:r w:rsidR="002D13CD">
        <w:rPr>
          <w:rFonts w:cstheme="minorHAnsi"/>
          <w:b/>
          <w:bCs/>
          <w:lang w:val="en-US"/>
        </w:rPr>
        <w:t xml:space="preserve">a company containing the word(s) </w:t>
      </w:r>
      <w:r w:rsidRPr="00347C62">
        <w:rPr>
          <w:rFonts w:cstheme="minorHAnsi"/>
          <w:b/>
          <w:bCs/>
          <w:lang w:val="en-US"/>
        </w:rPr>
        <w:t xml:space="preserve">Financial Advisory /Investment Advisory </w:t>
      </w:r>
      <w:r w:rsidR="0031468B">
        <w:rPr>
          <w:rFonts w:cstheme="minorHAnsi"/>
          <w:b/>
          <w:bCs/>
          <w:lang w:val="en-US"/>
        </w:rPr>
        <w:t xml:space="preserve">or </w:t>
      </w:r>
      <w:r w:rsidRPr="00347C62">
        <w:rPr>
          <w:rFonts w:cstheme="minorHAnsi"/>
          <w:b/>
          <w:bCs/>
          <w:lang w:val="en-US"/>
        </w:rPr>
        <w:t>other similar specialized companies?</w:t>
      </w:r>
    </w:p>
    <w:p w:rsidR="001353D0" w:rsidRPr="00347C62" w:rsidRDefault="001353D0" w:rsidP="001353D0">
      <w:pPr>
        <w:spacing w:line="240" w:lineRule="auto"/>
        <w:jc w:val="both"/>
        <w:rPr>
          <w:rFonts w:cstheme="minorHAnsi"/>
          <w:bCs/>
          <w:lang w:val="en-US"/>
        </w:rPr>
      </w:pPr>
      <w:r w:rsidRPr="00347C62">
        <w:rPr>
          <w:rFonts w:cstheme="minorHAnsi"/>
          <w:lang w:val="en-US"/>
        </w:rPr>
        <w:t>As per Regulation 5(2) (xv) of the Companies Regulations, 2024</w:t>
      </w:r>
      <w:r w:rsidR="00CA5383">
        <w:rPr>
          <w:rFonts w:cstheme="minorHAnsi"/>
          <w:lang w:val="en-US"/>
        </w:rPr>
        <w:t>, t</w:t>
      </w:r>
      <w:r w:rsidRPr="00347C62">
        <w:rPr>
          <w:rFonts w:cstheme="minorHAnsi"/>
          <w:bCs/>
          <w:lang w:val="en-US"/>
        </w:rPr>
        <w:t>he company name containing the words Finance, Financial, Investment Finance, Investment Advisory, Leasing, Asset Management, Housing Finance, Modaraba, Venture Capital, Private Equity, Invest, Investment, Investor may be allowed in case of Non-Banking Finance Company, investment company, Modaraba company, brokerage house subject to prior approval by the Commission. In case of any public sector financial institution subject to prior approval by the Commission or State Bank of Pakistan, as the case may be.</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Can we use the name of two countries?</w:t>
      </w:r>
    </w:p>
    <w:p w:rsidR="001353D0" w:rsidRPr="00347C62" w:rsidRDefault="001353D0" w:rsidP="001353D0">
      <w:pPr>
        <w:autoSpaceDE w:val="0"/>
        <w:autoSpaceDN w:val="0"/>
        <w:adjustRightInd w:val="0"/>
        <w:spacing w:line="240" w:lineRule="auto"/>
        <w:jc w:val="both"/>
        <w:rPr>
          <w:rFonts w:cstheme="minorHAnsi"/>
          <w:lang w:val="en-US"/>
        </w:rPr>
      </w:pPr>
      <w:r w:rsidRPr="00347C62">
        <w:rPr>
          <w:rFonts w:cstheme="minorHAnsi"/>
          <w:lang w:val="en-US"/>
        </w:rPr>
        <w:t>As per Regulation 5(2) (xxi) of the Companies Regulations, 2024</w:t>
      </w:r>
      <w:r w:rsidR="00CA5383">
        <w:rPr>
          <w:rFonts w:cstheme="minorHAnsi"/>
          <w:lang w:val="en-US"/>
        </w:rPr>
        <w:t>, n</w:t>
      </w:r>
      <w:r w:rsidRPr="00347C62">
        <w:rPr>
          <w:rFonts w:cstheme="minorHAnsi"/>
          <w:lang w:val="en-US"/>
        </w:rPr>
        <w:t xml:space="preserve">ame of </w:t>
      </w:r>
      <w:r w:rsidR="00CA5383">
        <w:rPr>
          <w:rFonts w:cstheme="minorHAnsi"/>
          <w:lang w:val="en-US"/>
        </w:rPr>
        <w:t>c</w:t>
      </w:r>
      <w:r w:rsidRPr="00347C62">
        <w:rPr>
          <w:rFonts w:cstheme="minorHAnsi"/>
          <w:lang w:val="en-US"/>
        </w:rPr>
        <w:t>ompany containing names of two countries i.e. Pakistan/Pak and any other foreign country may be allowed in case of companies where documentary evidence is provided to support the fact that the company is a Joint Venture of two Governments or companies or</w:t>
      </w:r>
      <w:r w:rsidRPr="00347C62">
        <w:rPr>
          <w:rFonts w:cstheme="minorHAnsi"/>
        </w:rPr>
        <w:t xml:space="preserve"> </w:t>
      </w:r>
      <w:r w:rsidRPr="00347C62">
        <w:rPr>
          <w:rFonts w:cstheme="minorHAnsi"/>
          <w:lang w:val="en-US"/>
        </w:rPr>
        <w:t>individuals of two relevant countries.</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How can I make payment?</w:t>
      </w:r>
    </w:p>
    <w:p w:rsidR="001353D0" w:rsidRPr="00347C62" w:rsidRDefault="001353D0" w:rsidP="001353D0">
      <w:pPr>
        <w:spacing w:line="240" w:lineRule="auto"/>
        <w:jc w:val="both"/>
        <w:rPr>
          <w:rFonts w:cstheme="minorHAnsi"/>
          <w:lang w:val="en-US"/>
        </w:rPr>
      </w:pPr>
      <w:r w:rsidRPr="00347C62">
        <w:rPr>
          <w:rFonts w:cstheme="minorHAnsi"/>
          <w:lang w:val="en-US"/>
        </w:rPr>
        <w:t>Payment can be made either:</w:t>
      </w:r>
    </w:p>
    <w:p w:rsidR="001353D0" w:rsidRPr="00347C62" w:rsidRDefault="001353D0" w:rsidP="00586C57">
      <w:pPr>
        <w:pStyle w:val="ListParagraph"/>
        <w:numPr>
          <w:ilvl w:val="0"/>
          <w:numId w:val="3"/>
        </w:numPr>
        <w:spacing w:before="0" w:after="160" w:line="240" w:lineRule="auto"/>
        <w:jc w:val="both"/>
        <w:rPr>
          <w:rFonts w:cstheme="minorHAnsi"/>
        </w:rPr>
      </w:pPr>
      <w:r w:rsidRPr="00347C62">
        <w:rPr>
          <w:rFonts w:cstheme="minorHAnsi"/>
        </w:rPr>
        <w:t>Credit Card/Debit Card</w:t>
      </w:r>
    </w:p>
    <w:p w:rsidR="001353D0" w:rsidRPr="00347C62" w:rsidRDefault="001353D0" w:rsidP="00586C57">
      <w:pPr>
        <w:pStyle w:val="ListParagraph"/>
        <w:numPr>
          <w:ilvl w:val="0"/>
          <w:numId w:val="3"/>
        </w:numPr>
        <w:spacing w:before="0" w:after="160" w:line="240" w:lineRule="auto"/>
        <w:jc w:val="both"/>
        <w:rPr>
          <w:rFonts w:cstheme="minorHAnsi"/>
        </w:rPr>
      </w:pPr>
      <w:r w:rsidRPr="00347C62">
        <w:rPr>
          <w:rFonts w:cstheme="minorHAnsi"/>
        </w:rPr>
        <w:t>1bill (1link) (digital banking, mobile banking, easy paisa, ATM or over the counter)</w:t>
      </w:r>
    </w:p>
    <w:p w:rsidR="001353D0" w:rsidRPr="00347C62"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How can we get name reservation confirmation letter?</w:t>
      </w:r>
    </w:p>
    <w:p w:rsidR="001353D0" w:rsidRPr="00347C62" w:rsidRDefault="001353D0" w:rsidP="001353D0">
      <w:pPr>
        <w:contextualSpacing/>
        <w:rPr>
          <w:rFonts w:cstheme="minorHAnsi"/>
        </w:rPr>
      </w:pPr>
      <w:r w:rsidRPr="00B52A99">
        <w:rPr>
          <w:rFonts w:cstheme="minorHAnsi"/>
        </w:rPr>
        <w:t xml:space="preserve">Name reservation letter is sent to applicant through email provided by applicant at the time of submitting name reservation application. </w:t>
      </w:r>
      <w:r w:rsidRPr="00347C62">
        <w:rPr>
          <w:rFonts w:cstheme="minorHAnsi"/>
        </w:rPr>
        <w:t xml:space="preserve">In case of physical submission, hard copy of name reservation letter </w:t>
      </w:r>
      <w:r w:rsidR="002D13CD">
        <w:rPr>
          <w:rFonts w:cstheme="minorHAnsi"/>
        </w:rPr>
        <w:t xml:space="preserve">is </w:t>
      </w:r>
      <w:r w:rsidRPr="00347C62">
        <w:rPr>
          <w:rFonts w:cstheme="minorHAnsi"/>
        </w:rPr>
        <w:t xml:space="preserve">also be issued. </w:t>
      </w:r>
    </w:p>
    <w:p w:rsidR="001353D0" w:rsidRPr="00A251CE"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r w:rsidRPr="00A251CE">
        <w:rPr>
          <w:rFonts w:eastAsia="Times New Roman" w:cstheme="minorHAnsi"/>
          <w:b/>
          <w:color w:val="222222"/>
          <w:lang w:val="en-US"/>
        </w:rPr>
        <w:t>How can we delete reserved name?</w:t>
      </w:r>
    </w:p>
    <w:p w:rsidR="001353D0" w:rsidRPr="00347C62" w:rsidRDefault="001353D0" w:rsidP="001353D0">
      <w:pPr>
        <w:spacing w:line="240" w:lineRule="auto"/>
        <w:jc w:val="both"/>
        <w:rPr>
          <w:rFonts w:cstheme="minorHAnsi"/>
          <w:lang w:val="en-US"/>
        </w:rPr>
      </w:pPr>
      <w:r w:rsidRPr="00A251CE">
        <w:rPr>
          <w:rFonts w:cstheme="minorHAnsi"/>
          <w:lang w:val="en-US"/>
        </w:rPr>
        <w:t>Reserved name can be deleted</w:t>
      </w:r>
      <w:r w:rsidR="00AB41D1" w:rsidRPr="00A251CE">
        <w:rPr>
          <w:rFonts w:cstheme="minorHAnsi"/>
          <w:lang w:val="en-US"/>
        </w:rPr>
        <w:t xml:space="preserve"> / released</w:t>
      </w:r>
      <w:r w:rsidRPr="00A251CE">
        <w:rPr>
          <w:rFonts w:cstheme="minorHAnsi"/>
          <w:lang w:val="en-US"/>
        </w:rPr>
        <w:t xml:space="preserve"> </w:t>
      </w:r>
      <w:r w:rsidR="00AB41D1" w:rsidRPr="00A251CE">
        <w:rPr>
          <w:rFonts w:cstheme="minorHAnsi"/>
          <w:lang w:val="en-US"/>
        </w:rPr>
        <w:t>subsequent to its reservation. You can login to your</w:t>
      </w:r>
      <w:r w:rsidR="00857E4E" w:rsidRPr="00A251CE">
        <w:rPr>
          <w:rFonts w:cstheme="minorHAnsi"/>
          <w:lang w:val="en-US"/>
        </w:rPr>
        <w:t xml:space="preserve"> eZfile </w:t>
      </w:r>
      <w:r w:rsidR="00AB41D1" w:rsidRPr="00A251CE">
        <w:rPr>
          <w:rFonts w:cstheme="minorHAnsi"/>
          <w:lang w:val="en-US"/>
        </w:rPr>
        <w:t>account, and click on more actions button on reserved name card for its deletion.</w:t>
      </w:r>
    </w:p>
    <w:p w:rsidR="001353D0" w:rsidRPr="00347C62"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 xml:space="preserve">What </w:t>
      </w:r>
      <w:r w:rsidR="002D13CD">
        <w:rPr>
          <w:rFonts w:eastAsia="Times New Roman" w:cstheme="minorHAnsi"/>
          <w:b/>
          <w:color w:val="222222"/>
          <w:lang w:val="en-US"/>
        </w:rPr>
        <w:t xml:space="preserve">additional </w:t>
      </w:r>
      <w:r w:rsidRPr="00347C62">
        <w:rPr>
          <w:rFonts w:eastAsia="Times New Roman" w:cstheme="minorHAnsi"/>
          <w:b/>
          <w:color w:val="222222"/>
          <w:lang w:val="en-US"/>
        </w:rPr>
        <w:t>documents are required, if any foreign country incorporates subsidiary in Pakistan?</w:t>
      </w:r>
    </w:p>
    <w:p w:rsidR="001353D0" w:rsidRPr="00347C62" w:rsidRDefault="001353D0" w:rsidP="001353D0">
      <w:pPr>
        <w:spacing w:line="240" w:lineRule="auto"/>
        <w:jc w:val="both"/>
        <w:rPr>
          <w:rFonts w:cstheme="minorHAnsi"/>
          <w:lang w:val="en-US"/>
        </w:rPr>
      </w:pPr>
      <w:r w:rsidRPr="00347C62">
        <w:rPr>
          <w:rFonts w:cstheme="minorHAnsi"/>
          <w:lang w:val="en-US"/>
        </w:rPr>
        <w:t>Proposed company is required to provide duly signed board resolution of foreign company/parent company at the time of name reservation.</w:t>
      </w:r>
    </w:p>
    <w:p w:rsidR="001353D0" w:rsidRPr="00347C62" w:rsidRDefault="001353D0" w:rsidP="001353D0">
      <w:pPr>
        <w:shd w:val="clear" w:color="auto" w:fill="FFFFFF"/>
        <w:spacing w:line="240" w:lineRule="auto"/>
        <w:jc w:val="both"/>
        <w:textAlignment w:val="baseline"/>
        <w:rPr>
          <w:rFonts w:eastAsia="Times New Roman" w:cstheme="minorHAnsi"/>
          <w:b/>
          <w:color w:val="222222"/>
        </w:rPr>
      </w:pPr>
      <w:r w:rsidRPr="00347C62">
        <w:rPr>
          <w:rFonts w:cstheme="minorHAnsi"/>
          <w:b/>
          <w:lang w:val="en-US"/>
        </w:rPr>
        <w:t xml:space="preserve">Q: </w:t>
      </w:r>
      <w:r w:rsidR="0031468B">
        <w:rPr>
          <w:rFonts w:eastAsia="Times New Roman" w:cstheme="minorHAnsi"/>
          <w:b/>
          <w:color w:val="222222"/>
          <w:lang w:val="en-US"/>
        </w:rPr>
        <w:t>Can any appeal be filed</w:t>
      </w:r>
      <w:r w:rsidRPr="00347C62">
        <w:rPr>
          <w:rFonts w:eastAsia="Times New Roman" w:cstheme="minorHAnsi"/>
          <w:b/>
          <w:color w:val="222222"/>
          <w:lang w:val="en-US"/>
        </w:rPr>
        <w:t xml:space="preserve"> if a </w:t>
      </w:r>
      <w:r w:rsidR="0031468B">
        <w:rPr>
          <w:rFonts w:eastAsia="Times New Roman" w:cstheme="minorHAnsi"/>
          <w:b/>
          <w:color w:val="222222"/>
          <w:lang w:val="en-US"/>
        </w:rPr>
        <w:t xml:space="preserve">proposed </w:t>
      </w:r>
      <w:r w:rsidRPr="00347C62">
        <w:rPr>
          <w:rFonts w:eastAsia="Times New Roman" w:cstheme="minorHAnsi"/>
          <w:b/>
          <w:color w:val="222222"/>
          <w:lang w:val="en-US"/>
        </w:rPr>
        <w:t>company name is refused by the dealing registrar?</w:t>
      </w:r>
    </w:p>
    <w:p w:rsidR="001353D0" w:rsidRPr="00347C62" w:rsidRDefault="001353D0" w:rsidP="001353D0">
      <w:pPr>
        <w:shd w:val="clear" w:color="auto" w:fill="FFFFFF"/>
        <w:spacing w:line="240" w:lineRule="auto"/>
        <w:jc w:val="both"/>
        <w:textAlignment w:val="baseline"/>
        <w:rPr>
          <w:rFonts w:eastAsia="Times New Roman" w:cstheme="minorHAnsi"/>
          <w:color w:val="222222"/>
          <w:lang w:val="en-US"/>
        </w:rPr>
      </w:pPr>
      <w:r w:rsidRPr="00347C62">
        <w:rPr>
          <w:rFonts w:eastAsia="Times New Roman" w:cstheme="minorHAnsi"/>
          <w:color w:val="222222"/>
          <w:lang w:val="en-US"/>
        </w:rPr>
        <w:t>As per section 10(6) of the Companies Act, 2017,</w:t>
      </w:r>
      <w:r w:rsidRPr="00347C62">
        <w:rPr>
          <w:rFonts w:cstheme="minorHAnsi"/>
        </w:rPr>
        <w:t xml:space="preserve"> </w:t>
      </w:r>
      <w:r w:rsidRPr="00347C62">
        <w:rPr>
          <w:rFonts w:eastAsia="Times New Roman" w:cstheme="minorHAnsi"/>
          <w:color w:val="222222"/>
        </w:rPr>
        <w:t xml:space="preserve">If </w:t>
      </w:r>
      <w:r w:rsidRPr="00347C62">
        <w:rPr>
          <w:rFonts w:eastAsia="Times New Roman" w:cstheme="minorHAnsi"/>
          <w:color w:val="222222"/>
          <w:lang w:val="en-US"/>
        </w:rPr>
        <w:t xml:space="preserve">company </w:t>
      </w:r>
      <w:r w:rsidRPr="00347C62">
        <w:rPr>
          <w:rFonts w:eastAsia="Times New Roman" w:cstheme="minorHAnsi"/>
          <w:color w:val="222222"/>
        </w:rPr>
        <w:t xml:space="preserve">name is refused by the registrar, the aggrieved person may within thirty days of the order of refusal prefer an appeal to the Commission. </w:t>
      </w:r>
      <w:r w:rsidR="00F67602">
        <w:rPr>
          <w:rFonts w:eastAsia="Times New Roman" w:cstheme="minorHAnsi"/>
          <w:color w:val="222222"/>
        </w:rPr>
        <w:t xml:space="preserve">Powers to hear and decide the appeal have been delegated to the Registrar of Companies, as defined in the Regulations. </w:t>
      </w:r>
      <w:r w:rsidRPr="00347C62">
        <w:rPr>
          <w:rFonts w:eastAsia="Times New Roman" w:cstheme="minorHAnsi"/>
          <w:color w:val="222222"/>
          <w:lang w:val="en-US"/>
        </w:rPr>
        <w:t>Further, it is to be noted that a</w:t>
      </w:r>
      <w:r w:rsidRPr="00347C62">
        <w:rPr>
          <w:rFonts w:eastAsia="Times New Roman" w:cstheme="minorHAnsi"/>
          <w:color w:val="222222"/>
        </w:rPr>
        <w:t xml:space="preserve">n order of the Commission under sub-section (6) shall be final and shall not be called in question before any court or other authority. </w:t>
      </w:r>
      <w:r w:rsidRPr="00347C62">
        <w:rPr>
          <w:rFonts w:eastAsia="Times New Roman" w:cstheme="minorHAnsi"/>
          <w:color w:val="222222"/>
          <w:lang w:val="en-US"/>
        </w:rPr>
        <w:t xml:space="preserve"> </w:t>
      </w:r>
    </w:p>
    <w:p w:rsidR="001353D0" w:rsidRPr="00347C62" w:rsidRDefault="001353D0" w:rsidP="001353D0">
      <w:pPr>
        <w:shd w:val="clear" w:color="auto" w:fill="FFFFFF"/>
        <w:spacing w:line="240" w:lineRule="auto"/>
        <w:jc w:val="both"/>
        <w:textAlignment w:val="baseline"/>
        <w:rPr>
          <w:rFonts w:eastAsia="Times New Roman" w:cstheme="minorHAnsi"/>
          <w:b/>
          <w:color w:val="222222"/>
        </w:rPr>
      </w:pPr>
      <w:r w:rsidRPr="00347C62">
        <w:rPr>
          <w:rFonts w:cstheme="minorHAnsi"/>
          <w:b/>
          <w:lang w:val="en-US"/>
        </w:rPr>
        <w:t xml:space="preserve">Q: </w:t>
      </w:r>
      <w:r w:rsidRPr="00347C62">
        <w:rPr>
          <w:rFonts w:eastAsia="Times New Roman" w:cstheme="minorHAnsi"/>
          <w:b/>
          <w:color w:val="222222"/>
          <w:lang w:val="en-US"/>
        </w:rPr>
        <w:t>What if it is found that a company name is reserved by furnishing false or incorrect information?</w:t>
      </w:r>
    </w:p>
    <w:p w:rsidR="001353D0" w:rsidRDefault="001353D0" w:rsidP="001353D0">
      <w:pPr>
        <w:shd w:val="clear" w:color="auto" w:fill="FFFFFF"/>
        <w:spacing w:line="240" w:lineRule="auto"/>
        <w:jc w:val="both"/>
        <w:textAlignment w:val="baseline"/>
        <w:rPr>
          <w:rFonts w:eastAsia="Times New Roman" w:cstheme="minorHAnsi"/>
          <w:color w:val="222222"/>
          <w:lang w:val="en-US"/>
        </w:rPr>
      </w:pPr>
      <w:r w:rsidRPr="00347C62">
        <w:rPr>
          <w:rFonts w:eastAsia="Times New Roman" w:cstheme="minorHAnsi"/>
          <w:color w:val="222222"/>
          <w:lang w:val="en-US"/>
        </w:rPr>
        <w:lastRenderedPageBreak/>
        <w:t>As per section 10(5) of the Companies Act, 2017,</w:t>
      </w:r>
      <w:r w:rsidRPr="00347C62">
        <w:rPr>
          <w:rFonts w:cstheme="minorHAnsi"/>
        </w:rPr>
        <w:t xml:space="preserve"> </w:t>
      </w:r>
      <w:r w:rsidRPr="00347C62">
        <w:rPr>
          <w:rFonts w:eastAsia="Times New Roman" w:cstheme="minorHAnsi"/>
          <w:color w:val="222222"/>
          <w:lang w:val="en-US"/>
        </w:rPr>
        <w:t>w</w:t>
      </w:r>
      <w:r w:rsidRPr="00347C62">
        <w:rPr>
          <w:rFonts w:eastAsia="Times New Roman" w:cstheme="minorHAnsi"/>
          <w:color w:val="222222"/>
        </w:rPr>
        <w:t>here it is found that a name was reserved by furnishing false or incorrect information, such reservation shall be cancelled and in case the company has been incorporated, it shall be directed to change its name</w:t>
      </w:r>
      <w:r w:rsidRPr="00347C62">
        <w:rPr>
          <w:rFonts w:eastAsia="Times New Roman" w:cstheme="minorHAnsi"/>
          <w:color w:val="222222"/>
          <w:lang w:val="en-US"/>
        </w:rPr>
        <w:t>.</w:t>
      </w:r>
    </w:p>
    <w:p w:rsidR="001353D0" w:rsidRPr="00347C62"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r w:rsidR="002D13CD">
        <w:rPr>
          <w:rFonts w:eastAsia="Times New Roman" w:cstheme="minorHAnsi"/>
          <w:b/>
          <w:color w:val="222222"/>
          <w:lang w:val="en-US"/>
        </w:rPr>
        <w:t>Can</w:t>
      </w:r>
      <w:r w:rsidRPr="00347C62">
        <w:rPr>
          <w:rFonts w:eastAsia="Times New Roman" w:cstheme="minorHAnsi"/>
          <w:b/>
          <w:color w:val="222222"/>
          <w:lang w:val="en-US"/>
        </w:rPr>
        <w:t xml:space="preserve"> a company/LLP use non-dictionary word in its name?</w:t>
      </w:r>
    </w:p>
    <w:p w:rsidR="001353D0" w:rsidRPr="00347C62" w:rsidRDefault="001353D0" w:rsidP="001353D0">
      <w:pPr>
        <w:spacing w:line="240" w:lineRule="auto"/>
        <w:jc w:val="both"/>
        <w:rPr>
          <w:rFonts w:eastAsia="Times New Roman" w:cstheme="minorHAnsi"/>
          <w:color w:val="222222"/>
          <w:lang w:val="en-US"/>
        </w:rPr>
      </w:pPr>
      <w:r w:rsidRPr="00347C62">
        <w:rPr>
          <w:rFonts w:eastAsia="Times New Roman" w:cstheme="minorHAnsi"/>
          <w:color w:val="222222"/>
        </w:rPr>
        <w:t>A company</w:t>
      </w:r>
      <w:r w:rsidRPr="00347C62">
        <w:rPr>
          <w:rFonts w:eastAsia="Times New Roman" w:cstheme="minorHAnsi"/>
          <w:color w:val="222222"/>
          <w:lang w:val="en-US"/>
        </w:rPr>
        <w:t>/LLP</w:t>
      </w:r>
      <w:r w:rsidRPr="00347C62">
        <w:rPr>
          <w:rFonts w:eastAsia="Times New Roman" w:cstheme="minorHAnsi"/>
          <w:color w:val="222222"/>
        </w:rPr>
        <w:t xml:space="preserve"> may have a non-dictionary word in its name </w:t>
      </w:r>
      <w:r w:rsidR="00F67602">
        <w:rPr>
          <w:rFonts w:eastAsia="Times New Roman" w:cstheme="minorHAnsi"/>
          <w:color w:val="222222"/>
        </w:rPr>
        <w:t xml:space="preserve">to make </w:t>
      </w:r>
      <w:r w:rsidRPr="00347C62">
        <w:rPr>
          <w:rFonts w:eastAsia="Times New Roman" w:cstheme="minorHAnsi"/>
          <w:color w:val="222222"/>
        </w:rPr>
        <w:t>it different and unique</w:t>
      </w:r>
      <w:r w:rsidRPr="00347C62">
        <w:rPr>
          <w:rFonts w:eastAsia="Times New Roman" w:cstheme="minorHAnsi"/>
          <w:color w:val="222222"/>
          <w:lang w:val="en-US"/>
        </w:rPr>
        <w:t>,</w:t>
      </w:r>
      <w:r w:rsidRPr="00347C62">
        <w:rPr>
          <w:rFonts w:eastAsia="Times New Roman" w:cstheme="minorHAnsi"/>
          <w:color w:val="222222"/>
        </w:rPr>
        <w:t xml:space="preserve"> however, the same shall not be allowed to any other company </w:t>
      </w:r>
      <w:r w:rsidRPr="00347C62">
        <w:rPr>
          <w:rFonts w:eastAsia="Times New Roman" w:cstheme="minorHAnsi"/>
          <w:color w:val="222222"/>
          <w:lang w:val="en-US"/>
        </w:rPr>
        <w:t>unless both companies have</w:t>
      </w:r>
      <w:r w:rsidRPr="00347C62">
        <w:rPr>
          <w:rFonts w:eastAsia="Times New Roman" w:cstheme="minorHAnsi"/>
          <w:color w:val="222222"/>
        </w:rPr>
        <w:t xml:space="preserve"> common </w:t>
      </w:r>
      <w:r w:rsidRPr="00347C62">
        <w:rPr>
          <w:rFonts w:eastAsia="Times New Roman" w:cstheme="minorHAnsi"/>
          <w:color w:val="222222"/>
          <w:lang w:val="en-US"/>
        </w:rPr>
        <w:t>directorship, subject to provision of board resolution of existing company.</w:t>
      </w:r>
    </w:p>
    <w:p w:rsidR="001353D0" w:rsidRPr="00A251CE"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bookmarkStart w:id="5" w:name="_Hlk179540699"/>
      <w:r w:rsidR="002D13CD" w:rsidRPr="00A251CE">
        <w:rPr>
          <w:rFonts w:eastAsia="Times New Roman" w:cstheme="minorHAnsi"/>
          <w:b/>
          <w:color w:val="222222"/>
          <w:lang w:val="en-US"/>
        </w:rPr>
        <w:t>Ca</w:t>
      </w:r>
      <w:r w:rsidR="0031468B" w:rsidRPr="00A251CE">
        <w:rPr>
          <w:rFonts w:eastAsia="Times New Roman" w:cstheme="minorHAnsi"/>
          <w:b/>
          <w:color w:val="222222"/>
          <w:lang w:val="en-US"/>
        </w:rPr>
        <w:t>n</w:t>
      </w:r>
      <w:r w:rsidRPr="00A251CE">
        <w:rPr>
          <w:rFonts w:eastAsia="Times New Roman" w:cstheme="minorHAnsi"/>
          <w:b/>
          <w:color w:val="222222"/>
          <w:lang w:val="en-US"/>
        </w:rPr>
        <w:t xml:space="preserve"> words </w:t>
      </w:r>
      <w:r w:rsidR="002D13CD" w:rsidRPr="00A251CE">
        <w:rPr>
          <w:rFonts w:eastAsia="Times New Roman" w:cstheme="minorHAnsi"/>
          <w:b/>
          <w:color w:val="222222"/>
          <w:lang w:val="en-US"/>
        </w:rPr>
        <w:t xml:space="preserve">like </w:t>
      </w:r>
      <w:r w:rsidRPr="00A251CE">
        <w:rPr>
          <w:rFonts w:eastAsia="Times New Roman" w:cstheme="minorHAnsi"/>
          <w:b/>
          <w:color w:val="222222"/>
          <w:lang w:val="en-US"/>
        </w:rPr>
        <w:t>international/ global/ worldwide/ world be used in NGO/ association not for profit licensed under section 42?</w:t>
      </w:r>
    </w:p>
    <w:p w:rsidR="001353D0" w:rsidRPr="00347C62" w:rsidRDefault="001353D0" w:rsidP="001353D0">
      <w:pPr>
        <w:spacing w:line="240" w:lineRule="auto"/>
        <w:jc w:val="both"/>
        <w:rPr>
          <w:rFonts w:eastAsia="Times New Roman" w:cstheme="minorHAnsi"/>
          <w:color w:val="222222"/>
          <w:lang w:val="en-US"/>
        </w:rPr>
      </w:pPr>
      <w:r w:rsidRPr="00A251CE">
        <w:rPr>
          <w:rFonts w:eastAsia="Times New Roman" w:cstheme="minorHAnsi"/>
          <w:color w:val="222222"/>
          <w:lang w:val="en-US"/>
        </w:rPr>
        <w:t xml:space="preserve">The use of word International/global/ world in name of company licensed under section 42 </w:t>
      </w:r>
      <w:r w:rsidR="00A251CE" w:rsidRPr="00A251CE">
        <w:rPr>
          <w:rFonts w:eastAsia="Times New Roman" w:cstheme="minorHAnsi"/>
          <w:color w:val="222222"/>
          <w:lang w:val="en-US"/>
        </w:rPr>
        <w:t>appear</w:t>
      </w:r>
      <w:r w:rsidR="00A251CE">
        <w:rPr>
          <w:rFonts w:eastAsia="Times New Roman" w:cstheme="minorHAnsi"/>
          <w:color w:val="222222"/>
          <w:lang w:val="en-US"/>
        </w:rPr>
        <w:t>s</w:t>
      </w:r>
      <w:r w:rsidRPr="00A251CE">
        <w:rPr>
          <w:rFonts w:eastAsia="Times New Roman" w:cstheme="minorHAnsi"/>
          <w:color w:val="222222"/>
          <w:lang w:val="en-US"/>
        </w:rPr>
        <w:t xml:space="preserve"> to be an INGO </w:t>
      </w:r>
      <w:r w:rsidR="00F67602" w:rsidRPr="00A251CE">
        <w:rPr>
          <w:rFonts w:eastAsia="Times New Roman" w:cstheme="minorHAnsi"/>
          <w:color w:val="222222"/>
          <w:lang w:val="en-US"/>
        </w:rPr>
        <w:t xml:space="preserve">which </w:t>
      </w:r>
      <w:r w:rsidR="00A251CE">
        <w:rPr>
          <w:rFonts w:eastAsia="Times New Roman" w:cstheme="minorHAnsi"/>
          <w:color w:val="222222"/>
          <w:lang w:val="en-US"/>
        </w:rPr>
        <w:t>is</w:t>
      </w:r>
      <w:r w:rsidR="00F67602" w:rsidRPr="00A251CE">
        <w:rPr>
          <w:rFonts w:eastAsia="Times New Roman" w:cstheme="minorHAnsi"/>
          <w:color w:val="222222"/>
          <w:lang w:val="en-US"/>
        </w:rPr>
        <w:t xml:space="preserve"> </w:t>
      </w:r>
      <w:r w:rsidRPr="00A251CE">
        <w:rPr>
          <w:rFonts w:eastAsia="Times New Roman" w:cstheme="minorHAnsi"/>
          <w:color w:val="222222"/>
          <w:lang w:val="en-US"/>
        </w:rPr>
        <w:t xml:space="preserve">registered </w:t>
      </w:r>
      <w:r w:rsidR="00F67602" w:rsidRPr="00A251CE">
        <w:rPr>
          <w:rFonts w:eastAsia="Times New Roman" w:cstheme="minorHAnsi"/>
          <w:color w:val="222222"/>
          <w:lang w:val="en-US"/>
        </w:rPr>
        <w:t xml:space="preserve">by </w:t>
      </w:r>
      <w:r w:rsidRPr="00A251CE">
        <w:rPr>
          <w:rFonts w:eastAsia="Times New Roman" w:cstheme="minorHAnsi"/>
          <w:color w:val="222222"/>
          <w:lang w:val="en-US"/>
        </w:rPr>
        <w:t>Ministry of Interior.</w:t>
      </w:r>
    </w:p>
    <w:bookmarkEnd w:id="5"/>
    <w:p w:rsidR="001353D0" w:rsidRPr="00347C62" w:rsidRDefault="001353D0" w:rsidP="001353D0">
      <w:pPr>
        <w:shd w:val="clear" w:color="auto" w:fill="FFFFFF"/>
        <w:spacing w:line="240" w:lineRule="auto"/>
        <w:jc w:val="both"/>
        <w:textAlignment w:val="baseline"/>
        <w:rPr>
          <w:rFonts w:eastAsia="Times New Roman" w:cstheme="minorHAnsi"/>
          <w:b/>
          <w:color w:val="222222"/>
        </w:rPr>
      </w:pPr>
      <w:r w:rsidRPr="00347C62">
        <w:rPr>
          <w:rFonts w:cstheme="minorHAnsi"/>
          <w:b/>
          <w:lang w:val="en-US"/>
        </w:rPr>
        <w:t xml:space="preserve">Q: </w:t>
      </w:r>
      <w:r w:rsidRPr="00347C62">
        <w:rPr>
          <w:rFonts w:eastAsia="Times New Roman" w:cstheme="minorHAnsi"/>
          <w:b/>
          <w:color w:val="222222"/>
          <w:lang w:val="en-US"/>
        </w:rPr>
        <w:t xml:space="preserve">If singular/ plural form of words and full/ abbreviated form of words are considered different in company/LLP name? </w:t>
      </w:r>
    </w:p>
    <w:p w:rsidR="001353D0" w:rsidRPr="00347C62" w:rsidRDefault="001353D0" w:rsidP="001353D0">
      <w:pPr>
        <w:shd w:val="clear" w:color="auto" w:fill="FFFFFF"/>
        <w:spacing w:line="240" w:lineRule="auto"/>
        <w:jc w:val="both"/>
        <w:textAlignment w:val="baseline"/>
        <w:rPr>
          <w:rFonts w:eastAsia="Times New Roman" w:cstheme="minorHAnsi"/>
          <w:color w:val="222222"/>
          <w:lang w:val="en-US"/>
        </w:rPr>
      </w:pPr>
      <w:r w:rsidRPr="00347C62">
        <w:rPr>
          <w:rFonts w:eastAsia="Times New Roman" w:cstheme="minorHAnsi"/>
          <w:color w:val="222222"/>
          <w:lang w:val="en-US"/>
        </w:rPr>
        <w:t>The singular or plural form of words and short and full form of a word shall not make any difference while comparing company /LLP names, e.g. Green Technology (Private) Ltd, Greens Technology (Private) Ltd, Greens Technologies Limited, Green Tech (Private) Ltd etc</w:t>
      </w:r>
      <w:r w:rsidR="00F67602">
        <w:rPr>
          <w:rFonts w:eastAsia="Times New Roman" w:cstheme="minorHAnsi"/>
          <w:color w:val="222222"/>
          <w:lang w:val="en-US"/>
        </w:rPr>
        <w:t>.</w:t>
      </w:r>
      <w:r w:rsidRPr="00347C62">
        <w:rPr>
          <w:rFonts w:eastAsia="Times New Roman" w:cstheme="minorHAnsi"/>
          <w:color w:val="222222"/>
          <w:lang w:val="en-US"/>
        </w:rPr>
        <w:t xml:space="preserve"> are considered as resembling /identical names.</w:t>
      </w:r>
    </w:p>
    <w:p w:rsidR="001353D0" w:rsidRPr="00347C62" w:rsidRDefault="001353D0" w:rsidP="001353D0">
      <w:pPr>
        <w:pStyle w:val="ListParagraph"/>
        <w:shd w:val="clear" w:color="auto" w:fill="FFFFFF"/>
        <w:ind w:left="0"/>
        <w:textAlignment w:val="baseline"/>
        <w:rPr>
          <w:rFonts w:cstheme="minorHAnsi"/>
          <w:b/>
          <w:color w:val="222222"/>
        </w:rPr>
      </w:pPr>
      <w:r w:rsidRPr="00347C62">
        <w:rPr>
          <w:rFonts w:cstheme="minorHAnsi"/>
          <w:b/>
        </w:rPr>
        <w:t xml:space="preserve">Q: </w:t>
      </w:r>
      <w:r w:rsidRPr="00347C62">
        <w:rPr>
          <w:rFonts w:cstheme="minorHAnsi"/>
          <w:b/>
          <w:color w:val="222222"/>
        </w:rPr>
        <w:t>If company/ LLP names are considered different by using space between letters, punctuation marks and special characters?</w:t>
      </w:r>
    </w:p>
    <w:p w:rsidR="001353D0" w:rsidRDefault="001353D0" w:rsidP="001353D0">
      <w:pPr>
        <w:pStyle w:val="ListParagraph"/>
        <w:shd w:val="clear" w:color="auto" w:fill="FFFFFF"/>
        <w:ind w:left="0"/>
        <w:textAlignment w:val="baseline"/>
        <w:rPr>
          <w:rFonts w:cstheme="minorHAnsi"/>
          <w:color w:val="222222"/>
        </w:rPr>
      </w:pPr>
      <w:r w:rsidRPr="00347C62">
        <w:rPr>
          <w:rFonts w:cstheme="minorHAnsi"/>
          <w:color w:val="222222"/>
        </w:rPr>
        <w:t xml:space="preserve">The space between letters, punctuation marks and special characters used in company/LLP name shall not </w:t>
      </w:r>
      <w:r w:rsidR="0031468B">
        <w:rPr>
          <w:rFonts w:cstheme="minorHAnsi"/>
          <w:color w:val="222222"/>
        </w:rPr>
        <w:t xml:space="preserve">be considered </w:t>
      </w:r>
      <w:r w:rsidR="00F67602">
        <w:rPr>
          <w:rFonts w:cstheme="minorHAnsi"/>
          <w:color w:val="222222"/>
        </w:rPr>
        <w:t xml:space="preserve">as differentiating </w:t>
      </w:r>
      <w:r w:rsidRPr="00347C62">
        <w:rPr>
          <w:rFonts w:cstheme="minorHAnsi"/>
          <w:color w:val="222222"/>
        </w:rPr>
        <w:t xml:space="preserve">while comparing the company names, </w:t>
      </w:r>
      <w:proofErr w:type="spellStart"/>
      <w:r w:rsidRPr="00347C62">
        <w:rPr>
          <w:rFonts w:cstheme="minorHAnsi"/>
          <w:color w:val="222222"/>
        </w:rPr>
        <w:t>e.g</w:t>
      </w:r>
      <w:proofErr w:type="spellEnd"/>
      <w:r w:rsidRPr="00347C62">
        <w:rPr>
          <w:rFonts w:cstheme="minorHAnsi"/>
          <w:color w:val="222222"/>
        </w:rPr>
        <w:t>;</w:t>
      </w:r>
      <w:r>
        <w:rPr>
          <w:rFonts w:cstheme="minorHAnsi"/>
          <w:color w:val="222222"/>
        </w:rPr>
        <w:t xml:space="preserve"> </w:t>
      </w:r>
    </w:p>
    <w:p w:rsidR="001353D0" w:rsidRDefault="001353D0" w:rsidP="00586C57">
      <w:pPr>
        <w:pStyle w:val="ListParagraph"/>
        <w:widowControl w:val="0"/>
        <w:numPr>
          <w:ilvl w:val="0"/>
          <w:numId w:val="7"/>
        </w:numPr>
        <w:shd w:val="clear" w:color="auto" w:fill="FFFFFF"/>
        <w:autoSpaceDE w:val="0"/>
        <w:autoSpaceDN w:val="0"/>
        <w:spacing w:before="0" w:after="0" w:line="240" w:lineRule="auto"/>
        <w:contextualSpacing w:val="0"/>
        <w:jc w:val="both"/>
        <w:textAlignment w:val="baseline"/>
        <w:rPr>
          <w:rFonts w:cstheme="minorHAnsi"/>
          <w:color w:val="222222"/>
        </w:rPr>
      </w:pPr>
      <w:r w:rsidRPr="00347C62">
        <w:rPr>
          <w:rFonts w:cstheme="minorHAnsi"/>
          <w:color w:val="222222"/>
        </w:rPr>
        <w:t>ABC (Pvt) Ltd, A.B.C. (Pvt) Ltd and A B C (Pvt) Ltd are considered as resembling /identical names.</w:t>
      </w:r>
      <w:r>
        <w:rPr>
          <w:rFonts w:cstheme="minorHAnsi"/>
          <w:color w:val="222222"/>
        </w:rPr>
        <w:t xml:space="preserve"> </w:t>
      </w:r>
    </w:p>
    <w:p w:rsidR="001353D0" w:rsidRPr="00B52A99" w:rsidRDefault="001353D0" w:rsidP="00586C57">
      <w:pPr>
        <w:pStyle w:val="ListParagraph"/>
        <w:widowControl w:val="0"/>
        <w:numPr>
          <w:ilvl w:val="0"/>
          <w:numId w:val="7"/>
        </w:numPr>
        <w:shd w:val="clear" w:color="auto" w:fill="FFFFFF"/>
        <w:autoSpaceDE w:val="0"/>
        <w:autoSpaceDN w:val="0"/>
        <w:spacing w:before="0" w:after="0" w:line="240" w:lineRule="auto"/>
        <w:contextualSpacing w:val="0"/>
        <w:jc w:val="both"/>
        <w:textAlignment w:val="baseline"/>
        <w:rPr>
          <w:rFonts w:cstheme="minorHAnsi"/>
          <w:color w:val="222222"/>
        </w:rPr>
      </w:pPr>
      <w:proofErr w:type="spellStart"/>
      <w:r w:rsidRPr="00B52A99">
        <w:rPr>
          <w:rFonts w:cstheme="minorHAnsi"/>
          <w:color w:val="222222"/>
        </w:rPr>
        <w:t>TeamWork</w:t>
      </w:r>
      <w:proofErr w:type="spellEnd"/>
      <w:r w:rsidRPr="00B52A99">
        <w:rPr>
          <w:rFonts w:cstheme="minorHAnsi"/>
          <w:color w:val="222222"/>
        </w:rPr>
        <w:t xml:space="preserve"> (Pvt) Ltd, </w:t>
      </w:r>
      <w:proofErr w:type="spellStart"/>
      <w:r w:rsidRPr="00B52A99">
        <w:rPr>
          <w:rFonts w:cstheme="minorHAnsi"/>
          <w:color w:val="222222"/>
        </w:rPr>
        <w:t>Team@Work</w:t>
      </w:r>
      <w:proofErr w:type="spellEnd"/>
      <w:r w:rsidRPr="00B52A99">
        <w:rPr>
          <w:rFonts w:cstheme="minorHAnsi"/>
          <w:color w:val="222222"/>
        </w:rPr>
        <w:t xml:space="preserve"> (Pvt) Ltd and Team-Work (Pvt) Ltd are considered as resembling /identical names.</w:t>
      </w:r>
    </w:p>
    <w:p w:rsidR="001353D0" w:rsidRPr="00347C62" w:rsidRDefault="001353D0" w:rsidP="001353D0">
      <w:pPr>
        <w:shd w:val="clear" w:color="auto" w:fill="FFFFFF"/>
        <w:spacing w:line="240" w:lineRule="auto"/>
        <w:jc w:val="both"/>
        <w:textAlignment w:val="baseline"/>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If use of different tenses in the name of company /LLP is considered different</w:t>
      </w:r>
      <w:r w:rsidR="0031468B">
        <w:rPr>
          <w:rFonts w:eastAsia="Times New Roman" w:cstheme="minorHAnsi"/>
          <w:b/>
          <w:color w:val="222222"/>
          <w:lang w:val="en-US"/>
        </w:rPr>
        <w:t>ly</w:t>
      </w:r>
      <w:r w:rsidRPr="00347C62">
        <w:rPr>
          <w:rFonts w:eastAsia="Times New Roman" w:cstheme="minorHAnsi"/>
          <w:b/>
          <w:color w:val="222222"/>
          <w:lang w:val="en-US"/>
        </w:rPr>
        <w:t xml:space="preserve">? </w:t>
      </w:r>
    </w:p>
    <w:p w:rsidR="001353D0" w:rsidRDefault="001353D0" w:rsidP="001353D0">
      <w:pPr>
        <w:pStyle w:val="ListParagraph"/>
        <w:shd w:val="clear" w:color="auto" w:fill="FFFFFF"/>
        <w:tabs>
          <w:tab w:val="num" w:pos="0"/>
        </w:tabs>
        <w:ind w:left="0"/>
        <w:textAlignment w:val="baseline"/>
        <w:rPr>
          <w:rFonts w:cstheme="minorHAnsi"/>
          <w:color w:val="222222"/>
        </w:rPr>
      </w:pPr>
      <w:r w:rsidRPr="00347C62">
        <w:rPr>
          <w:rFonts w:cstheme="minorHAnsi"/>
          <w:color w:val="222222"/>
        </w:rPr>
        <w:t>The use of different tenses and difference of a word being verb or noun in company name shall not make any difference, e.g.</w:t>
      </w:r>
      <w:r>
        <w:rPr>
          <w:rFonts w:cstheme="minorHAnsi"/>
          <w:color w:val="222222"/>
        </w:rPr>
        <w:t xml:space="preserve"> </w:t>
      </w:r>
    </w:p>
    <w:p w:rsidR="001353D0" w:rsidRPr="00B52A99" w:rsidRDefault="001353D0" w:rsidP="00586C57">
      <w:pPr>
        <w:pStyle w:val="ListParagraph"/>
        <w:widowControl w:val="0"/>
        <w:numPr>
          <w:ilvl w:val="0"/>
          <w:numId w:val="6"/>
        </w:numPr>
        <w:shd w:val="clear" w:color="auto" w:fill="FFFFFF"/>
        <w:autoSpaceDE w:val="0"/>
        <w:autoSpaceDN w:val="0"/>
        <w:spacing w:before="0" w:after="0" w:line="240" w:lineRule="auto"/>
        <w:contextualSpacing w:val="0"/>
        <w:jc w:val="both"/>
        <w:textAlignment w:val="baseline"/>
        <w:rPr>
          <w:rFonts w:cstheme="minorHAnsi"/>
          <w:color w:val="222222"/>
        </w:rPr>
      </w:pPr>
      <w:r w:rsidRPr="00B52A99">
        <w:rPr>
          <w:rFonts w:cstheme="minorHAnsi"/>
          <w:color w:val="222222"/>
        </w:rPr>
        <w:t xml:space="preserve">Ascend Solutions (Pvt) Ltd, Ascended Solutions (Pvt) Ltd and Ascending Solutions (Pvt) Ltd are considered as resembling /identical names. </w:t>
      </w:r>
    </w:p>
    <w:p w:rsidR="001353D0" w:rsidRPr="00B52A99" w:rsidRDefault="001353D0" w:rsidP="00586C57">
      <w:pPr>
        <w:pStyle w:val="ListParagraph"/>
        <w:widowControl w:val="0"/>
        <w:numPr>
          <w:ilvl w:val="0"/>
          <w:numId w:val="6"/>
        </w:numPr>
        <w:shd w:val="clear" w:color="auto" w:fill="FFFFFF"/>
        <w:autoSpaceDE w:val="0"/>
        <w:autoSpaceDN w:val="0"/>
        <w:spacing w:before="0" w:after="0" w:line="240" w:lineRule="auto"/>
        <w:contextualSpacing w:val="0"/>
        <w:jc w:val="both"/>
        <w:textAlignment w:val="baseline"/>
        <w:rPr>
          <w:rFonts w:cstheme="minorHAnsi"/>
          <w:color w:val="222222"/>
        </w:rPr>
      </w:pPr>
      <w:r w:rsidRPr="00347C62">
        <w:rPr>
          <w:rFonts w:cstheme="minorHAnsi"/>
          <w:color w:val="222222"/>
        </w:rPr>
        <w:t xml:space="preserve">Speak English Solutions (Pvt) Limited and Spoken English Solutions (Pvt) Limited </w:t>
      </w:r>
      <w:r w:rsidR="00C5181D">
        <w:rPr>
          <w:rFonts w:cstheme="minorHAnsi"/>
          <w:color w:val="222222"/>
        </w:rPr>
        <w:t xml:space="preserve">are </w:t>
      </w:r>
      <w:r w:rsidRPr="00347C62">
        <w:rPr>
          <w:rFonts w:cstheme="minorHAnsi"/>
          <w:color w:val="222222"/>
        </w:rPr>
        <w:t>considered as resembling /identical names.</w:t>
      </w:r>
      <w:r>
        <w:rPr>
          <w:rFonts w:cstheme="minorHAnsi"/>
          <w:color w:val="222222"/>
        </w:rPr>
        <w:t xml:space="preserve"> </w:t>
      </w:r>
    </w:p>
    <w:p w:rsidR="001353D0" w:rsidRPr="00B52A99" w:rsidRDefault="001353D0" w:rsidP="00586C57">
      <w:pPr>
        <w:pStyle w:val="ListParagraph"/>
        <w:widowControl w:val="0"/>
        <w:numPr>
          <w:ilvl w:val="0"/>
          <w:numId w:val="6"/>
        </w:numPr>
        <w:shd w:val="clear" w:color="auto" w:fill="FFFFFF"/>
        <w:autoSpaceDE w:val="0"/>
        <w:autoSpaceDN w:val="0"/>
        <w:spacing w:before="0" w:after="0" w:line="240" w:lineRule="auto"/>
        <w:contextualSpacing w:val="0"/>
        <w:jc w:val="both"/>
        <w:textAlignment w:val="baseline"/>
        <w:rPr>
          <w:rFonts w:cstheme="minorHAnsi"/>
          <w:color w:val="222222"/>
        </w:rPr>
      </w:pPr>
      <w:r w:rsidRPr="00B52A99">
        <w:rPr>
          <w:rFonts w:cstheme="minorHAnsi"/>
          <w:color w:val="222222"/>
        </w:rPr>
        <w:t xml:space="preserve">Advise Solutions (Pvt) Ltd and Advice Solutions (Pvt) Ltd </w:t>
      </w:r>
      <w:r w:rsidR="00C5181D">
        <w:rPr>
          <w:rFonts w:cstheme="minorHAnsi"/>
          <w:color w:val="222222"/>
        </w:rPr>
        <w:t xml:space="preserve">are </w:t>
      </w:r>
      <w:r w:rsidRPr="00B52A99">
        <w:rPr>
          <w:rFonts w:cstheme="minorHAnsi"/>
          <w:color w:val="222222"/>
        </w:rPr>
        <w:t>considered as resembling /identical names.</w:t>
      </w:r>
    </w:p>
    <w:p w:rsidR="001353D0" w:rsidRPr="00347C62" w:rsidRDefault="001353D0" w:rsidP="001353D0">
      <w:pPr>
        <w:shd w:val="clear" w:color="auto" w:fill="FFFFFF"/>
        <w:spacing w:line="240" w:lineRule="auto"/>
        <w:jc w:val="both"/>
        <w:textAlignment w:val="baseline"/>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 xml:space="preserve">If misspelled words </w:t>
      </w:r>
      <w:r w:rsidR="00F67602">
        <w:rPr>
          <w:rFonts w:eastAsia="Times New Roman" w:cstheme="minorHAnsi"/>
          <w:b/>
          <w:color w:val="222222"/>
          <w:lang w:val="en-US"/>
        </w:rPr>
        <w:t xml:space="preserve">or words with phonetic resemblance </w:t>
      </w:r>
      <w:r w:rsidRPr="00347C62">
        <w:rPr>
          <w:rFonts w:eastAsia="Times New Roman" w:cstheme="minorHAnsi"/>
          <w:b/>
          <w:color w:val="222222"/>
          <w:lang w:val="en-US"/>
        </w:rPr>
        <w:t>make any difference in company/ LLP names?</w:t>
      </w:r>
    </w:p>
    <w:p w:rsidR="001353D0" w:rsidRPr="00347C62" w:rsidRDefault="001353D0" w:rsidP="001353D0">
      <w:pPr>
        <w:pStyle w:val="ListParagraph"/>
        <w:shd w:val="clear" w:color="auto" w:fill="FFFFFF"/>
        <w:ind w:left="142"/>
        <w:textAlignment w:val="baseline"/>
        <w:rPr>
          <w:rFonts w:cstheme="minorHAnsi"/>
          <w:color w:val="222222"/>
        </w:rPr>
      </w:pPr>
      <w:r w:rsidRPr="00347C62">
        <w:rPr>
          <w:rFonts w:cstheme="minorHAnsi"/>
          <w:color w:val="222222"/>
        </w:rPr>
        <w:t>The use of different spellings having phonetic resemblance including use of misspelled words of an expression shall not make company names different, e.g.;</w:t>
      </w:r>
    </w:p>
    <w:p w:rsidR="001353D0" w:rsidRPr="00622BE3" w:rsidRDefault="001353D0" w:rsidP="00586C57">
      <w:pPr>
        <w:pStyle w:val="ListParagraph"/>
        <w:widowControl w:val="0"/>
        <w:numPr>
          <w:ilvl w:val="0"/>
          <w:numId w:val="8"/>
        </w:numPr>
        <w:shd w:val="clear" w:color="auto" w:fill="FFFFFF"/>
        <w:autoSpaceDE w:val="0"/>
        <w:autoSpaceDN w:val="0"/>
        <w:spacing w:before="0" w:after="0" w:line="240" w:lineRule="auto"/>
        <w:jc w:val="both"/>
        <w:textAlignment w:val="baseline"/>
        <w:rPr>
          <w:rFonts w:cstheme="minorHAnsi"/>
          <w:color w:val="222222"/>
        </w:rPr>
      </w:pPr>
      <w:r w:rsidRPr="00622BE3">
        <w:rPr>
          <w:rFonts w:cstheme="minorHAnsi"/>
          <w:color w:val="222222"/>
        </w:rPr>
        <w:t xml:space="preserve">Chemtech (Pvt) Ltd, </w:t>
      </w:r>
      <w:proofErr w:type="spellStart"/>
      <w:r w:rsidRPr="00622BE3">
        <w:rPr>
          <w:rFonts w:cstheme="minorHAnsi"/>
          <w:color w:val="222222"/>
        </w:rPr>
        <w:t>Chemtec</w:t>
      </w:r>
      <w:proofErr w:type="spellEnd"/>
      <w:r w:rsidRPr="00622BE3">
        <w:rPr>
          <w:rFonts w:cstheme="minorHAnsi"/>
          <w:color w:val="222222"/>
        </w:rPr>
        <w:t xml:space="preserve"> (Pvt) Ltd., </w:t>
      </w:r>
      <w:proofErr w:type="spellStart"/>
      <w:r w:rsidRPr="00622BE3">
        <w:rPr>
          <w:rFonts w:cstheme="minorHAnsi"/>
          <w:color w:val="222222"/>
        </w:rPr>
        <w:t>Chemtek</w:t>
      </w:r>
      <w:proofErr w:type="spellEnd"/>
      <w:r w:rsidRPr="00622BE3">
        <w:rPr>
          <w:rFonts w:cstheme="minorHAnsi"/>
          <w:color w:val="222222"/>
        </w:rPr>
        <w:t xml:space="preserve"> (Pvt) Ltd., </w:t>
      </w:r>
      <w:proofErr w:type="spellStart"/>
      <w:r w:rsidRPr="00622BE3">
        <w:rPr>
          <w:rFonts w:cstheme="minorHAnsi"/>
          <w:color w:val="222222"/>
        </w:rPr>
        <w:t>Cemtech</w:t>
      </w:r>
      <w:proofErr w:type="spellEnd"/>
      <w:r w:rsidRPr="00622BE3">
        <w:rPr>
          <w:rFonts w:cstheme="minorHAnsi"/>
          <w:color w:val="222222"/>
        </w:rPr>
        <w:t xml:space="preserve"> (Pvt) Ltd., </w:t>
      </w:r>
      <w:proofErr w:type="spellStart"/>
      <w:r w:rsidRPr="00622BE3">
        <w:rPr>
          <w:rFonts w:cstheme="minorHAnsi"/>
          <w:color w:val="222222"/>
        </w:rPr>
        <w:t>Cemtek</w:t>
      </w:r>
      <w:proofErr w:type="spellEnd"/>
      <w:r w:rsidRPr="00622BE3">
        <w:rPr>
          <w:rFonts w:cstheme="minorHAnsi"/>
          <w:color w:val="222222"/>
        </w:rPr>
        <w:t xml:space="preserve"> (Pvt) Ltd., </w:t>
      </w:r>
      <w:proofErr w:type="spellStart"/>
      <w:r w:rsidRPr="00622BE3">
        <w:rPr>
          <w:rFonts w:cstheme="minorHAnsi"/>
          <w:color w:val="222222"/>
        </w:rPr>
        <w:t>Kemtech</w:t>
      </w:r>
      <w:proofErr w:type="spellEnd"/>
      <w:r w:rsidRPr="00622BE3">
        <w:rPr>
          <w:rFonts w:cstheme="minorHAnsi"/>
          <w:color w:val="222222"/>
        </w:rPr>
        <w:t xml:space="preserve"> (Pvt) Ltd., and </w:t>
      </w:r>
      <w:proofErr w:type="spellStart"/>
      <w:r w:rsidRPr="00622BE3">
        <w:rPr>
          <w:rFonts w:cstheme="minorHAnsi"/>
          <w:color w:val="222222"/>
        </w:rPr>
        <w:t>Kemtek</w:t>
      </w:r>
      <w:proofErr w:type="spellEnd"/>
      <w:r w:rsidRPr="00622BE3">
        <w:rPr>
          <w:rFonts w:cstheme="minorHAnsi"/>
          <w:color w:val="222222"/>
        </w:rPr>
        <w:t xml:space="preserve"> (Pvt) Ltd are considered as resembling /identical names.</w:t>
      </w:r>
    </w:p>
    <w:p w:rsidR="001353D0" w:rsidRPr="00622BE3" w:rsidRDefault="001353D0" w:rsidP="00586C57">
      <w:pPr>
        <w:pStyle w:val="ListParagraph"/>
        <w:widowControl w:val="0"/>
        <w:numPr>
          <w:ilvl w:val="0"/>
          <w:numId w:val="8"/>
        </w:numPr>
        <w:shd w:val="clear" w:color="auto" w:fill="FFFFFF"/>
        <w:autoSpaceDE w:val="0"/>
        <w:autoSpaceDN w:val="0"/>
        <w:spacing w:before="0" w:after="0" w:line="240" w:lineRule="auto"/>
        <w:jc w:val="both"/>
        <w:textAlignment w:val="baseline"/>
        <w:rPr>
          <w:rFonts w:cstheme="minorHAnsi"/>
          <w:color w:val="222222"/>
        </w:rPr>
      </w:pPr>
      <w:r w:rsidRPr="00622BE3">
        <w:rPr>
          <w:rFonts w:cstheme="minorHAnsi"/>
          <w:color w:val="222222"/>
        </w:rPr>
        <w:t xml:space="preserve">Bee Kay Ltd, BK Ltd, Be Kay Ltd., B Kay Ltd., Bee K Ltd., B.K. Ltd. and </w:t>
      </w:r>
      <w:proofErr w:type="spellStart"/>
      <w:r w:rsidRPr="00622BE3">
        <w:rPr>
          <w:rFonts w:cstheme="minorHAnsi"/>
          <w:color w:val="222222"/>
        </w:rPr>
        <w:t>Beee</w:t>
      </w:r>
      <w:proofErr w:type="spellEnd"/>
      <w:r w:rsidRPr="00622BE3">
        <w:rPr>
          <w:rFonts w:cstheme="minorHAnsi"/>
          <w:color w:val="222222"/>
        </w:rPr>
        <w:t xml:space="preserve"> Kay Ltd are considered as resembling /identical names.</w:t>
      </w:r>
    </w:p>
    <w:p w:rsidR="001353D0" w:rsidRPr="00622BE3" w:rsidRDefault="001353D0" w:rsidP="00586C57">
      <w:pPr>
        <w:pStyle w:val="ListParagraph"/>
        <w:widowControl w:val="0"/>
        <w:numPr>
          <w:ilvl w:val="0"/>
          <w:numId w:val="8"/>
        </w:numPr>
        <w:autoSpaceDE w:val="0"/>
        <w:autoSpaceDN w:val="0"/>
        <w:spacing w:before="0" w:after="0" w:line="240" w:lineRule="auto"/>
        <w:contextualSpacing w:val="0"/>
        <w:jc w:val="both"/>
        <w:rPr>
          <w:rFonts w:cstheme="minorHAnsi"/>
          <w:color w:val="222222"/>
        </w:rPr>
      </w:pPr>
      <w:r w:rsidRPr="00622BE3">
        <w:rPr>
          <w:rFonts w:cstheme="minorHAnsi"/>
          <w:color w:val="222222"/>
        </w:rPr>
        <w:t xml:space="preserve">Access Tourism (Pvt) Ltd, </w:t>
      </w:r>
      <w:proofErr w:type="spellStart"/>
      <w:r w:rsidRPr="00622BE3">
        <w:rPr>
          <w:rFonts w:cstheme="minorHAnsi"/>
          <w:color w:val="222222"/>
        </w:rPr>
        <w:t>Xcess</w:t>
      </w:r>
      <w:proofErr w:type="spellEnd"/>
      <w:r w:rsidRPr="00622BE3">
        <w:rPr>
          <w:rFonts w:cstheme="minorHAnsi"/>
          <w:color w:val="222222"/>
        </w:rPr>
        <w:t xml:space="preserve"> Tourism (Pvt) Ltd and Excess Tourism (Pvt) Ltd are considered as resembling /identical names.</w:t>
      </w:r>
    </w:p>
    <w:p w:rsidR="001353D0" w:rsidRPr="00347C62" w:rsidRDefault="001353D0" w:rsidP="001353D0">
      <w:pPr>
        <w:shd w:val="clear" w:color="auto" w:fill="FFFFFF"/>
        <w:spacing w:line="240" w:lineRule="auto"/>
        <w:jc w:val="both"/>
        <w:textAlignment w:val="baseline"/>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If terms net, dot, www, com etc. used in company /LLP name make any difference?</w:t>
      </w:r>
    </w:p>
    <w:p w:rsidR="001353D0" w:rsidRDefault="001353D0" w:rsidP="001353D0">
      <w:pPr>
        <w:shd w:val="clear" w:color="auto" w:fill="FFFFFF"/>
        <w:spacing w:line="240" w:lineRule="auto"/>
        <w:jc w:val="both"/>
        <w:textAlignment w:val="baseline"/>
        <w:rPr>
          <w:rFonts w:cstheme="minorHAnsi"/>
          <w:color w:val="222222"/>
        </w:rPr>
      </w:pPr>
      <w:r w:rsidRPr="00347C62">
        <w:rPr>
          <w:rFonts w:eastAsia="Times New Roman" w:cstheme="minorHAnsi"/>
          <w:color w:val="222222"/>
          <w:lang w:val="en-US"/>
        </w:rPr>
        <w:t>The use of words such as ‘www’ or a domain extension such as ‘net’, ‘</w:t>
      </w:r>
      <w:r w:rsidR="00F67602">
        <w:rPr>
          <w:rFonts w:eastAsia="Times New Roman" w:cstheme="minorHAnsi"/>
          <w:color w:val="222222"/>
          <w:lang w:val="en-US"/>
        </w:rPr>
        <w:t>org</w:t>
      </w:r>
      <w:r w:rsidR="00F67602" w:rsidRPr="00347C62">
        <w:rPr>
          <w:rFonts w:eastAsia="Times New Roman" w:cstheme="minorHAnsi"/>
          <w:color w:val="222222"/>
          <w:lang w:val="en-US"/>
        </w:rPr>
        <w:t xml:space="preserve">’ </w:t>
      </w:r>
      <w:r w:rsidRPr="00347C62">
        <w:rPr>
          <w:rFonts w:eastAsia="Times New Roman" w:cstheme="minorHAnsi"/>
          <w:color w:val="222222"/>
          <w:lang w:val="en-US"/>
        </w:rPr>
        <w:t>or ‘com’ in company names shall not make any difference, e.g.;</w:t>
      </w:r>
      <w:r>
        <w:rPr>
          <w:rFonts w:eastAsia="Times New Roman" w:cstheme="minorHAnsi"/>
          <w:color w:val="222222"/>
          <w:lang w:val="en-US"/>
        </w:rPr>
        <w:t xml:space="preserve"> </w:t>
      </w:r>
      <w:proofErr w:type="spellStart"/>
      <w:r w:rsidRPr="00347C62">
        <w:rPr>
          <w:rFonts w:cstheme="minorHAnsi"/>
          <w:color w:val="222222"/>
        </w:rPr>
        <w:t>Ultra Solutions</w:t>
      </w:r>
      <w:proofErr w:type="spellEnd"/>
      <w:r w:rsidRPr="00347C62">
        <w:rPr>
          <w:rFonts w:cstheme="minorHAnsi"/>
          <w:color w:val="222222"/>
        </w:rPr>
        <w:t xml:space="preserve"> (Pvt) Ltd and Ultrasolutions.com (Pvt) Ltd are considered as resembling /identical names.</w:t>
      </w:r>
    </w:p>
    <w:p w:rsidR="001353D0" w:rsidRPr="00347C62" w:rsidRDefault="001353D0" w:rsidP="001353D0">
      <w:pPr>
        <w:shd w:val="clear" w:color="auto" w:fill="FFFFFF"/>
        <w:spacing w:line="240" w:lineRule="auto"/>
        <w:jc w:val="both"/>
        <w:textAlignment w:val="baseline"/>
        <w:rPr>
          <w:rFonts w:eastAsia="Times New Roman" w:cstheme="minorHAnsi"/>
          <w:b/>
          <w:color w:val="222222"/>
          <w:lang w:val="en-US"/>
        </w:rPr>
      </w:pPr>
      <w:r w:rsidRPr="00347C62">
        <w:rPr>
          <w:rFonts w:cstheme="minorHAnsi"/>
          <w:b/>
          <w:lang w:val="en-US"/>
        </w:rPr>
        <w:lastRenderedPageBreak/>
        <w:t xml:space="preserve">Q: </w:t>
      </w:r>
      <w:r w:rsidRPr="00347C62">
        <w:rPr>
          <w:rFonts w:eastAsia="Times New Roman" w:cstheme="minorHAnsi"/>
          <w:b/>
          <w:color w:val="222222"/>
          <w:lang w:val="en-US"/>
        </w:rPr>
        <w:t xml:space="preserve">If a company/LLP name contains same words, however order of words is different from </w:t>
      </w:r>
      <w:proofErr w:type="gramStart"/>
      <w:r w:rsidRPr="00347C62">
        <w:rPr>
          <w:rFonts w:eastAsia="Times New Roman" w:cstheme="minorHAnsi"/>
          <w:b/>
          <w:color w:val="222222"/>
          <w:lang w:val="en-US"/>
        </w:rPr>
        <w:t>other</w:t>
      </w:r>
      <w:proofErr w:type="gramEnd"/>
      <w:r w:rsidRPr="00347C62">
        <w:rPr>
          <w:rFonts w:eastAsia="Times New Roman" w:cstheme="minorHAnsi"/>
          <w:b/>
          <w:color w:val="222222"/>
          <w:lang w:val="en-US"/>
        </w:rPr>
        <w:t xml:space="preserve"> company/ LLP name? </w:t>
      </w:r>
    </w:p>
    <w:p w:rsidR="001353D0" w:rsidRDefault="001353D0" w:rsidP="001353D0">
      <w:pPr>
        <w:shd w:val="clear" w:color="auto" w:fill="FFFFFF"/>
        <w:jc w:val="both"/>
        <w:textAlignment w:val="baseline"/>
        <w:rPr>
          <w:rFonts w:eastAsia="Times New Roman" w:cstheme="minorHAnsi"/>
          <w:color w:val="222222"/>
          <w:lang w:val="en-US"/>
        </w:rPr>
      </w:pPr>
      <w:r w:rsidRPr="00347C62">
        <w:rPr>
          <w:rFonts w:eastAsia="Times New Roman" w:cstheme="minorHAnsi"/>
          <w:color w:val="222222"/>
          <w:lang w:val="en-US"/>
        </w:rPr>
        <w:t>The difference of order of words in the company name shall not make them distinctive, e.g.;</w:t>
      </w:r>
      <w:r>
        <w:rPr>
          <w:rFonts w:eastAsia="Times New Roman" w:cstheme="minorHAnsi"/>
          <w:color w:val="222222"/>
          <w:lang w:val="en-US"/>
        </w:rPr>
        <w:t xml:space="preserve"> </w:t>
      </w:r>
    </w:p>
    <w:p w:rsidR="001353D0" w:rsidRPr="00622BE3" w:rsidRDefault="001353D0" w:rsidP="00586C57">
      <w:pPr>
        <w:pStyle w:val="ListParagraph"/>
        <w:widowControl w:val="0"/>
        <w:numPr>
          <w:ilvl w:val="0"/>
          <w:numId w:val="9"/>
        </w:numPr>
        <w:shd w:val="clear" w:color="auto" w:fill="FFFFFF"/>
        <w:autoSpaceDE w:val="0"/>
        <w:autoSpaceDN w:val="0"/>
        <w:spacing w:before="0" w:after="0" w:line="240" w:lineRule="auto"/>
        <w:contextualSpacing w:val="0"/>
        <w:jc w:val="both"/>
        <w:textAlignment w:val="baseline"/>
        <w:rPr>
          <w:rFonts w:cstheme="minorHAnsi"/>
          <w:color w:val="222222"/>
        </w:rPr>
      </w:pPr>
      <w:r w:rsidRPr="00622BE3">
        <w:rPr>
          <w:rFonts w:cstheme="minorHAnsi"/>
          <w:color w:val="222222"/>
        </w:rPr>
        <w:t>Ravi Builders and Contractors (Pvt) Ltd, Ravi Contractors and Builders (Pvt) Ltd are considered as resembling /identical names.</w:t>
      </w:r>
    </w:p>
    <w:p w:rsidR="001353D0" w:rsidRPr="00622BE3" w:rsidRDefault="001353D0" w:rsidP="00586C57">
      <w:pPr>
        <w:pStyle w:val="ListParagraph"/>
        <w:widowControl w:val="0"/>
        <w:numPr>
          <w:ilvl w:val="0"/>
          <w:numId w:val="9"/>
        </w:numPr>
        <w:autoSpaceDE w:val="0"/>
        <w:autoSpaceDN w:val="0"/>
        <w:spacing w:before="0" w:after="0" w:line="240" w:lineRule="auto"/>
        <w:contextualSpacing w:val="0"/>
        <w:jc w:val="both"/>
        <w:rPr>
          <w:rFonts w:cstheme="minorHAnsi"/>
          <w:color w:val="222222"/>
        </w:rPr>
      </w:pPr>
      <w:proofErr w:type="spellStart"/>
      <w:r w:rsidRPr="00622BE3">
        <w:rPr>
          <w:rFonts w:cstheme="minorHAnsi"/>
          <w:color w:val="222222"/>
        </w:rPr>
        <w:t>Bluetech</w:t>
      </w:r>
      <w:proofErr w:type="spellEnd"/>
      <w:r w:rsidRPr="00622BE3">
        <w:rPr>
          <w:rFonts w:cstheme="minorHAnsi"/>
          <w:color w:val="222222"/>
        </w:rPr>
        <w:t xml:space="preserve"> (Pvt) Ltd and </w:t>
      </w:r>
      <w:proofErr w:type="spellStart"/>
      <w:r w:rsidRPr="00622BE3">
        <w:rPr>
          <w:rFonts w:cstheme="minorHAnsi"/>
          <w:color w:val="222222"/>
        </w:rPr>
        <w:t>Techblue</w:t>
      </w:r>
      <w:proofErr w:type="spellEnd"/>
      <w:r w:rsidRPr="00622BE3">
        <w:rPr>
          <w:rFonts w:cstheme="minorHAnsi"/>
          <w:color w:val="222222"/>
        </w:rPr>
        <w:t xml:space="preserve"> (Pvt) ltd are considered as resembling /identical names.</w:t>
      </w:r>
    </w:p>
    <w:p w:rsidR="001353D0" w:rsidRPr="00347C62" w:rsidRDefault="001353D0" w:rsidP="001353D0">
      <w:pPr>
        <w:spacing w:line="240" w:lineRule="auto"/>
        <w:jc w:val="both"/>
        <w:rPr>
          <w:rFonts w:cstheme="minorHAnsi"/>
          <w:b/>
          <w:lang w:val="en-US"/>
        </w:rPr>
      </w:pPr>
    </w:p>
    <w:p w:rsidR="001353D0" w:rsidRPr="00347C62"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If use of definite/ indefinite articles (a, an, the) make company/ LLP names different from existing companies/LLPs?</w:t>
      </w:r>
    </w:p>
    <w:p w:rsidR="001353D0" w:rsidRPr="00347C62" w:rsidRDefault="001353D0" w:rsidP="001353D0">
      <w:pPr>
        <w:shd w:val="clear" w:color="auto" w:fill="FFFFFF"/>
        <w:spacing w:line="240" w:lineRule="auto"/>
        <w:jc w:val="both"/>
        <w:textAlignment w:val="baseline"/>
        <w:rPr>
          <w:rFonts w:eastAsia="Times New Roman" w:cstheme="minorHAnsi"/>
          <w:color w:val="222222"/>
          <w:lang w:val="en-US"/>
        </w:rPr>
      </w:pPr>
      <w:r w:rsidRPr="00347C62">
        <w:rPr>
          <w:rFonts w:eastAsia="Times New Roman" w:cstheme="minorHAnsi"/>
          <w:color w:val="222222"/>
          <w:lang w:val="en-US"/>
        </w:rPr>
        <w:t>The use of the definite or indefinite article (a, an, the) in company names does not make any difference, e.g.</w:t>
      </w:r>
      <w:r>
        <w:rPr>
          <w:rFonts w:eastAsia="Times New Roman" w:cstheme="minorHAnsi"/>
          <w:color w:val="222222"/>
          <w:lang w:val="en-US"/>
        </w:rPr>
        <w:t xml:space="preserve"> </w:t>
      </w:r>
      <w:r w:rsidRPr="00347C62">
        <w:rPr>
          <w:rFonts w:eastAsia="Times New Roman" w:cstheme="minorHAnsi"/>
          <w:color w:val="222222"/>
          <w:lang w:val="en-US"/>
        </w:rPr>
        <w:t>Congenial Tours Ltd, A Congenial Tours Ltd and The Congenial Tours Ltd are considered as resembling /identical names.</w:t>
      </w:r>
    </w:p>
    <w:p w:rsidR="001353D0" w:rsidRPr="00347C62" w:rsidRDefault="001353D0" w:rsidP="001353D0">
      <w:pPr>
        <w:shd w:val="clear" w:color="auto" w:fill="FFFFFF"/>
        <w:spacing w:line="240" w:lineRule="auto"/>
        <w:jc w:val="both"/>
        <w:textAlignment w:val="baseline"/>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If the word/words having same meaning in different languages in company /LLP name are considered different?</w:t>
      </w:r>
    </w:p>
    <w:p w:rsidR="001353D0" w:rsidRPr="00347C62" w:rsidRDefault="001353D0" w:rsidP="001353D0">
      <w:pPr>
        <w:shd w:val="clear" w:color="auto" w:fill="FFFFFF"/>
        <w:spacing w:line="240" w:lineRule="auto"/>
        <w:jc w:val="both"/>
        <w:textAlignment w:val="baseline"/>
        <w:rPr>
          <w:rFonts w:eastAsia="Times New Roman" w:cstheme="minorHAnsi"/>
          <w:color w:val="222222"/>
          <w:lang w:val="en-US"/>
        </w:rPr>
      </w:pPr>
      <w:r w:rsidRPr="00347C62">
        <w:rPr>
          <w:rFonts w:eastAsia="Times New Roman" w:cstheme="minorHAnsi"/>
          <w:color w:val="222222"/>
          <w:lang w:val="en-US"/>
        </w:rPr>
        <w:t>The words used in company names having same meanings in different languages are considered same e.g.;</w:t>
      </w:r>
    </w:p>
    <w:p w:rsidR="001353D0" w:rsidRPr="00622BE3" w:rsidRDefault="001353D0" w:rsidP="00586C57">
      <w:pPr>
        <w:pStyle w:val="ListParagraph"/>
        <w:widowControl w:val="0"/>
        <w:numPr>
          <w:ilvl w:val="0"/>
          <w:numId w:val="11"/>
        </w:numPr>
        <w:shd w:val="clear" w:color="auto" w:fill="FFFFFF"/>
        <w:autoSpaceDE w:val="0"/>
        <w:autoSpaceDN w:val="0"/>
        <w:spacing w:before="0" w:after="0" w:line="240" w:lineRule="auto"/>
        <w:jc w:val="both"/>
        <w:textAlignment w:val="baseline"/>
        <w:rPr>
          <w:rFonts w:cstheme="minorHAnsi"/>
          <w:color w:val="222222"/>
        </w:rPr>
      </w:pPr>
      <w:r w:rsidRPr="00622BE3">
        <w:rPr>
          <w:rFonts w:cstheme="minorHAnsi"/>
          <w:color w:val="222222"/>
        </w:rPr>
        <w:t xml:space="preserve">Green Energy (Pvt) Ltd and </w:t>
      </w:r>
      <w:proofErr w:type="spellStart"/>
      <w:r w:rsidRPr="00622BE3">
        <w:rPr>
          <w:rFonts w:cstheme="minorHAnsi"/>
          <w:color w:val="222222"/>
        </w:rPr>
        <w:t>Sabz</w:t>
      </w:r>
      <w:proofErr w:type="spellEnd"/>
      <w:r w:rsidRPr="00622BE3">
        <w:rPr>
          <w:rFonts w:cstheme="minorHAnsi"/>
          <w:color w:val="222222"/>
        </w:rPr>
        <w:t xml:space="preserve"> </w:t>
      </w:r>
      <w:proofErr w:type="spellStart"/>
      <w:r w:rsidRPr="00622BE3">
        <w:rPr>
          <w:rFonts w:cstheme="minorHAnsi"/>
          <w:color w:val="222222"/>
        </w:rPr>
        <w:t>Tawanayi</w:t>
      </w:r>
      <w:proofErr w:type="spellEnd"/>
      <w:r w:rsidRPr="00622BE3">
        <w:rPr>
          <w:rFonts w:cstheme="minorHAnsi"/>
          <w:color w:val="222222"/>
        </w:rPr>
        <w:t xml:space="preserve"> (Pvt) Ltd are considered as resembling /identical names.</w:t>
      </w:r>
    </w:p>
    <w:p w:rsidR="001353D0" w:rsidRPr="00622BE3" w:rsidRDefault="001353D0" w:rsidP="00586C57">
      <w:pPr>
        <w:pStyle w:val="ListParagraph"/>
        <w:widowControl w:val="0"/>
        <w:numPr>
          <w:ilvl w:val="0"/>
          <w:numId w:val="10"/>
        </w:numPr>
        <w:shd w:val="clear" w:color="auto" w:fill="FFFFFF"/>
        <w:autoSpaceDE w:val="0"/>
        <w:autoSpaceDN w:val="0"/>
        <w:spacing w:before="0" w:after="0" w:line="240" w:lineRule="auto"/>
        <w:jc w:val="both"/>
        <w:textAlignment w:val="baseline"/>
        <w:rPr>
          <w:rFonts w:cstheme="minorHAnsi"/>
          <w:color w:val="222222"/>
        </w:rPr>
      </w:pPr>
      <w:r w:rsidRPr="00622BE3">
        <w:rPr>
          <w:rFonts w:cstheme="minorHAnsi"/>
          <w:color w:val="222222"/>
        </w:rPr>
        <w:t xml:space="preserve">Agricultural Development Bank Pakistan and </w:t>
      </w:r>
      <w:proofErr w:type="spellStart"/>
      <w:r w:rsidRPr="00622BE3">
        <w:rPr>
          <w:rFonts w:cstheme="minorHAnsi"/>
          <w:color w:val="222222"/>
        </w:rPr>
        <w:t>Zarai</w:t>
      </w:r>
      <w:proofErr w:type="spellEnd"/>
      <w:r w:rsidRPr="00622BE3">
        <w:rPr>
          <w:rFonts w:cstheme="minorHAnsi"/>
          <w:color w:val="222222"/>
        </w:rPr>
        <w:t xml:space="preserve"> </w:t>
      </w:r>
      <w:proofErr w:type="spellStart"/>
      <w:r w:rsidRPr="00622BE3">
        <w:rPr>
          <w:rFonts w:cstheme="minorHAnsi"/>
          <w:color w:val="222222"/>
        </w:rPr>
        <w:t>Taraqiati</w:t>
      </w:r>
      <w:proofErr w:type="spellEnd"/>
      <w:r w:rsidRPr="00622BE3">
        <w:rPr>
          <w:rFonts w:cstheme="minorHAnsi"/>
          <w:color w:val="222222"/>
        </w:rPr>
        <w:t xml:space="preserve"> Bank Pakistan are considered as resembling /identical names.</w:t>
      </w:r>
    </w:p>
    <w:p w:rsidR="001353D0" w:rsidRPr="00347C62" w:rsidRDefault="001353D0" w:rsidP="001353D0">
      <w:pPr>
        <w:shd w:val="clear" w:color="auto" w:fill="FFFFFF"/>
        <w:spacing w:line="240" w:lineRule="auto"/>
        <w:jc w:val="both"/>
        <w:textAlignment w:val="baseline"/>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If mere use of name of a place/ city in a company/ LLP name is considered as different?</w:t>
      </w:r>
    </w:p>
    <w:p w:rsidR="001353D0" w:rsidRPr="00622BE3" w:rsidRDefault="001353D0" w:rsidP="001353D0">
      <w:pPr>
        <w:shd w:val="clear" w:color="auto" w:fill="FFFFFF"/>
        <w:spacing w:line="240" w:lineRule="auto"/>
        <w:jc w:val="both"/>
        <w:textAlignment w:val="baseline"/>
        <w:rPr>
          <w:rFonts w:eastAsia="Times New Roman" w:cstheme="minorHAnsi"/>
          <w:color w:val="222222"/>
          <w:lang w:val="en-US"/>
        </w:rPr>
      </w:pPr>
      <w:r w:rsidRPr="00347C62">
        <w:rPr>
          <w:rFonts w:eastAsia="Times New Roman" w:cstheme="minorHAnsi"/>
          <w:color w:val="222222"/>
          <w:lang w:val="en-US"/>
        </w:rPr>
        <w:t xml:space="preserve">The addition of the name of a place to an existing name does not make any difference; e.g.; </w:t>
      </w:r>
      <w:r w:rsidRPr="00622BE3">
        <w:rPr>
          <w:rFonts w:cstheme="minorHAnsi"/>
          <w:color w:val="222222"/>
        </w:rPr>
        <w:t>Salvage Technologies (Pvt) Ltd, Salvage Technologies Islamabad (Pvt) Ltd and Salvage Islamabad Technologies (Pvt) Ltd are considered as resembling /identical names.</w:t>
      </w:r>
    </w:p>
    <w:p w:rsidR="001353D0" w:rsidRPr="00347C62" w:rsidRDefault="001353D0" w:rsidP="001353D0">
      <w:pPr>
        <w:shd w:val="clear" w:color="auto" w:fill="FFFFFF"/>
        <w:tabs>
          <w:tab w:val="left" w:pos="142"/>
        </w:tabs>
        <w:spacing w:line="240" w:lineRule="auto"/>
        <w:jc w:val="both"/>
        <w:textAlignment w:val="baseline"/>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If addition of number (either in figure or word) makes difference in company / LLP names?</w:t>
      </w:r>
    </w:p>
    <w:p w:rsidR="001353D0" w:rsidRPr="00622BE3" w:rsidRDefault="001353D0" w:rsidP="001353D0">
      <w:pPr>
        <w:shd w:val="clear" w:color="auto" w:fill="FFFFFF"/>
        <w:spacing w:line="240" w:lineRule="auto"/>
        <w:jc w:val="both"/>
        <w:textAlignment w:val="baseline"/>
        <w:rPr>
          <w:rFonts w:eastAsia="Times New Roman" w:cstheme="minorHAnsi"/>
          <w:color w:val="222222"/>
          <w:lang w:val="en-US"/>
        </w:rPr>
      </w:pPr>
      <w:r w:rsidRPr="00347C62">
        <w:rPr>
          <w:rFonts w:eastAsia="Times New Roman" w:cstheme="minorHAnsi"/>
          <w:color w:val="222222"/>
          <w:lang w:val="en-US"/>
        </w:rPr>
        <w:t xml:space="preserve">The mere addition of </w:t>
      </w:r>
      <w:r w:rsidR="00D50564">
        <w:rPr>
          <w:rFonts w:eastAsia="Times New Roman" w:cstheme="minorHAnsi"/>
          <w:color w:val="222222"/>
          <w:lang w:val="en-US"/>
        </w:rPr>
        <w:t>alpha-</w:t>
      </w:r>
      <w:r w:rsidRPr="00347C62">
        <w:rPr>
          <w:rFonts w:eastAsia="Times New Roman" w:cstheme="minorHAnsi"/>
          <w:color w:val="222222"/>
          <w:lang w:val="en-US"/>
        </w:rPr>
        <w:t>numeric (either number or words) in company name does not make any difference e.g.</w:t>
      </w:r>
      <w:r w:rsidR="009C72D1">
        <w:rPr>
          <w:rFonts w:eastAsia="Times New Roman" w:cstheme="minorHAnsi"/>
          <w:color w:val="222222"/>
          <w:lang w:val="en-US"/>
        </w:rPr>
        <w:t xml:space="preserve"> </w:t>
      </w:r>
      <w:r w:rsidRPr="00622BE3">
        <w:rPr>
          <w:rFonts w:cstheme="minorHAnsi"/>
          <w:color w:val="222222"/>
        </w:rPr>
        <w:t>Thunder (Pvt) Ltd, Thunder One (Pvt) Ltd and 1Thunder (Pvt) Ltd are considered as resembling /identical names.</w:t>
      </w:r>
    </w:p>
    <w:p w:rsidR="001353D0" w:rsidRPr="00347C62" w:rsidRDefault="001353D0" w:rsidP="001353D0">
      <w:pPr>
        <w:shd w:val="clear" w:color="auto" w:fill="FFFFFF"/>
        <w:spacing w:line="240" w:lineRule="auto"/>
        <w:jc w:val="both"/>
        <w:textAlignment w:val="baseline"/>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If the word(s) derived from a dictionary word (and/ or depicts same meaning) make difference in company/ LLP names?</w:t>
      </w:r>
    </w:p>
    <w:p w:rsidR="001353D0" w:rsidRPr="00347C62" w:rsidRDefault="001353D0" w:rsidP="001353D0">
      <w:pPr>
        <w:shd w:val="clear" w:color="auto" w:fill="FFFFFF"/>
        <w:spacing w:line="240" w:lineRule="auto"/>
        <w:jc w:val="both"/>
        <w:textAlignment w:val="baseline"/>
        <w:rPr>
          <w:rFonts w:eastAsia="Times New Roman" w:cstheme="minorHAnsi"/>
          <w:color w:val="222222"/>
          <w:lang w:val="en-US"/>
        </w:rPr>
      </w:pPr>
      <w:r w:rsidRPr="00347C62">
        <w:rPr>
          <w:rFonts w:eastAsia="Times New Roman" w:cstheme="minorHAnsi"/>
          <w:color w:val="222222"/>
          <w:lang w:val="en-US"/>
        </w:rPr>
        <w:t>The different forms of a word in company names does not make difference, e.g.;</w:t>
      </w:r>
    </w:p>
    <w:p w:rsidR="001353D0" w:rsidRPr="00622BE3" w:rsidRDefault="001353D0" w:rsidP="00586C57">
      <w:pPr>
        <w:pStyle w:val="ListParagraph"/>
        <w:widowControl w:val="0"/>
        <w:numPr>
          <w:ilvl w:val="0"/>
          <w:numId w:val="10"/>
        </w:numPr>
        <w:shd w:val="clear" w:color="auto" w:fill="FFFFFF"/>
        <w:autoSpaceDE w:val="0"/>
        <w:autoSpaceDN w:val="0"/>
        <w:spacing w:before="0" w:after="0" w:line="240" w:lineRule="auto"/>
        <w:jc w:val="both"/>
        <w:textAlignment w:val="baseline"/>
        <w:rPr>
          <w:rFonts w:cstheme="minorHAnsi"/>
          <w:color w:val="222222"/>
        </w:rPr>
      </w:pPr>
      <w:r w:rsidRPr="00622BE3">
        <w:rPr>
          <w:rFonts w:cstheme="minorHAnsi"/>
          <w:color w:val="222222"/>
        </w:rPr>
        <w:t>Noor Constructor (Pvt) Ltd and Noor Construction (Pvt) Ltd are considered as resembling /identical names.</w:t>
      </w:r>
    </w:p>
    <w:p w:rsidR="001353D0" w:rsidRPr="00622BE3" w:rsidRDefault="001353D0" w:rsidP="00586C57">
      <w:pPr>
        <w:pStyle w:val="ListParagraph"/>
        <w:widowControl w:val="0"/>
        <w:numPr>
          <w:ilvl w:val="0"/>
          <w:numId w:val="10"/>
        </w:numPr>
        <w:shd w:val="clear" w:color="auto" w:fill="FFFFFF"/>
        <w:autoSpaceDE w:val="0"/>
        <w:autoSpaceDN w:val="0"/>
        <w:spacing w:before="0" w:after="0" w:line="240" w:lineRule="auto"/>
        <w:jc w:val="both"/>
        <w:textAlignment w:val="baseline"/>
        <w:rPr>
          <w:rFonts w:cstheme="minorHAnsi"/>
          <w:color w:val="222222"/>
        </w:rPr>
      </w:pPr>
      <w:r w:rsidRPr="00622BE3">
        <w:rPr>
          <w:rFonts w:cstheme="minorHAnsi"/>
          <w:color w:val="222222"/>
        </w:rPr>
        <w:t>Noor Real Estate (</w:t>
      </w:r>
      <w:proofErr w:type="spellStart"/>
      <w:r w:rsidRPr="00622BE3">
        <w:rPr>
          <w:rFonts w:cstheme="minorHAnsi"/>
          <w:color w:val="222222"/>
        </w:rPr>
        <w:t>Pvt.</w:t>
      </w:r>
      <w:proofErr w:type="spellEnd"/>
      <w:r w:rsidRPr="00622BE3">
        <w:rPr>
          <w:rFonts w:cstheme="minorHAnsi"/>
          <w:color w:val="222222"/>
        </w:rPr>
        <w:t>) Limited, Noor Realtors (</w:t>
      </w:r>
      <w:proofErr w:type="spellStart"/>
      <w:r w:rsidRPr="00622BE3">
        <w:rPr>
          <w:rFonts w:cstheme="minorHAnsi"/>
          <w:color w:val="222222"/>
        </w:rPr>
        <w:t>Pvt.</w:t>
      </w:r>
      <w:proofErr w:type="spellEnd"/>
      <w:r w:rsidRPr="00622BE3">
        <w:rPr>
          <w:rFonts w:cstheme="minorHAnsi"/>
          <w:color w:val="222222"/>
        </w:rPr>
        <w:t>) Ltd and Noor Realty (</w:t>
      </w:r>
      <w:proofErr w:type="spellStart"/>
      <w:r w:rsidRPr="00622BE3">
        <w:rPr>
          <w:rFonts w:cstheme="minorHAnsi"/>
          <w:color w:val="222222"/>
        </w:rPr>
        <w:t>Pvt.</w:t>
      </w:r>
      <w:proofErr w:type="spellEnd"/>
      <w:r w:rsidRPr="00622BE3">
        <w:rPr>
          <w:rFonts w:cstheme="minorHAnsi"/>
          <w:color w:val="222222"/>
        </w:rPr>
        <w:t xml:space="preserve">) Ltd are considered as resembling /identical names. </w:t>
      </w:r>
    </w:p>
    <w:p w:rsidR="001353D0" w:rsidRPr="00622BE3" w:rsidRDefault="001353D0" w:rsidP="00586C57">
      <w:pPr>
        <w:pStyle w:val="ListParagraph"/>
        <w:widowControl w:val="0"/>
        <w:numPr>
          <w:ilvl w:val="0"/>
          <w:numId w:val="10"/>
        </w:numPr>
        <w:shd w:val="clear" w:color="auto" w:fill="FFFFFF"/>
        <w:autoSpaceDE w:val="0"/>
        <w:autoSpaceDN w:val="0"/>
        <w:spacing w:before="0" w:after="0" w:line="240" w:lineRule="auto"/>
        <w:jc w:val="both"/>
        <w:textAlignment w:val="baseline"/>
        <w:rPr>
          <w:rFonts w:cstheme="minorHAnsi"/>
          <w:color w:val="222222"/>
        </w:rPr>
      </w:pPr>
      <w:r w:rsidRPr="00622BE3">
        <w:rPr>
          <w:rFonts w:cstheme="minorHAnsi"/>
          <w:color w:val="222222"/>
        </w:rPr>
        <w:t>Noor Real Estate (</w:t>
      </w:r>
      <w:proofErr w:type="spellStart"/>
      <w:r w:rsidRPr="00622BE3">
        <w:rPr>
          <w:rFonts w:cstheme="minorHAnsi"/>
          <w:color w:val="222222"/>
        </w:rPr>
        <w:t>Pvt.</w:t>
      </w:r>
      <w:proofErr w:type="spellEnd"/>
      <w:r w:rsidRPr="00622BE3">
        <w:rPr>
          <w:rFonts w:cstheme="minorHAnsi"/>
          <w:color w:val="222222"/>
        </w:rPr>
        <w:t>) Ltd and Noor Estate (</w:t>
      </w:r>
      <w:proofErr w:type="spellStart"/>
      <w:r w:rsidRPr="00622BE3">
        <w:rPr>
          <w:rFonts w:cstheme="minorHAnsi"/>
          <w:color w:val="222222"/>
        </w:rPr>
        <w:t>Pvt.</w:t>
      </w:r>
      <w:proofErr w:type="spellEnd"/>
      <w:r w:rsidRPr="00622BE3">
        <w:rPr>
          <w:rFonts w:cstheme="minorHAnsi"/>
          <w:color w:val="222222"/>
        </w:rPr>
        <w:t>) Ltd are considered as resembling /identical names.</w:t>
      </w:r>
    </w:p>
    <w:p w:rsidR="001353D0" w:rsidRPr="00347C62" w:rsidRDefault="001353D0" w:rsidP="001353D0">
      <w:pPr>
        <w:shd w:val="clear" w:color="auto" w:fill="FFFFFF"/>
        <w:tabs>
          <w:tab w:val="left" w:pos="142"/>
        </w:tabs>
        <w:spacing w:line="240" w:lineRule="auto"/>
        <w:jc w:val="both"/>
        <w:textAlignment w:val="baseline"/>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If first two words, being universal truth, are used by different company/ LLP names?</w:t>
      </w:r>
    </w:p>
    <w:p w:rsidR="001353D0" w:rsidRPr="00347C62" w:rsidRDefault="001353D0" w:rsidP="001353D0">
      <w:pPr>
        <w:shd w:val="clear" w:color="auto" w:fill="FFFFFF"/>
        <w:spacing w:line="240" w:lineRule="auto"/>
        <w:jc w:val="both"/>
        <w:textAlignment w:val="baseline"/>
        <w:rPr>
          <w:rFonts w:eastAsia="Times New Roman" w:cstheme="minorHAnsi"/>
          <w:color w:val="222222"/>
          <w:lang w:val="en-US"/>
        </w:rPr>
      </w:pPr>
      <w:r w:rsidRPr="00347C62">
        <w:rPr>
          <w:rFonts w:eastAsia="Times New Roman" w:cstheme="minorHAnsi"/>
          <w:color w:val="222222"/>
          <w:lang w:val="en-US"/>
        </w:rPr>
        <w:t xml:space="preserve">In case where first two words, being universal truth e.g. </w:t>
      </w:r>
      <w:r w:rsidRPr="00347C62">
        <w:rPr>
          <w:rFonts w:eastAsia="Times New Roman" w:cstheme="minorHAnsi"/>
          <w:b/>
          <w:color w:val="222222"/>
          <w:lang w:val="en-US"/>
        </w:rPr>
        <w:t>blue ocean</w:t>
      </w:r>
      <w:r w:rsidRPr="00347C62">
        <w:rPr>
          <w:rFonts w:eastAsia="Times New Roman" w:cstheme="minorHAnsi"/>
          <w:color w:val="222222"/>
          <w:lang w:val="en-US"/>
        </w:rPr>
        <w:t xml:space="preserve">, </w:t>
      </w:r>
      <w:r w:rsidRPr="00347C62">
        <w:rPr>
          <w:rFonts w:eastAsia="Times New Roman" w:cstheme="minorHAnsi"/>
          <w:b/>
          <w:color w:val="222222"/>
          <w:lang w:val="en-US"/>
        </w:rPr>
        <w:t>green leaf</w:t>
      </w:r>
      <w:r w:rsidRPr="00347C62">
        <w:rPr>
          <w:rFonts w:eastAsia="Times New Roman" w:cstheme="minorHAnsi"/>
          <w:color w:val="222222"/>
          <w:lang w:val="en-US"/>
        </w:rPr>
        <w:t xml:space="preserve">, </w:t>
      </w:r>
      <w:r w:rsidRPr="00347C62">
        <w:rPr>
          <w:rFonts w:eastAsia="Times New Roman" w:cstheme="minorHAnsi"/>
          <w:b/>
          <w:color w:val="222222"/>
          <w:lang w:val="en-US"/>
        </w:rPr>
        <w:t xml:space="preserve">red brick </w:t>
      </w:r>
      <w:r w:rsidRPr="00347C62">
        <w:rPr>
          <w:rFonts w:eastAsia="Times New Roman" w:cstheme="minorHAnsi"/>
          <w:color w:val="222222"/>
          <w:lang w:val="en-US"/>
        </w:rPr>
        <w:t xml:space="preserve">of the company names </w:t>
      </w:r>
      <w:proofErr w:type="gramStart"/>
      <w:r w:rsidRPr="00347C62">
        <w:rPr>
          <w:rFonts w:eastAsia="Times New Roman" w:cstheme="minorHAnsi"/>
          <w:color w:val="222222"/>
          <w:lang w:val="en-US"/>
        </w:rPr>
        <w:t>are</w:t>
      </w:r>
      <w:proofErr w:type="gramEnd"/>
      <w:r w:rsidRPr="00347C62">
        <w:rPr>
          <w:rFonts w:eastAsia="Times New Roman" w:cstheme="minorHAnsi"/>
          <w:color w:val="222222"/>
          <w:lang w:val="en-US"/>
        </w:rPr>
        <w:t xml:space="preserve"> same, such name may be allowed by addition of any other dictionary/ significant word at the end.</w:t>
      </w:r>
    </w:p>
    <w:p w:rsidR="001353D0" w:rsidRPr="00347C62" w:rsidRDefault="001353D0" w:rsidP="001353D0">
      <w:pPr>
        <w:shd w:val="clear" w:color="auto" w:fill="FFFFFF"/>
        <w:spacing w:line="240" w:lineRule="auto"/>
        <w:jc w:val="both"/>
        <w:textAlignment w:val="baseline"/>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 xml:space="preserve">If the first word in a company/ LLP name is a dictionary word, can it be used by </w:t>
      </w:r>
      <w:r w:rsidR="009C72D1" w:rsidRPr="00347C62">
        <w:rPr>
          <w:rFonts w:eastAsia="Times New Roman" w:cstheme="minorHAnsi"/>
          <w:b/>
          <w:color w:val="222222"/>
          <w:lang w:val="en-US"/>
        </w:rPr>
        <w:t>another</w:t>
      </w:r>
      <w:r w:rsidRPr="00347C62">
        <w:rPr>
          <w:rFonts w:eastAsia="Times New Roman" w:cstheme="minorHAnsi"/>
          <w:b/>
          <w:color w:val="222222"/>
          <w:lang w:val="en-US"/>
        </w:rPr>
        <w:t xml:space="preserve"> company/ LLP name? </w:t>
      </w:r>
    </w:p>
    <w:p w:rsidR="001353D0" w:rsidRDefault="001353D0" w:rsidP="001353D0">
      <w:pPr>
        <w:shd w:val="clear" w:color="auto" w:fill="FFFFFF"/>
        <w:spacing w:line="240" w:lineRule="auto"/>
        <w:jc w:val="both"/>
        <w:textAlignment w:val="baseline"/>
        <w:rPr>
          <w:rFonts w:eastAsia="Times New Roman" w:cstheme="minorHAnsi"/>
          <w:color w:val="222222"/>
          <w:lang w:val="en-US"/>
        </w:rPr>
      </w:pPr>
      <w:r w:rsidRPr="00347C62">
        <w:rPr>
          <w:rFonts w:eastAsia="Times New Roman" w:cstheme="minorHAnsi"/>
          <w:color w:val="222222"/>
          <w:lang w:val="en-US"/>
        </w:rPr>
        <w:t>If first word, being a dictionary word in company names is same e.g. green, the same may be allowed with addition of a different word, having same principal line of business e.g. Green (Pvt) Ltd and Green Flower (Pvt.) Ltd having same principal line of business, shall be considered as different.</w:t>
      </w:r>
    </w:p>
    <w:p w:rsidR="001353D0" w:rsidRPr="00320806" w:rsidRDefault="001353D0" w:rsidP="001353D0">
      <w:pPr>
        <w:shd w:val="clear" w:color="auto" w:fill="FFFFFF"/>
        <w:spacing w:line="240" w:lineRule="auto"/>
        <w:jc w:val="both"/>
        <w:textAlignment w:val="baseline"/>
        <w:rPr>
          <w:rFonts w:eastAsia="Times New Roman" w:cstheme="minorHAnsi"/>
          <w:b/>
          <w:color w:val="222222"/>
          <w:lang w:val="en-US"/>
        </w:rPr>
      </w:pPr>
      <w:r w:rsidRPr="00320806">
        <w:rPr>
          <w:rFonts w:cstheme="minorHAnsi"/>
          <w:b/>
          <w:lang w:val="en-US"/>
        </w:rPr>
        <w:t xml:space="preserve">Q: </w:t>
      </w:r>
      <w:r w:rsidRPr="00320806">
        <w:rPr>
          <w:rFonts w:eastAsia="Times New Roman" w:cstheme="minorHAnsi"/>
          <w:b/>
          <w:color w:val="222222"/>
          <w:lang w:val="en-US"/>
        </w:rPr>
        <w:t>If word National can be used in company/ LLP name?</w:t>
      </w:r>
    </w:p>
    <w:p w:rsidR="001353D0" w:rsidRPr="00347C62" w:rsidRDefault="001353D0" w:rsidP="001353D0">
      <w:pPr>
        <w:spacing w:line="240" w:lineRule="auto"/>
        <w:jc w:val="both"/>
        <w:rPr>
          <w:rFonts w:cstheme="minorHAnsi"/>
          <w:lang w:val="en-US"/>
        </w:rPr>
      </w:pPr>
      <w:r w:rsidRPr="00320806">
        <w:rPr>
          <w:rFonts w:cstheme="minorHAnsi"/>
          <w:lang w:val="en-US"/>
        </w:rPr>
        <w:lastRenderedPageBreak/>
        <w:t xml:space="preserve">As per Regulation 5(2) (xxxi) of the Companies Regulations, 2024, the word “National” </w:t>
      </w:r>
      <w:r w:rsidR="00647CCA" w:rsidRPr="00320806">
        <w:rPr>
          <w:rFonts w:cstheme="minorHAnsi"/>
          <w:lang w:val="en-US"/>
        </w:rPr>
        <w:t xml:space="preserve">or any other similar sounding word that gives the impression of a “government” or “public sector” may only be allowed to Government patronage company. Hence, it should not be used for any private entity. </w:t>
      </w:r>
    </w:p>
    <w:p w:rsidR="001353D0" w:rsidRPr="00622BE3" w:rsidRDefault="001353D0" w:rsidP="001353D0">
      <w:pPr>
        <w:rPr>
          <w:rFonts w:cstheme="minorHAnsi"/>
          <w:b/>
        </w:rPr>
      </w:pPr>
      <w:r w:rsidRPr="00622BE3">
        <w:rPr>
          <w:rFonts w:cstheme="minorHAnsi"/>
          <w:b/>
        </w:rPr>
        <w:t>Q: If word Pakistan/Pak can be used in company/ LLP name?</w:t>
      </w:r>
    </w:p>
    <w:p w:rsidR="001353D0" w:rsidRPr="00347C62" w:rsidRDefault="001353D0" w:rsidP="001353D0">
      <w:pPr>
        <w:spacing w:line="240" w:lineRule="auto"/>
        <w:jc w:val="both"/>
        <w:rPr>
          <w:rFonts w:cstheme="minorHAnsi"/>
          <w:lang w:val="en-US"/>
        </w:rPr>
      </w:pPr>
      <w:r w:rsidRPr="00347C62">
        <w:rPr>
          <w:rFonts w:cstheme="minorHAnsi"/>
          <w:lang w:val="en-US"/>
        </w:rPr>
        <w:t>In case where word Pakistan/Pak is used in company name:</w:t>
      </w:r>
    </w:p>
    <w:p w:rsidR="001353D0" w:rsidRPr="00245CB8" w:rsidRDefault="001353D0" w:rsidP="00586C57">
      <w:pPr>
        <w:pStyle w:val="ListParagraph"/>
        <w:numPr>
          <w:ilvl w:val="0"/>
          <w:numId w:val="65"/>
        </w:numPr>
        <w:spacing w:before="0" w:after="0" w:line="240" w:lineRule="auto"/>
        <w:ind w:left="567" w:hanging="283"/>
        <w:jc w:val="both"/>
        <w:rPr>
          <w:rFonts w:cstheme="minorHAnsi"/>
        </w:rPr>
      </w:pPr>
      <w:r w:rsidRPr="00245CB8">
        <w:rPr>
          <w:rFonts w:cstheme="minorHAnsi"/>
        </w:rPr>
        <w:t xml:space="preserve">As prefix, documentary proof of connection with Government needs to be provided </w:t>
      </w:r>
    </w:p>
    <w:p w:rsidR="001353D0" w:rsidRPr="00245CB8" w:rsidRDefault="001353D0" w:rsidP="00586C57">
      <w:pPr>
        <w:pStyle w:val="ListParagraph"/>
        <w:numPr>
          <w:ilvl w:val="0"/>
          <w:numId w:val="65"/>
        </w:numPr>
        <w:spacing w:before="0" w:after="0" w:line="240" w:lineRule="auto"/>
        <w:ind w:left="567" w:hanging="283"/>
        <w:jc w:val="both"/>
        <w:rPr>
          <w:rFonts w:cstheme="minorHAnsi"/>
        </w:rPr>
      </w:pPr>
      <w:r w:rsidRPr="00245CB8">
        <w:rPr>
          <w:rFonts w:cstheme="minorHAnsi"/>
        </w:rPr>
        <w:t xml:space="preserve">As suffix in company name, proper justification to the satisfaction of registrar needs to be provided. </w:t>
      </w:r>
    </w:p>
    <w:p w:rsidR="001353D0" w:rsidRPr="00245CB8" w:rsidRDefault="001353D0" w:rsidP="00586C57">
      <w:pPr>
        <w:pStyle w:val="ListParagraph"/>
        <w:numPr>
          <w:ilvl w:val="0"/>
          <w:numId w:val="65"/>
        </w:numPr>
        <w:spacing w:before="0" w:after="0" w:line="240" w:lineRule="auto"/>
        <w:ind w:left="567" w:hanging="283"/>
        <w:jc w:val="both"/>
        <w:rPr>
          <w:rFonts w:cstheme="minorHAnsi"/>
        </w:rPr>
      </w:pPr>
      <w:r w:rsidRPr="00245CB8">
        <w:rPr>
          <w:rFonts w:cstheme="minorHAnsi"/>
        </w:rPr>
        <w:t xml:space="preserve">where words ‘of Pakistan’ is used as suffix in company name, documentary proof of connection with Government needs to be provided. </w:t>
      </w:r>
      <w:r w:rsidRPr="00245CB8">
        <w:rPr>
          <w:rFonts w:cstheme="minorHAnsi"/>
        </w:rPr>
        <w:tab/>
      </w:r>
    </w:p>
    <w:p w:rsidR="001353D0" w:rsidRPr="00347C62" w:rsidRDefault="001353D0" w:rsidP="001353D0">
      <w:pPr>
        <w:tabs>
          <w:tab w:val="left" w:pos="-142"/>
        </w:tabs>
        <w:spacing w:line="240" w:lineRule="auto"/>
        <w:jc w:val="both"/>
        <w:rPr>
          <w:rFonts w:cstheme="minorHAnsi"/>
          <w:b/>
          <w:lang w:val="en-US"/>
        </w:rPr>
      </w:pPr>
      <w:r w:rsidRPr="00347C62">
        <w:rPr>
          <w:rFonts w:cstheme="minorHAnsi"/>
          <w:b/>
          <w:lang w:val="en-US"/>
        </w:rPr>
        <w:t>Q: If a company name is identical to struck off/ ceased/ wound-up company?</w:t>
      </w:r>
    </w:p>
    <w:p w:rsidR="001353D0" w:rsidRPr="00347C62" w:rsidRDefault="001353D0" w:rsidP="001353D0">
      <w:pPr>
        <w:spacing w:line="240" w:lineRule="auto"/>
        <w:jc w:val="both"/>
        <w:rPr>
          <w:rFonts w:cstheme="minorHAnsi"/>
          <w:lang w:val="en-US"/>
        </w:rPr>
      </w:pPr>
      <w:r w:rsidRPr="00347C62">
        <w:rPr>
          <w:rFonts w:cstheme="minorHAnsi"/>
          <w:lang w:val="en-US"/>
        </w:rPr>
        <w:t>In case a company name is identical to a struck off/ wound-up/ ceased company name, that name may be allowed after due diligence upon satisfaction of Registrar.</w:t>
      </w:r>
    </w:p>
    <w:p w:rsidR="001353D0" w:rsidRPr="00347C62" w:rsidRDefault="001353D0" w:rsidP="001353D0">
      <w:pPr>
        <w:spacing w:line="240" w:lineRule="auto"/>
        <w:jc w:val="both"/>
        <w:rPr>
          <w:rFonts w:cstheme="minorHAnsi"/>
          <w:b/>
          <w:lang w:val="en-US"/>
        </w:rPr>
      </w:pPr>
      <w:r w:rsidRPr="00347C62">
        <w:rPr>
          <w:rFonts w:cstheme="minorHAnsi"/>
          <w:b/>
          <w:lang w:val="en-US"/>
        </w:rPr>
        <w:t>Q: If a proposed company name is identical to a name kept by a company previously (before change of name)?</w:t>
      </w:r>
    </w:p>
    <w:p w:rsidR="001353D0" w:rsidRDefault="001353D0" w:rsidP="001353D0">
      <w:pPr>
        <w:spacing w:line="240" w:lineRule="auto"/>
        <w:jc w:val="both"/>
        <w:rPr>
          <w:rFonts w:cstheme="minorHAnsi"/>
          <w:lang w:val="en-US"/>
        </w:rPr>
      </w:pPr>
      <w:r w:rsidRPr="00347C62">
        <w:rPr>
          <w:rFonts w:cstheme="minorHAnsi"/>
          <w:lang w:val="en-US"/>
        </w:rPr>
        <w:t>In case a company name is identical to a company name that was kept by a company previously and later it has been changed by the company and adopted some other name, registrar may exercise due diligence while allowing such company name.</w:t>
      </w:r>
    </w:p>
    <w:p w:rsidR="001353D0" w:rsidRPr="00347C62" w:rsidRDefault="001353D0" w:rsidP="001353D0">
      <w:pPr>
        <w:spacing w:line="240" w:lineRule="auto"/>
        <w:jc w:val="both"/>
        <w:rPr>
          <w:rFonts w:cstheme="minorHAnsi"/>
          <w:b/>
          <w:lang w:val="en-US"/>
        </w:rPr>
      </w:pPr>
      <w:r w:rsidRPr="00347C62">
        <w:rPr>
          <w:rFonts w:cstheme="minorHAnsi"/>
          <w:b/>
          <w:lang w:val="en-US"/>
        </w:rPr>
        <w:t>Q: Which company name is inappropriate?</w:t>
      </w:r>
    </w:p>
    <w:p w:rsidR="001353D0" w:rsidRPr="00347C62" w:rsidRDefault="001353D0" w:rsidP="001353D0">
      <w:pPr>
        <w:spacing w:line="240" w:lineRule="auto"/>
        <w:jc w:val="both"/>
        <w:rPr>
          <w:rFonts w:cstheme="minorHAnsi"/>
          <w:lang w:val="en-US"/>
        </w:rPr>
      </w:pPr>
      <w:r w:rsidRPr="00347C62">
        <w:rPr>
          <w:rFonts w:cstheme="minorHAnsi"/>
          <w:lang w:val="en-US"/>
        </w:rPr>
        <w:t xml:space="preserve">The company name is said to be inappropriate if it contains word/ words that does not match with principle line of business/ objects of the company or meaning of the name have negative impression/impact. </w:t>
      </w:r>
    </w:p>
    <w:p w:rsidR="001353D0" w:rsidRPr="00347C62" w:rsidRDefault="001353D0" w:rsidP="001353D0">
      <w:pPr>
        <w:spacing w:line="240" w:lineRule="auto"/>
        <w:jc w:val="both"/>
        <w:rPr>
          <w:rFonts w:cstheme="minorHAnsi"/>
          <w:b/>
          <w:lang w:val="en-US"/>
        </w:rPr>
      </w:pPr>
      <w:r w:rsidRPr="00347C62">
        <w:rPr>
          <w:rFonts w:cstheme="minorHAnsi"/>
          <w:b/>
          <w:lang w:val="en-US"/>
        </w:rPr>
        <w:t>Q: If the words capital, commodities and security can be used in company/LLP names?</w:t>
      </w:r>
    </w:p>
    <w:p w:rsidR="001353D0" w:rsidRPr="00347C62" w:rsidRDefault="001353D0" w:rsidP="001353D0">
      <w:pPr>
        <w:spacing w:line="240" w:lineRule="auto"/>
        <w:jc w:val="both"/>
        <w:rPr>
          <w:rFonts w:cstheme="minorHAnsi"/>
          <w:lang w:val="en-US"/>
        </w:rPr>
      </w:pPr>
      <w:r w:rsidRPr="00347C62">
        <w:rPr>
          <w:rFonts w:cstheme="minorHAnsi"/>
          <w:lang w:val="en-US"/>
        </w:rPr>
        <w:t xml:space="preserve">The use of word commodity /commodities (other than member of PMEX), security (other than security guard services company or IT /cyber security), capital (other than its use in a brokerage house/non-banking finance company), shall not be allowed. </w:t>
      </w:r>
    </w:p>
    <w:p w:rsidR="001353D0" w:rsidRPr="00347C62" w:rsidRDefault="001353D0" w:rsidP="001353D0">
      <w:pPr>
        <w:spacing w:line="240" w:lineRule="auto"/>
        <w:jc w:val="both"/>
        <w:rPr>
          <w:rFonts w:cstheme="minorHAnsi"/>
          <w:b/>
          <w:lang w:val="en-US"/>
        </w:rPr>
      </w:pPr>
      <w:r w:rsidRPr="00347C62">
        <w:rPr>
          <w:rFonts w:cstheme="minorHAnsi"/>
          <w:b/>
          <w:lang w:val="en-US"/>
        </w:rPr>
        <w:t>Q: What are restricted/undesirable words?</w:t>
      </w:r>
    </w:p>
    <w:p w:rsidR="002D13CD" w:rsidRPr="00347C62" w:rsidRDefault="001353D0" w:rsidP="002D13CD">
      <w:pPr>
        <w:spacing w:line="240" w:lineRule="auto"/>
        <w:jc w:val="both"/>
        <w:rPr>
          <w:rFonts w:cstheme="minorHAnsi"/>
          <w:lang w:val="en-US"/>
        </w:rPr>
      </w:pPr>
      <w:r w:rsidRPr="00347C62">
        <w:rPr>
          <w:rFonts w:cstheme="minorHAnsi"/>
          <w:lang w:val="en-US"/>
        </w:rPr>
        <w:t xml:space="preserve">The company name shall not contain restricted/ undesirable words e.g. garrison, GMBH, PTE, SEZ, FEZ, Inc., LLC, incorporated or any other word, until proper justification </w:t>
      </w:r>
      <w:r w:rsidR="002D13CD" w:rsidRPr="00347C62">
        <w:rPr>
          <w:rFonts w:cstheme="minorHAnsi"/>
          <w:lang w:val="en-US"/>
        </w:rPr>
        <w:t>is provided</w:t>
      </w:r>
      <w:r w:rsidR="002D13CD">
        <w:rPr>
          <w:rFonts w:cstheme="minorHAnsi"/>
          <w:lang w:val="en-US"/>
        </w:rPr>
        <w:t xml:space="preserve"> to the satisfaction of the registrar</w:t>
      </w:r>
      <w:r w:rsidR="002D13CD" w:rsidRPr="00347C62">
        <w:rPr>
          <w:rFonts w:cstheme="minorHAnsi"/>
          <w:lang w:val="en-US"/>
        </w:rPr>
        <w:t>.</w:t>
      </w:r>
    </w:p>
    <w:p w:rsidR="001353D0" w:rsidRPr="00347C62" w:rsidRDefault="001353D0" w:rsidP="001353D0">
      <w:pPr>
        <w:spacing w:line="240" w:lineRule="auto"/>
        <w:jc w:val="both"/>
        <w:rPr>
          <w:rFonts w:cstheme="minorHAnsi"/>
          <w:b/>
          <w:lang w:val="en-US"/>
        </w:rPr>
      </w:pPr>
      <w:r w:rsidRPr="00347C62">
        <w:rPr>
          <w:rFonts w:cstheme="minorHAnsi"/>
          <w:b/>
          <w:lang w:val="en-US"/>
        </w:rPr>
        <w:t>Q: What are deceptive company/ LLP names?</w:t>
      </w:r>
    </w:p>
    <w:p w:rsidR="001353D0" w:rsidRPr="00347C62" w:rsidRDefault="001353D0" w:rsidP="001353D0">
      <w:pPr>
        <w:spacing w:line="240" w:lineRule="auto"/>
        <w:ind w:left="33" w:hanging="33"/>
        <w:jc w:val="both"/>
        <w:rPr>
          <w:rFonts w:cstheme="minorHAnsi"/>
          <w:lang w:val="en-US"/>
        </w:rPr>
      </w:pPr>
      <w:r w:rsidRPr="00347C62">
        <w:rPr>
          <w:rFonts w:cstheme="minorHAnsi"/>
          <w:lang w:val="en-US"/>
        </w:rPr>
        <w:t>A company/LLP name is said to be deceptive,</w:t>
      </w:r>
      <w:r w:rsidR="00E27C59">
        <w:rPr>
          <w:rFonts w:cstheme="minorHAnsi"/>
          <w:lang w:val="en-US"/>
        </w:rPr>
        <w:t xml:space="preserve"> </w:t>
      </w:r>
      <w:r w:rsidR="00E27C59" w:rsidRPr="003B475B">
        <w:rPr>
          <w:rFonts w:cstheme="minorHAnsi"/>
          <w:i/>
          <w:lang w:val="en-US"/>
        </w:rPr>
        <w:t>inter-alia</w:t>
      </w:r>
      <w:r w:rsidR="00E27C59">
        <w:rPr>
          <w:rFonts w:cstheme="minorHAnsi"/>
          <w:lang w:val="en-US"/>
        </w:rPr>
        <w:t>,</w:t>
      </w:r>
      <w:r w:rsidRPr="00347C62">
        <w:rPr>
          <w:rFonts w:cstheme="minorHAnsi"/>
          <w:lang w:val="en-US"/>
        </w:rPr>
        <w:t xml:space="preserve"> if;</w:t>
      </w:r>
    </w:p>
    <w:p w:rsidR="001353D0" w:rsidRPr="00347C62" w:rsidRDefault="001353D0" w:rsidP="00586C57">
      <w:pPr>
        <w:numPr>
          <w:ilvl w:val="0"/>
          <w:numId w:val="4"/>
        </w:numPr>
        <w:spacing w:before="0" w:after="0" w:line="240" w:lineRule="auto"/>
        <w:ind w:left="709" w:hanging="425"/>
        <w:jc w:val="both"/>
        <w:rPr>
          <w:rFonts w:cstheme="minorHAnsi"/>
          <w:lang w:val="en-US"/>
        </w:rPr>
      </w:pPr>
      <w:r w:rsidRPr="00347C62">
        <w:rPr>
          <w:rFonts w:cstheme="minorHAnsi"/>
          <w:lang w:val="en-US"/>
        </w:rPr>
        <w:t xml:space="preserve">It contains famous business name/ trade name. </w:t>
      </w:r>
    </w:p>
    <w:p w:rsidR="001353D0" w:rsidRPr="00347C62" w:rsidRDefault="001353D0" w:rsidP="00586C57">
      <w:pPr>
        <w:numPr>
          <w:ilvl w:val="0"/>
          <w:numId w:val="4"/>
        </w:numPr>
        <w:spacing w:before="0" w:after="0" w:line="240" w:lineRule="auto"/>
        <w:ind w:left="709" w:hanging="425"/>
        <w:jc w:val="both"/>
        <w:rPr>
          <w:rFonts w:cstheme="minorHAnsi"/>
          <w:lang w:val="en-US"/>
        </w:rPr>
      </w:pPr>
      <w:r w:rsidRPr="00347C62">
        <w:rPr>
          <w:rFonts w:cstheme="minorHAnsi"/>
          <w:lang w:val="en-US"/>
        </w:rPr>
        <w:t>It is identical to multinational companies/ international brands.</w:t>
      </w:r>
    </w:p>
    <w:p w:rsidR="001353D0" w:rsidRPr="00347C62" w:rsidRDefault="001353D0" w:rsidP="00586C57">
      <w:pPr>
        <w:numPr>
          <w:ilvl w:val="0"/>
          <w:numId w:val="4"/>
        </w:numPr>
        <w:spacing w:before="0" w:after="0" w:line="240" w:lineRule="auto"/>
        <w:ind w:left="709" w:hanging="425"/>
        <w:jc w:val="both"/>
        <w:rPr>
          <w:rFonts w:cstheme="minorHAnsi"/>
          <w:lang w:val="en-US"/>
        </w:rPr>
      </w:pPr>
      <w:r w:rsidRPr="00347C62">
        <w:rPr>
          <w:rFonts w:cstheme="minorHAnsi"/>
          <w:lang w:val="en-US"/>
        </w:rPr>
        <w:t>It has resemblance with federal or provincial govt./ famous personality/govt. projects/ international projects/ army or navy or air force related names or their projects or operations / national or international organizations.</w:t>
      </w:r>
    </w:p>
    <w:p w:rsidR="001353D0" w:rsidRPr="00347C62" w:rsidRDefault="001353D0" w:rsidP="001353D0">
      <w:pPr>
        <w:spacing w:line="240" w:lineRule="auto"/>
        <w:jc w:val="both"/>
        <w:rPr>
          <w:rFonts w:cstheme="minorHAnsi"/>
          <w:b/>
          <w:lang w:val="en-US"/>
        </w:rPr>
      </w:pPr>
      <w:r w:rsidRPr="00347C62">
        <w:rPr>
          <w:rFonts w:cstheme="minorHAnsi"/>
          <w:b/>
          <w:lang w:val="en-US"/>
        </w:rPr>
        <w:t xml:space="preserve">Q: What </w:t>
      </w:r>
      <w:proofErr w:type="gramStart"/>
      <w:r w:rsidRPr="00347C62">
        <w:rPr>
          <w:rFonts w:cstheme="minorHAnsi"/>
          <w:b/>
          <w:lang w:val="en-US"/>
        </w:rPr>
        <w:t>is</w:t>
      </w:r>
      <w:proofErr w:type="gramEnd"/>
      <w:r w:rsidRPr="00347C62">
        <w:rPr>
          <w:rFonts w:cstheme="minorHAnsi"/>
          <w:b/>
          <w:lang w:val="en-US"/>
        </w:rPr>
        <w:t xml:space="preserve"> the criteria of incorporating subsidiary /wholly owned subsidiary of a company registered outside Pakistan?</w:t>
      </w:r>
    </w:p>
    <w:p w:rsidR="001353D0" w:rsidRDefault="001353D0" w:rsidP="001353D0">
      <w:pPr>
        <w:spacing w:line="240" w:lineRule="auto"/>
        <w:ind w:left="33" w:hanging="33"/>
        <w:jc w:val="both"/>
        <w:rPr>
          <w:rFonts w:cstheme="minorHAnsi"/>
          <w:lang w:val="en-US"/>
        </w:rPr>
      </w:pPr>
      <w:r w:rsidRPr="00347C62">
        <w:rPr>
          <w:rFonts w:cstheme="minorHAnsi"/>
          <w:lang w:val="en-US"/>
        </w:rPr>
        <w:t xml:space="preserve">The company incorporated outside Pakistan shall provide a copy of board resolution to incorporate subsidiary /wholly owned subsidiary in Pakistan. </w:t>
      </w:r>
    </w:p>
    <w:p w:rsidR="007C6FDA" w:rsidRPr="007C6FDA" w:rsidRDefault="007C6FDA" w:rsidP="007C6FDA">
      <w:pPr>
        <w:jc w:val="both"/>
        <w:rPr>
          <w:rFonts w:cstheme="minorHAnsi"/>
          <w:b/>
        </w:rPr>
      </w:pPr>
      <w:r w:rsidRPr="007C6FDA">
        <w:rPr>
          <w:rFonts w:cstheme="minorHAnsi"/>
          <w:b/>
          <w:lang w:val="en-US"/>
        </w:rPr>
        <w:t xml:space="preserve">Q: </w:t>
      </w:r>
      <w:r w:rsidRPr="007C6FDA">
        <w:rPr>
          <w:rFonts w:cstheme="minorHAnsi"/>
          <w:b/>
        </w:rPr>
        <w:t xml:space="preserve">What is the procedure for a </w:t>
      </w:r>
      <w:r w:rsidRPr="007C6FDA">
        <w:rPr>
          <w:rFonts w:cstheme="minorHAnsi"/>
          <w:b/>
          <w:lang w:val="en-US"/>
        </w:rPr>
        <w:t>local</w:t>
      </w:r>
      <w:r w:rsidRPr="007C6FDA">
        <w:rPr>
          <w:rFonts w:cstheme="minorHAnsi"/>
          <w:b/>
        </w:rPr>
        <w:t xml:space="preserve"> company to change its name?</w:t>
      </w:r>
    </w:p>
    <w:p w:rsidR="007C6FDA" w:rsidRPr="007C6FDA" w:rsidRDefault="007C6FDA" w:rsidP="007C6FDA">
      <w:pPr>
        <w:jc w:val="both"/>
        <w:rPr>
          <w:rFonts w:cstheme="minorHAnsi"/>
        </w:rPr>
      </w:pPr>
      <w:r w:rsidRPr="007C6FDA">
        <w:rPr>
          <w:rFonts w:cstheme="minorHAnsi"/>
          <w:lang w:val="en-US"/>
        </w:rPr>
        <w:t>T</w:t>
      </w:r>
      <w:r w:rsidRPr="007C6FDA">
        <w:rPr>
          <w:rFonts w:cstheme="minorHAnsi"/>
        </w:rPr>
        <w:t xml:space="preserve">o change its name, a company </w:t>
      </w:r>
      <w:r w:rsidR="00D50564">
        <w:rPr>
          <w:rFonts w:cstheme="minorHAnsi"/>
        </w:rPr>
        <w:t>is required to</w:t>
      </w:r>
      <w:r w:rsidRPr="007C6FDA">
        <w:rPr>
          <w:rFonts w:cstheme="minorHAnsi"/>
        </w:rPr>
        <w:t xml:space="preserve"> pass a special resolution and file an application to the registrar for the name change, complying with sections 12 and 13 of the Act and relevant regulations. The application </w:t>
      </w:r>
      <w:r w:rsidR="00D50564">
        <w:rPr>
          <w:rFonts w:cstheme="minorHAnsi"/>
        </w:rPr>
        <w:t xml:space="preserve">shall be </w:t>
      </w:r>
      <w:r w:rsidR="00D50564">
        <w:rPr>
          <w:rFonts w:cstheme="minorHAnsi"/>
        </w:rPr>
        <w:lastRenderedPageBreak/>
        <w:t xml:space="preserve">accompanied with </w:t>
      </w:r>
      <w:r w:rsidRPr="007C6FDA">
        <w:rPr>
          <w:rFonts w:cstheme="minorHAnsi"/>
        </w:rPr>
        <w:t>name availability letter, an amended copy of the Memorandum &amp; Articles of Association, an affidavit, and a copy of NOC/permission/letter of intent from the competent authority, if applicable, for licensed entities.</w:t>
      </w:r>
      <w:r w:rsidR="00D50564">
        <w:rPr>
          <w:rFonts w:cstheme="minorHAnsi"/>
        </w:rPr>
        <w:t xml:space="preserve"> The special resolution shall also be filed on prescribed For-26 along with admissible fee.</w:t>
      </w:r>
    </w:p>
    <w:p w:rsidR="007C6FDA" w:rsidRPr="007C6FDA" w:rsidRDefault="007C6FDA" w:rsidP="007C6FDA">
      <w:pPr>
        <w:jc w:val="both"/>
        <w:rPr>
          <w:rFonts w:cstheme="minorHAnsi"/>
          <w:b/>
        </w:rPr>
      </w:pPr>
      <w:r w:rsidRPr="007C6FDA">
        <w:rPr>
          <w:rFonts w:cstheme="minorHAnsi"/>
          <w:b/>
          <w:lang w:val="en-US"/>
        </w:rPr>
        <w:t xml:space="preserve">Q: </w:t>
      </w:r>
      <w:r w:rsidRPr="007C6FDA">
        <w:rPr>
          <w:rFonts w:cstheme="minorHAnsi"/>
          <w:b/>
        </w:rPr>
        <w:t>What happens after a domestic company files a name change application?</w:t>
      </w:r>
    </w:p>
    <w:p w:rsidR="007C6FDA" w:rsidRPr="007C6FDA" w:rsidRDefault="007C6FDA" w:rsidP="007C6FDA">
      <w:pPr>
        <w:jc w:val="both"/>
        <w:rPr>
          <w:rFonts w:cstheme="minorHAnsi"/>
        </w:rPr>
      </w:pPr>
      <w:r w:rsidRPr="007C6FDA">
        <w:rPr>
          <w:rFonts w:cstheme="minorHAnsi"/>
        </w:rPr>
        <w:t>The registrar will review the application to ensure all requirements under the Act and regulations are met. Upon satisfaction, the registrar will</w:t>
      </w:r>
      <w:r w:rsidRPr="007C6FDA">
        <w:rPr>
          <w:rFonts w:cstheme="minorHAnsi"/>
          <w:lang w:val="en-US"/>
        </w:rPr>
        <w:t xml:space="preserve"> r</w:t>
      </w:r>
      <w:proofErr w:type="spellStart"/>
      <w:r w:rsidRPr="007C6FDA">
        <w:rPr>
          <w:rFonts w:cstheme="minorHAnsi"/>
        </w:rPr>
        <w:t>egister</w:t>
      </w:r>
      <w:proofErr w:type="spellEnd"/>
      <w:r w:rsidRPr="007C6FDA">
        <w:rPr>
          <w:rFonts w:cstheme="minorHAnsi"/>
        </w:rPr>
        <w:t xml:space="preserve"> the new name in place of the former name</w:t>
      </w:r>
      <w:r w:rsidRPr="007C6FDA">
        <w:rPr>
          <w:rFonts w:cstheme="minorHAnsi"/>
          <w:lang w:val="en-US"/>
        </w:rPr>
        <w:t xml:space="preserve"> and </w:t>
      </w:r>
      <w:proofErr w:type="spellStart"/>
      <w:r w:rsidRPr="007C6FDA">
        <w:rPr>
          <w:rFonts w:cstheme="minorHAnsi"/>
          <w:lang w:val="en-US"/>
        </w:rPr>
        <w:t>i</w:t>
      </w:r>
      <w:r w:rsidRPr="007C6FDA">
        <w:rPr>
          <w:rFonts w:cstheme="minorHAnsi"/>
        </w:rPr>
        <w:t>ssue</w:t>
      </w:r>
      <w:proofErr w:type="spellEnd"/>
      <w:r w:rsidRPr="007C6FDA">
        <w:rPr>
          <w:rFonts w:cstheme="minorHAnsi"/>
        </w:rPr>
        <w:t xml:space="preserve"> a certificate</w:t>
      </w:r>
      <w:r w:rsidR="00B71B58">
        <w:rPr>
          <w:rFonts w:cstheme="minorHAnsi"/>
        </w:rPr>
        <w:t xml:space="preserve"> of change of name</w:t>
      </w:r>
      <w:r w:rsidRPr="007C6FDA">
        <w:rPr>
          <w:rFonts w:cstheme="minorHAnsi"/>
        </w:rPr>
        <w:t xml:space="preserve"> as per Annexure-D</w:t>
      </w:r>
      <w:r w:rsidR="00E27C59">
        <w:rPr>
          <w:rFonts w:cstheme="minorHAnsi"/>
        </w:rPr>
        <w:t xml:space="preserve"> of the Regulations</w:t>
      </w:r>
      <w:r w:rsidRPr="007C6FDA">
        <w:rPr>
          <w:rFonts w:cstheme="minorHAnsi"/>
        </w:rPr>
        <w:t>.</w:t>
      </w:r>
    </w:p>
    <w:p w:rsidR="00C62DA6" w:rsidRDefault="00C62DA6" w:rsidP="007C6FDA">
      <w:pPr>
        <w:spacing w:line="240" w:lineRule="auto"/>
        <w:ind w:left="33" w:hanging="33"/>
        <w:jc w:val="both"/>
        <w:rPr>
          <w:rFonts w:cstheme="minorHAnsi"/>
          <w:lang w:val="en-US"/>
        </w:rPr>
      </w:pPr>
    </w:p>
    <w:p w:rsidR="00E8539A" w:rsidRDefault="00864CB3" w:rsidP="00864CB3">
      <w:pPr>
        <w:pStyle w:val="Heading3"/>
        <w:rPr>
          <w:b/>
          <w:sz w:val="28"/>
          <w:lang w:val="en-US"/>
        </w:rPr>
      </w:pPr>
      <w:bookmarkStart w:id="6" w:name="_Toc187006983"/>
      <w:r w:rsidRPr="00864CB3">
        <w:rPr>
          <w:b/>
          <w:sz w:val="28"/>
          <w:lang w:val="en-US"/>
        </w:rPr>
        <w:t xml:space="preserve">1.3 </w:t>
      </w:r>
      <w:r w:rsidR="001C4CBC" w:rsidRPr="00864CB3">
        <w:rPr>
          <w:b/>
          <w:sz w:val="28"/>
          <w:lang w:val="en-US"/>
        </w:rPr>
        <w:t>I</w:t>
      </w:r>
      <w:r w:rsidR="001353D0">
        <w:rPr>
          <w:b/>
          <w:sz w:val="28"/>
          <w:lang w:val="en-US"/>
        </w:rPr>
        <w:t>NCORPORATION OF A COMPANY</w:t>
      </w:r>
      <w:r w:rsidR="001C4CBC" w:rsidRPr="00864CB3">
        <w:rPr>
          <w:b/>
          <w:sz w:val="28"/>
          <w:lang w:val="en-US"/>
        </w:rPr>
        <w:t>:</w:t>
      </w:r>
      <w:bookmarkEnd w:id="6"/>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What is company?</w:t>
      </w:r>
    </w:p>
    <w:p w:rsidR="001353D0" w:rsidRPr="00347C62" w:rsidRDefault="001353D0" w:rsidP="001353D0">
      <w:pPr>
        <w:spacing w:line="240" w:lineRule="auto"/>
        <w:jc w:val="both"/>
        <w:rPr>
          <w:rFonts w:cstheme="minorHAnsi"/>
          <w:lang w:val="en-US"/>
        </w:rPr>
      </w:pPr>
      <w:r w:rsidRPr="00347C62">
        <w:rPr>
          <w:rFonts w:cstheme="minorHAnsi"/>
          <w:lang w:val="en-US"/>
        </w:rPr>
        <w:t>A company is a</w:t>
      </w:r>
      <w:r w:rsidRPr="00347C62">
        <w:rPr>
          <w:rFonts w:cstheme="minorHAnsi"/>
          <w:bCs/>
          <w:lang w:val="en-US"/>
        </w:rPr>
        <w:t xml:space="preserve"> body corporate registered under the Companies Act 2017, and has separate legal status, </w:t>
      </w:r>
      <w:r w:rsidRPr="00347C62">
        <w:rPr>
          <w:rFonts w:cstheme="minorHAnsi"/>
          <w:lang w:val="en-US"/>
        </w:rPr>
        <w:t>which can sue and can be sued in its own name.</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What are types of companies?</w:t>
      </w:r>
    </w:p>
    <w:p w:rsidR="001353D0" w:rsidRPr="00347C62" w:rsidRDefault="001353D0" w:rsidP="001353D0">
      <w:pPr>
        <w:spacing w:after="0" w:line="240" w:lineRule="auto"/>
        <w:jc w:val="both"/>
        <w:rPr>
          <w:rFonts w:cstheme="minorHAnsi"/>
          <w:lang w:val="en-US"/>
        </w:rPr>
      </w:pPr>
      <w:r w:rsidRPr="00347C62">
        <w:rPr>
          <w:rFonts w:cstheme="minorHAnsi"/>
          <w:lang w:val="en-US"/>
        </w:rPr>
        <w:t>A company can be:</w:t>
      </w:r>
    </w:p>
    <w:p w:rsidR="001353D0" w:rsidRPr="00347C62" w:rsidRDefault="001353D0" w:rsidP="00586C57">
      <w:pPr>
        <w:pStyle w:val="ListParagraph"/>
        <w:numPr>
          <w:ilvl w:val="0"/>
          <w:numId w:val="12"/>
        </w:numPr>
        <w:spacing w:before="0" w:after="0" w:line="240" w:lineRule="auto"/>
        <w:jc w:val="both"/>
        <w:rPr>
          <w:rFonts w:cstheme="minorHAnsi"/>
        </w:rPr>
      </w:pPr>
      <w:r w:rsidRPr="00347C62">
        <w:rPr>
          <w:rFonts w:cstheme="minorHAnsi"/>
        </w:rPr>
        <w:t xml:space="preserve">A company limited by shares </w:t>
      </w:r>
    </w:p>
    <w:p w:rsidR="001353D0" w:rsidRPr="00347C62" w:rsidRDefault="001353D0" w:rsidP="00586C57">
      <w:pPr>
        <w:pStyle w:val="ListParagraph"/>
        <w:numPr>
          <w:ilvl w:val="0"/>
          <w:numId w:val="12"/>
        </w:numPr>
        <w:spacing w:before="0" w:after="0" w:line="240" w:lineRule="auto"/>
        <w:jc w:val="both"/>
        <w:rPr>
          <w:rFonts w:cstheme="minorHAnsi"/>
        </w:rPr>
      </w:pPr>
      <w:r w:rsidRPr="00347C62">
        <w:rPr>
          <w:rFonts w:cstheme="minorHAnsi"/>
        </w:rPr>
        <w:t>A company limited by guarantee</w:t>
      </w:r>
    </w:p>
    <w:p w:rsidR="001353D0" w:rsidRPr="00347C62" w:rsidRDefault="001353D0" w:rsidP="00586C57">
      <w:pPr>
        <w:pStyle w:val="ListParagraph"/>
        <w:numPr>
          <w:ilvl w:val="0"/>
          <w:numId w:val="12"/>
        </w:numPr>
        <w:spacing w:before="0" w:after="0" w:line="240" w:lineRule="auto"/>
        <w:jc w:val="both"/>
        <w:rPr>
          <w:rFonts w:cstheme="minorHAnsi"/>
        </w:rPr>
      </w:pPr>
      <w:r w:rsidRPr="00347C62">
        <w:rPr>
          <w:rFonts w:cstheme="minorHAnsi"/>
        </w:rPr>
        <w:t>An unlimited company</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What is company limited by shares?</w:t>
      </w:r>
    </w:p>
    <w:p w:rsidR="001353D0" w:rsidRPr="00347C62" w:rsidRDefault="001353D0" w:rsidP="001353D0">
      <w:pPr>
        <w:spacing w:after="0" w:line="240" w:lineRule="auto"/>
        <w:jc w:val="both"/>
        <w:rPr>
          <w:rFonts w:cstheme="minorHAnsi"/>
          <w:lang w:val="en-US"/>
        </w:rPr>
      </w:pPr>
      <w:r w:rsidRPr="00347C62">
        <w:rPr>
          <w:rFonts w:cstheme="minorHAnsi"/>
          <w:lang w:val="en-US"/>
        </w:rPr>
        <w:t>Company limited by shares means a company having the liability of its members limited by the memorandum to the extent of amount, if any, remaining unpaid on the shares respectively held by them.</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What are kinds of companies limited by shares?</w:t>
      </w:r>
    </w:p>
    <w:p w:rsidR="001353D0" w:rsidRPr="00347C62" w:rsidRDefault="001353D0" w:rsidP="001353D0">
      <w:pPr>
        <w:spacing w:after="0" w:line="240" w:lineRule="auto"/>
        <w:jc w:val="both"/>
        <w:rPr>
          <w:rFonts w:cstheme="minorHAnsi"/>
          <w:lang w:val="en-US"/>
        </w:rPr>
      </w:pPr>
      <w:r w:rsidRPr="00347C62">
        <w:rPr>
          <w:rFonts w:cstheme="minorHAnsi"/>
          <w:lang w:val="en-US"/>
        </w:rPr>
        <w:t>A company limited by share may be incorporated having following forms:</w:t>
      </w:r>
    </w:p>
    <w:p w:rsidR="001353D0" w:rsidRPr="00347C62" w:rsidRDefault="001353D0" w:rsidP="001353D0">
      <w:pPr>
        <w:spacing w:after="0" w:line="240" w:lineRule="auto"/>
        <w:jc w:val="both"/>
        <w:rPr>
          <w:rFonts w:cstheme="minorHAnsi"/>
          <w:lang w:val="en-US"/>
        </w:rPr>
      </w:pPr>
      <w:r w:rsidRPr="00347C62">
        <w:rPr>
          <w:rFonts w:cstheme="minorHAnsi"/>
          <w:lang w:val="en-US"/>
        </w:rPr>
        <w:sym w:font="Symbol" w:char="F0B7"/>
      </w:r>
      <w:r w:rsidRPr="00347C62">
        <w:rPr>
          <w:rFonts w:cstheme="minorHAnsi"/>
          <w:lang w:val="en-US"/>
        </w:rPr>
        <w:t xml:space="preserve"> Single member company </w:t>
      </w:r>
    </w:p>
    <w:p w:rsidR="001353D0" w:rsidRPr="00347C62" w:rsidRDefault="001353D0" w:rsidP="001353D0">
      <w:pPr>
        <w:spacing w:after="0" w:line="240" w:lineRule="auto"/>
        <w:jc w:val="both"/>
        <w:rPr>
          <w:rFonts w:cstheme="minorHAnsi"/>
          <w:lang w:val="en-US"/>
        </w:rPr>
      </w:pPr>
      <w:r w:rsidRPr="00347C62">
        <w:rPr>
          <w:rFonts w:cstheme="minorHAnsi"/>
          <w:lang w:val="en-US"/>
        </w:rPr>
        <w:sym w:font="Symbol" w:char="F0B7"/>
      </w:r>
      <w:r w:rsidRPr="00347C62">
        <w:rPr>
          <w:rFonts w:cstheme="minorHAnsi"/>
          <w:lang w:val="en-US"/>
        </w:rPr>
        <w:t xml:space="preserve"> Private limited company</w:t>
      </w:r>
    </w:p>
    <w:p w:rsidR="001353D0" w:rsidRPr="00347C62" w:rsidRDefault="001353D0" w:rsidP="001353D0">
      <w:pPr>
        <w:spacing w:after="0" w:line="240" w:lineRule="auto"/>
        <w:jc w:val="both"/>
        <w:rPr>
          <w:rFonts w:cstheme="minorHAnsi"/>
          <w:lang w:val="en-US"/>
        </w:rPr>
      </w:pPr>
      <w:r w:rsidRPr="00347C62">
        <w:rPr>
          <w:rFonts w:cstheme="minorHAnsi"/>
          <w:lang w:val="en-US"/>
        </w:rPr>
        <w:sym w:font="Symbol" w:char="F0B7"/>
      </w:r>
      <w:r w:rsidRPr="00347C62">
        <w:rPr>
          <w:rFonts w:cstheme="minorHAnsi"/>
          <w:lang w:val="en-US"/>
        </w:rPr>
        <w:t xml:space="preserve"> Public limited company</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What is single member company?</w:t>
      </w:r>
    </w:p>
    <w:p w:rsidR="001353D0" w:rsidRPr="00347C62" w:rsidRDefault="001353D0" w:rsidP="001353D0">
      <w:pPr>
        <w:spacing w:after="0" w:line="240" w:lineRule="auto"/>
        <w:jc w:val="both"/>
        <w:rPr>
          <w:rFonts w:cstheme="minorHAnsi"/>
          <w:lang w:val="en-US"/>
        </w:rPr>
      </w:pPr>
      <w:r w:rsidRPr="00347C62">
        <w:rPr>
          <w:rFonts w:cstheme="minorHAnsi"/>
          <w:lang w:val="en-US"/>
        </w:rPr>
        <w:t>A company formed by one person is known as single member company (SMC) company</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 xml:space="preserve">Who can </w:t>
      </w:r>
      <w:r w:rsidR="00E75202">
        <w:rPr>
          <w:rFonts w:cstheme="minorHAnsi"/>
          <w:b/>
          <w:bCs/>
          <w:lang w:val="en-US"/>
        </w:rPr>
        <w:t xml:space="preserve">be </w:t>
      </w:r>
      <w:r w:rsidRPr="00347C62">
        <w:rPr>
          <w:rFonts w:cstheme="minorHAnsi"/>
          <w:b/>
          <w:bCs/>
          <w:lang w:val="en-US"/>
        </w:rPr>
        <w:t xml:space="preserve">nominee in </w:t>
      </w:r>
      <w:r w:rsidR="00E75202">
        <w:rPr>
          <w:rFonts w:cstheme="minorHAnsi"/>
          <w:b/>
          <w:bCs/>
          <w:lang w:val="en-US"/>
        </w:rPr>
        <w:t xml:space="preserve">a </w:t>
      </w:r>
      <w:r w:rsidRPr="00347C62">
        <w:rPr>
          <w:rFonts w:cstheme="minorHAnsi"/>
          <w:b/>
          <w:bCs/>
          <w:lang w:val="en-US"/>
        </w:rPr>
        <w:t>Single Member Company (SMC)?</w:t>
      </w:r>
    </w:p>
    <w:p w:rsidR="001353D0" w:rsidRPr="00347C62" w:rsidRDefault="001353D0" w:rsidP="001353D0">
      <w:pPr>
        <w:spacing w:line="240" w:lineRule="auto"/>
        <w:jc w:val="both"/>
        <w:rPr>
          <w:rFonts w:cstheme="minorHAnsi"/>
          <w:lang w:val="en-US"/>
        </w:rPr>
      </w:pPr>
      <w:r w:rsidRPr="00347C62">
        <w:rPr>
          <w:rFonts w:cstheme="minorHAnsi"/>
          <w:lang w:val="en-US"/>
        </w:rPr>
        <w:t xml:space="preserve">Nominee shall be the relative of the single member </w:t>
      </w:r>
      <w:proofErr w:type="spellStart"/>
      <w:r w:rsidRPr="00347C62">
        <w:rPr>
          <w:rFonts w:cstheme="minorHAnsi"/>
          <w:lang w:val="en-US"/>
        </w:rPr>
        <w:t>i.e</w:t>
      </w:r>
      <w:proofErr w:type="spellEnd"/>
      <w:r w:rsidRPr="00347C62">
        <w:rPr>
          <w:rFonts w:cstheme="minorHAnsi"/>
          <w:lang w:val="en-US"/>
        </w:rPr>
        <w:t xml:space="preserve"> spouse, father, mother, brother, sister, son or daughter</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 xml:space="preserve">What is </w:t>
      </w:r>
      <w:r w:rsidR="00E75202">
        <w:rPr>
          <w:rFonts w:cstheme="minorHAnsi"/>
          <w:b/>
          <w:bCs/>
          <w:lang w:val="en-US"/>
        </w:rPr>
        <w:t xml:space="preserve">a </w:t>
      </w:r>
      <w:r w:rsidRPr="00347C62">
        <w:rPr>
          <w:rFonts w:cstheme="minorHAnsi"/>
          <w:b/>
          <w:bCs/>
          <w:lang w:val="en-US"/>
        </w:rPr>
        <w:t>private limited company</w:t>
      </w:r>
      <w:r w:rsidRPr="00664500">
        <w:rPr>
          <w:rFonts w:cstheme="minorHAnsi"/>
          <w:b/>
          <w:bCs/>
          <w:lang w:val="en-US"/>
        </w:rPr>
        <w:t>?</w:t>
      </w:r>
    </w:p>
    <w:p w:rsidR="00E75202" w:rsidRPr="00347C62" w:rsidRDefault="001353D0" w:rsidP="00E75202">
      <w:pPr>
        <w:spacing w:after="0" w:line="240" w:lineRule="auto"/>
        <w:jc w:val="both"/>
        <w:rPr>
          <w:rFonts w:cstheme="minorHAnsi"/>
          <w:lang w:val="en-US"/>
        </w:rPr>
      </w:pPr>
      <w:r w:rsidRPr="00347C62">
        <w:rPr>
          <w:rFonts w:cstheme="minorHAnsi"/>
          <w:lang w:val="en-US"/>
        </w:rPr>
        <w:t xml:space="preserve">A company formed by two or more persons is known as private company. </w:t>
      </w:r>
      <w:r w:rsidR="00E75202">
        <w:rPr>
          <w:rFonts w:cstheme="minorHAnsi"/>
          <w:lang w:val="en-US"/>
        </w:rPr>
        <w:t xml:space="preserve">A private company restricts the right to transfer its shares and prohibits any invitation to the public to subscribe for the shares, or debentures or redeemable capital of the company.  The </w:t>
      </w:r>
      <w:r w:rsidR="00E75202" w:rsidRPr="00347C62">
        <w:rPr>
          <w:rFonts w:cstheme="minorHAnsi"/>
          <w:lang w:val="en-US"/>
        </w:rPr>
        <w:t xml:space="preserve">maximum number of members </w:t>
      </w:r>
      <w:r w:rsidR="00E75202">
        <w:rPr>
          <w:rFonts w:cstheme="minorHAnsi"/>
          <w:lang w:val="en-US"/>
        </w:rPr>
        <w:t xml:space="preserve">of a private limited company </w:t>
      </w:r>
      <w:r w:rsidR="00E75202" w:rsidRPr="00347C62">
        <w:rPr>
          <w:rFonts w:cstheme="minorHAnsi"/>
          <w:lang w:val="en-US"/>
        </w:rPr>
        <w:t>should not be more than 50</w:t>
      </w:r>
      <w:r w:rsidR="006A0BD5">
        <w:rPr>
          <w:rFonts w:cstheme="minorHAnsi"/>
          <w:lang w:val="en-US"/>
        </w:rPr>
        <w:t>.</w:t>
      </w:r>
    </w:p>
    <w:p w:rsidR="001353D0" w:rsidRPr="00347C62" w:rsidRDefault="001353D0" w:rsidP="00085A33">
      <w:pPr>
        <w:spacing w:after="0"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 xml:space="preserve">What is </w:t>
      </w:r>
      <w:r w:rsidR="00E75202">
        <w:rPr>
          <w:rFonts w:cstheme="minorHAnsi"/>
          <w:b/>
          <w:bCs/>
          <w:lang w:val="en-US"/>
        </w:rPr>
        <w:t xml:space="preserve">a </w:t>
      </w:r>
      <w:r w:rsidRPr="00347C62">
        <w:rPr>
          <w:rFonts w:cstheme="minorHAnsi"/>
          <w:b/>
          <w:bCs/>
          <w:lang w:val="en-US"/>
        </w:rPr>
        <w:t>public limited company?</w:t>
      </w:r>
    </w:p>
    <w:p w:rsidR="00E75202" w:rsidRPr="00347C62" w:rsidRDefault="00E75202" w:rsidP="00E75202">
      <w:pPr>
        <w:spacing w:after="0" w:line="240" w:lineRule="auto"/>
        <w:jc w:val="both"/>
        <w:rPr>
          <w:rFonts w:cstheme="minorHAnsi"/>
          <w:lang w:val="en-US"/>
        </w:rPr>
      </w:pPr>
      <w:r>
        <w:rPr>
          <w:rFonts w:cstheme="minorHAnsi"/>
          <w:lang w:val="en-US"/>
        </w:rPr>
        <w:t xml:space="preserve">Any company which does not fall under the definition of a private company is considered a public company.  </w:t>
      </w:r>
      <w:r w:rsidRPr="00347C62">
        <w:rPr>
          <w:rFonts w:cstheme="minorHAnsi"/>
          <w:lang w:val="en-US"/>
        </w:rPr>
        <w:t xml:space="preserve">A </w:t>
      </w:r>
      <w:r>
        <w:rPr>
          <w:rFonts w:cstheme="minorHAnsi"/>
          <w:lang w:val="en-US"/>
        </w:rPr>
        <w:t xml:space="preserve">public </w:t>
      </w:r>
      <w:r w:rsidRPr="00347C62">
        <w:rPr>
          <w:rFonts w:cstheme="minorHAnsi"/>
          <w:lang w:val="en-US"/>
        </w:rPr>
        <w:t xml:space="preserve">company </w:t>
      </w:r>
      <w:r>
        <w:rPr>
          <w:rFonts w:cstheme="minorHAnsi"/>
          <w:lang w:val="en-US"/>
        </w:rPr>
        <w:t xml:space="preserve">should have at least </w:t>
      </w:r>
      <w:r w:rsidRPr="00347C62">
        <w:rPr>
          <w:rFonts w:cstheme="minorHAnsi"/>
          <w:lang w:val="en-US"/>
        </w:rPr>
        <w:t xml:space="preserve">three or more </w:t>
      </w:r>
      <w:r>
        <w:rPr>
          <w:rFonts w:cstheme="minorHAnsi"/>
          <w:lang w:val="en-US"/>
        </w:rPr>
        <w:t xml:space="preserve">members.   </w:t>
      </w:r>
    </w:p>
    <w:p w:rsidR="001353D0" w:rsidRPr="00347C62" w:rsidRDefault="001353D0" w:rsidP="001353D0">
      <w:pPr>
        <w:spacing w:line="240" w:lineRule="auto"/>
        <w:jc w:val="both"/>
        <w:rPr>
          <w:rFonts w:cstheme="minorHAnsi"/>
          <w:b/>
          <w:lang w:val="en-US"/>
        </w:rPr>
      </w:pPr>
      <w:r w:rsidRPr="00347C62">
        <w:rPr>
          <w:rFonts w:cstheme="minorHAnsi"/>
          <w:b/>
          <w:lang w:val="en-US"/>
        </w:rPr>
        <w:t xml:space="preserve">Q: </w:t>
      </w:r>
      <w:r w:rsidRPr="00347C62">
        <w:rPr>
          <w:rFonts w:cstheme="minorHAnsi"/>
          <w:b/>
          <w:bCs/>
          <w:lang w:val="en-US"/>
        </w:rPr>
        <w:t xml:space="preserve">What is </w:t>
      </w:r>
      <w:r w:rsidR="00E75202">
        <w:rPr>
          <w:rFonts w:cstheme="minorHAnsi"/>
          <w:b/>
          <w:bCs/>
          <w:lang w:val="en-US"/>
        </w:rPr>
        <w:t xml:space="preserve">a </w:t>
      </w:r>
      <w:r w:rsidRPr="00347C62">
        <w:rPr>
          <w:rFonts w:cstheme="minorHAnsi"/>
          <w:b/>
          <w:bCs/>
          <w:lang w:val="en-US"/>
        </w:rPr>
        <w:t>company limited by guarantee?</w:t>
      </w:r>
    </w:p>
    <w:p w:rsidR="001353D0" w:rsidRPr="00347C62" w:rsidRDefault="001353D0" w:rsidP="001353D0">
      <w:pPr>
        <w:spacing w:after="0" w:line="240" w:lineRule="auto"/>
        <w:jc w:val="both"/>
        <w:rPr>
          <w:rFonts w:cstheme="minorHAnsi"/>
          <w:lang w:val="en-US"/>
        </w:rPr>
      </w:pPr>
      <w:r w:rsidRPr="00347C62">
        <w:rPr>
          <w:rFonts w:cstheme="minorHAnsi"/>
          <w:lang w:val="en-US"/>
        </w:rPr>
        <w:lastRenderedPageBreak/>
        <w:t>A company having the liability of its members limited by the memorandum to such amount as the members may respectively thereby undertake to contribute to the assets of the company in the event of its being wound up.</w:t>
      </w:r>
      <w:r>
        <w:rPr>
          <w:rFonts w:cstheme="minorHAnsi"/>
          <w:lang w:val="en-US"/>
        </w:rPr>
        <w:t xml:space="preserve"> </w:t>
      </w:r>
    </w:p>
    <w:p w:rsidR="001353D0" w:rsidRPr="00347C62" w:rsidRDefault="001353D0" w:rsidP="001353D0">
      <w:pPr>
        <w:spacing w:after="0" w:line="240" w:lineRule="auto"/>
        <w:jc w:val="both"/>
        <w:rPr>
          <w:rFonts w:cstheme="minorHAnsi"/>
          <w:lang w:val="en-US"/>
        </w:rPr>
      </w:pPr>
      <w:r w:rsidRPr="00347C62">
        <w:rPr>
          <w:rFonts w:cstheme="minorHAnsi"/>
          <w:lang w:val="en-US"/>
        </w:rPr>
        <w:t xml:space="preserve">It includes </w:t>
      </w:r>
      <w:r w:rsidR="00B71B58">
        <w:rPr>
          <w:rFonts w:cstheme="minorHAnsi"/>
          <w:lang w:val="en-US"/>
        </w:rPr>
        <w:t>Non-profit organizations (</w:t>
      </w:r>
      <w:r w:rsidRPr="00347C62">
        <w:rPr>
          <w:rFonts w:cstheme="minorHAnsi"/>
          <w:lang w:val="en-US"/>
        </w:rPr>
        <w:t>NPO</w:t>
      </w:r>
      <w:r w:rsidR="00B71B58">
        <w:rPr>
          <w:rFonts w:cstheme="minorHAnsi"/>
          <w:lang w:val="en-US"/>
        </w:rPr>
        <w:t>)</w:t>
      </w:r>
      <w:r w:rsidRPr="00347C62">
        <w:rPr>
          <w:rFonts w:cstheme="minorHAnsi"/>
          <w:lang w:val="en-US"/>
        </w:rPr>
        <w:t xml:space="preserve"> registered </w:t>
      </w:r>
      <w:r w:rsidR="00D70918">
        <w:rPr>
          <w:rFonts w:cstheme="minorHAnsi"/>
          <w:lang w:val="en-US"/>
        </w:rPr>
        <w:t xml:space="preserve">pursuant to license </w:t>
      </w:r>
      <w:r w:rsidRPr="00347C62">
        <w:rPr>
          <w:rFonts w:cstheme="minorHAnsi"/>
          <w:lang w:val="en-US"/>
        </w:rPr>
        <w:t>under section 42 of the Act and other companies incorporated as limited by guarantee.</w:t>
      </w:r>
    </w:p>
    <w:p w:rsidR="001353D0" w:rsidRPr="00347C62" w:rsidRDefault="001353D0" w:rsidP="001353D0">
      <w:pPr>
        <w:spacing w:after="0"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 xml:space="preserve">What is </w:t>
      </w:r>
      <w:r w:rsidR="00E75202">
        <w:rPr>
          <w:rFonts w:cstheme="minorHAnsi"/>
          <w:b/>
          <w:bCs/>
          <w:lang w:val="en-US"/>
        </w:rPr>
        <w:t>an u</w:t>
      </w:r>
      <w:r w:rsidRPr="00347C62">
        <w:rPr>
          <w:rFonts w:cstheme="minorHAnsi"/>
          <w:b/>
          <w:bCs/>
          <w:lang w:val="en-US"/>
        </w:rPr>
        <w:t xml:space="preserve">nlimited Company? </w:t>
      </w:r>
    </w:p>
    <w:p w:rsidR="001353D0" w:rsidRPr="00347C62" w:rsidRDefault="001353D0" w:rsidP="001353D0">
      <w:pPr>
        <w:spacing w:after="0" w:line="240" w:lineRule="auto"/>
        <w:jc w:val="both"/>
        <w:rPr>
          <w:rFonts w:cstheme="minorHAnsi"/>
          <w:lang w:val="en-US"/>
        </w:rPr>
      </w:pPr>
      <w:r w:rsidRPr="00347C62">
        <w:rPr>
          <w:rFonts w:cstheme="minorHAnsi"/>
          <w:lang w:val="en-US"/>
        </w:rPr>
        <w:t>A company whose members liability is unlimited is known as unlimited company.</w:t>
      </w:r>
    </w:p>
    <w:p w:rsidR="001353D0" w:rsidRPr="00347C62" w:rsidRDefault="001353D0" w:rsidP="001353D0">
      <w:pPr>
        <w:spacing w:after="0"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 xml:space="preserve">What is </w:t>
      </w:r>
      <w:r w:rsidR="00E75202">
        <w:rPr>
          <w:rFonts w:cstheme="minorHAnsi"/>
          <w:b/>
          <w:bCs/>
          <w:lang w:val="en-US"/>
        </w:rPr>
        <w:t xml:space="preserve">a </w:t>
      </w:r>
      <w:r w:rsidRPr="00347C62">
        <w:rPr>
          <w:rFonts w:cstheme="minorHAnsi"/>
          <w:b/>
          <w:bCs/>
          <w:lang w:val="en-US"/>
        </w:rPr>
        <w:t xml:space="preserve">specialized company? </w:t>
      </w:r>
    </w:p>
    <w:p w:rsidR="001353D0" w:rsidRDefault="001353D0" w:rsidP="001353D0">
      <w:pPr>
        <w:spacing w:after="0" w:line="240" w:lineRule="auto"/>
        <w:jc w:val="both"/>
        <w:rPr>
          <w:rFonts w:cstheme="minorHAnsi"/>
          <w:lang w:val="en-US"/>
        </w:rPr>
      </w:pPr>
      <w:r w:rsidRPr="00347C62">
        <w:rPr>
          <w:rFonts w:cstheme="minorHAnsi"/>
          <w:lang w:val="en-US"/>
        </w:rPr>
        <w:t xml:space="preserve">The companies having specialized business such as banking companies, insurance companies, Non-banking Finance Companies (NBFC), brokerage house etc. fall under the category of specialized companies which are required to obtain license before starting it operations. </w:t>
      </w:r>
    </w:p>
    <w:p w:rsidR="001353D0" w:rsidRPr="00347C62"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What is Limited Liability Partnership (LLP)?</w:t>
      </w:r>
    </w:p>
    <w:p w:rsidR="001353D0" w:rsidRPr="00347C62" w:rsidRDefault="001353D0" w:rsidP="001353D0">
      <w:pPr>
        <w:spacing w:after="0" w:line="240" w:lineRule="auto"/>
        <w:jc w:val="both"/>
        <w:rPr>
          <w:rFonts w:cstheme="minorHAnsi"/>
          <w:color w:val="000000"/>
          <w:lang w:val="en-US"/>
        </w:rPr>
      </w:pPr>
      <w:r w:rsidRPr="00347C62">
        <w:rPr>
          <w:rFonts w:cstheme="minorHAnsi"/>
          <w:color w:val="000000"/>
        </w:rPr>
        <w:t xml:space="preserve">A Limited Liability Partnership (LLP) is a form of business </w:t>
      </w:r>
      <w:r w:rsidR="00D70918">
        <w:rPr>
          <w:rFonts w:cstheme="minorHAnsi"/>
          <w:color w:val="000000"/>
        </w:rPr>
        <w:t xml:space="preserve">incorporated under LLP Act, 2017 </w:t>
      </w:r>
      <w:r w:rsidRPr="00347C62">
        <w:rPr>
          <w:rFonts w:cstheme="minorHAnsi"/>
          <w:color w:val="000000"/>
        </w:rPr>
        <w:t>having status of a legal entity separate from its partners and have perpetual succession. Any two or more persons, associated for carrying on a lawful business with a view to profit, may form an LLP</w:t>
      </w:r>
      <w:r w:rsidRPr="00347C62">
        <w:rPr>
          <w:rFonts w:cstheme="minorHAnsi"/>
          <w:color w:val="000000"/>
          <w:lang w:val="en-US"/>
        </w:rPr>
        <w:t>.</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What documents are required to form LLP?</w:t>
      </w:r>
    </w:p>
    <w:p w:rsidR="001353D0" w:rsidRPr="00347C62" w:rsidRDefault="001353D0" w:rsidP="00586C57">
      <w:pPr>
        <w:pStyle w:val="ListParagraph"/>
        <w:numPr>
          <w:ilvl w:val="0"/>
          <w:numId w:val="13"/>
        </w:numPr>
        <w:spacing w:before="0" w:after="0" w:line="240" w:lineRule="auto"/>
        <w:jc w:val="both"/>
        <w:rPr>
          <w:rFonts w:cstheme="minorHAnsi"/>
        </w:rPr>
      </w:pPr>
      <w:r w:rsidRPr="00347C62">
        <w:rPr>
          <w:rFonts w:cstheme="minorHAnsi"/>
        </w:rPr>
        <w:t>CNICs/passports of the partners</w:t>
      </w:r>
    </w:p>
    <w:p w:rsidR="001353D0" w:rsidRPr="00347C62" w:rsidRDefault="001353D0" w:rsidP="00586C57">
      <w:pPr>
        <w:pStyle w:val="ListParagraph"/>
        <w:numPr>
          <w:ilvl w:val="0"/>
          <w:numId w:val="13"/>
        </w:numPr>
        <w:spacing w:before="0" w:after="0" w:line="240" w:lineRule="auto"/>
        <w:jc w:val="both"/>
        <w:rPr>
          <w:rFonts w:cstheme="minorHAnsi"/>
        </w:rPr>
      </w:pPr>
      <w:r w:rsidRPr="00347C62">
        <w:rPr>
          <w:rFonts w:cstheme="minorHAnsi"/>
        </w:rPr>
        <w:t>LLP agreement/deed</w:t>
      </w:r>
    </w:p>
    <w:p w:rsidR="001353D0" w:rsidRDefault="001353D0" w:rsidP="001353D0">
      <w:pPr>
        <w:spacing w:after="0" w:line="240" w:lineRule="auto"/>
        <w:jc w:val="both"/>
        <w:rPr>
          <w:rFonts w:cstheme="minorHAnsi"/>
          <w:lang w:val="en-US"/>
        </w:rPr>
      </w:pPr>
      <w:r w:rsidRPr="00622BE3">
        <w:rPr>
          <w:rFonts w:cstheme="minorHAnsi"/>
          <w:lang w:val="en-US"/>
        </w:rPr>
        <w:t xml:space="preserve">Format available at following link </w:t>
      </w:r>
      <w:hyperlink r:id="rId16" w:history="1">
        <w:r w:rsidRPr="00622BE3">
          <w:rPr>
            <w:rFonts w:cstheme="minorHAnsi"/>
            <w:lang w:val="en-US"/>
          </w:rPr>
          <w:t>https://www.secp.gov.pk/company-formation/formsapplications-schedule-of-filling-of-returns/applications/</w:t>
        </w:r>
      </w:hyperlink>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What is Trade Organization (TO)?</w:t>
      </w:r>
    </w:p>
    <w:p w:rsidR="001353D0" w:rsidRPr="00347C62" w:rsidRDefault="001353D0" w:rsidP="001353D0">
      <w:pPr>
        <w:spacing w:after="0" w:line="240" w:lineRule="auto"/>
        <w:jc w:val="both"/>
        <w:rPr>
          <w:rFonts w:cstheme="minorHAnsi"/>
          <w:lang w:val="en-US"/>
        </w:rPr>
      </w:pPr>
      <w:r w:rsidRPr="00347C62">
        <w:rPr>
          <w:rFonts w:cstheme="minorHAnsi"/>
          <w:lang w:val="en-US"/>
        </w:rPr>
        <w:t xml:space="preserve">A </w:t>
      </w:r>
      <w:r w:rsidR="00E75202">
        <w:rPr>
          <w:rFonts w:cstheme="minorHAnsi"/>
          <w:lang w:val="en-US"/>
        </w:rPr>
        <w:t xml:space="preserve">trade organization is a </w:t>
      </w:r>
      <w:r w:rsidRPr="00347C62">
        <w:rPr>
          <w:rFonts w:cstheme="minorHAnsi"/>
          <w:lang w:val="en-US"/>
        </w:rPr>
        <w:t>company formed with the objective of promoting interest of specific sector, class or community in the area of trade and commerce</w:t>
      </w:r>
      <w:r w:rsidR="003C78FB">
        <w:rPr>
          <w:rFonts w:cstheme="minorHAnsi"/>
          <w:lang w:val="en-US"/>
        </w:rPr>
        <w:t xml:space="preserve"> like Chamber of Commerce &amp; Industry</w:t>
      </w:r>
      <w:r w:rsidRPr="00347C62">
        <w:rPr>
          <w:rFonts w:cstheme="minorHAnsi"/>
          <w:lang w:val="en-US"/>
        </w:rPr>
        <w:t>. T</w:t>
      </w:r>
      <w:r w:rsidR="003C78FB">
        <w:rPr>
          <w:rFonts w:cstheme="minorHAnsi"/>
          <w:lang w:val="en-US"/>
        </w:rPr>
        <w:t xml:space="preserve">rade </w:t>
      </w:r>
      <w:r w:rsidRPr="00347C62">
        <w:rPr>
          <w:rFonts w:cstheme="minorHAnsi"/>
          <w:lang w:val="en-US"/>
        </w:rPr>
        <w:t>O</w:t>
      </w:r>
      <w:r w:rsidR="003C78FB">
        <w:rPr>
          <w:rFonts w:cstheme="minorHAnsi"/>
          <w:lang w:val="en-US"/>
        </w:rPr>
        <w:t>rganizations</w:t>
      </w:r>
      <w:r w:rsidRPr="00347C62">
        <w:rPr>
          <w:rFonts w:cstheme="minorHAnsi"/>
          <w:lang w:val="en-US"/>
        </w:rPr>
        <w:t xml:space="preserve"> are required to obtain license from Director</w:t>
      </w:r>
      <w:r w:rsidR="00D70918">
        <w:rPr>
          <w:rFonts w:cstheme="minorHAnsi"/>
          <w:lang w:val="en-US"/>
        </w:rPr>
        <w:t>ate</w:t>
      </w:r>
      <w:r w:rsidRPr="00347C62">
        <w:rPr>
          <w:rFonts w:cstheme="minorHAnsi"/>
          <w:lang w:val="en-US"/>
        </w:rPr>
        <w:t xml:space="preserve"> General Trade Organization (DGTO) to incorporate as a company with the SECP. </w:t>
      </w:r>
    </w:p>
    <w:p w:rsidR="001353D0" w:rsidRPr="00347C62"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 xml:space="preserve">What is the procedure for registration of association not for profit under section 42 of the Companies Act, 2017?  </w:t>
      </w:r>
    </w:p>
    <w:p w:rsidR="001353D0" w:rsidRPr="00347C62" w:rsidRDefault="001353D0" w:rsidP="001353D0">
      <w:pPr>
        <w:spacing w:after="0" w:line="240" w:lineRule="auto"/>
        <w:jc w:val="both"/>
        <w:rPr>
          <w:rFonts w:cstheme="minorHAnsi"/>
          <w:lang w:val="en-US"/>
        </w:rPr>
      </w:pPr>
      <w:r w:rsidRPr="00347C62">
        <w:rPr>
          <w:rFonts w:cstheme="minorHAnsi"/>
          <w:lang w:val="en-US"/>
        </w:rPr>
        <w:t>Registration of N</w:t>
      </w:r>
      <w:r w:rsidR="00D70918">
        <w:rPr>
          <w:rFonts w:cstheme="minorHAnsi"/>
          <w:lang w:val="en-US"/>
        </w:rPr>
        <w:t>P</w:t>
      </w:r>
      <w:r w:rsidRPr="00347C62">
        <w:rPr>
          <w:rFonts w:cstheme="minorHAnsi"/>
          <w:lang w:val="en-US"/>
        </w:rPr>
        <w:t xml:space="preserve">O is </w:t>
      </w:r>
      <w:r w:rsidR="00E75202">
        <w:rPr>
          <w:rFonts w:cstheme="minorHAnsi"/>
          <w:lang w:val="en-US"/>
        </w:rPr>
        <w:t xml:space="preserve">a </w:t>
      </w:r>
      <w:r w:rsidRPr="00347C62">
        <w:rPr>
          <w:rFonts w:cstheme="minorHAnsi"/>
          <w:lang w:val="en-US"/>
        </w:rPr>
        <w:t>three steps process:</w:t>
      </w:r>
    </w:p>
    <w:p w:rsidR="001353D0" w:rsidRPr="00347C62" w:rsidRDefault="001353D0" w:rsidP="00085A33">
      <w:pPr>
        <w:spacing w:after="0" w:line="240" w:lineRule="auto"/>
        <w:ind w:firstLine="720"/>
        <w:jc w:val="both"/>
        <w:rPr>
          <w:rFonts w:cstheme="minorHAnsi"/>
          <w:lang w:val="en-US"/>
        </w:rPr>
      </w:pPr>
      <w:r w:rsidRPr="00347C62">
        <w:rPr>
          <w:rFonts w:cstheme="minorHAnsi"/>
          <w:b/>
          <w:lang w:val="en-US"/>
        </w:rPr>
        <w:t>Step 1</w:t>
      </w:r>
      <w:r w:rsidRPr="00347C62">
        <w:rPr>
          <w:rFonts w:cstheme="minorHAnsi"/>
          <w:lang w:val="en-US"/>
        </w:rPr>
        <w:t>: Name Reservation</w:t>
      </w:r>
    </w:p>
    <w:p w:rsidR="001353D0" w:rsidRPr="00347C62" w:rsidRDefault="001353D0" w:rsidP="00085A33">
      <w:pPr>
        <w:spacing w:after="0" w:line="240" w:lineRule="auto"/>
        <w:ind w:left="720"/>
        <w:jc w:val="both"/>
        <w:rPr>
          <w:rFonts w:cstheme="minorHAnsi"/>
          <w:lang w:val="en-US"/>
        </w:rPr>
      </w:pPr>
      <w:r w:rsidRPr="00347C62">
        <w:rPr>
          <w:rFonts w:cstheme="minorHAnsi"/>
          <w:b/>
          <w:lang w:val="en-US"/>
        </w:rPr>
        <w:t>Step 2</w:t>
      </w:r>
      <w:r w:rsidRPr="00347C62">
        <w:rPr>
          <w:rFonts w:cstheme="minorHAnsi"/>
          <w:lang w:val="en-US"/>
        </w:rPr>
        <w:t xml:space="preserve">: Obtain license under section 42 of the Companies Act, 2017. Detailed procedure and document are prescribed in the Companies Regulations, 2024. The regulations are available at  </w:t>
      </w:r>
      <w:hyperlink r:id="rId17" w:history="1">
        <w:r w:rsidRPr="00347C62">
          <w:rPr>
            <w:rStyle w:val="Hyperlink"/>
            <w:rFonts w:cstheme="minorHAnsi"/>
            <w:lang w:val="en-US"/>
          </w:rPr>
          <w:t>https://www.secp.gov.pk/laws/regulations/</w:t>
        </w:r>
      </w:hyperlink>
    </w:p>
    <w:p w:rsidR="001353D0" w:rsidRPr="00347C62" w:rsidRDefault="001353D0" w:rsidP="00085A33">
      <w:pPr>
        <w:autoSpaceDE w:val="0"/>
        <w:autoSpaceDN w:val="0"/>
        <w:adjustRightInd w:val="0"/>
        <w:spacing w:after="0" w:line="240" w:lineRule="auto"/>
        <w:ind w:firstLine="720"/>
        <w:jc w:val="both"/>
        <w:rPr>
          <w:rFonts w:cstheme="minorHAnsi"/>
          <w:lang w:val="en-US"/>
        </w:rPr>
      </w:pPr>
      <w:r w:rsidRPr="00347C62">
        <w:rPr>
          <w:rFonts w:cstheme="minorHAnsi"/>
          <w:b/>
          <w:lang w:val="en-US"/>
        </w:rPr>
        <w:t>Step 3</w:t>
      </w:r>
      <w:r w:rsidRPr="00347C62">
        <w:rPr>
          <w:rFonts w:cstheme="minorHAnsi"/>
          <w:lang w:val="en-US"/>
        </w:rPr>
        <w:t xml:space="preserve">: Filing of Company incorporation application either </w:t>
      </w:r>
      <w:r w:rsidR="005F1177">
        <w:rPr>
          <w:rFonts w:cstheme="minorHAnsi"/>
          <w:lang w:val="en-US"/>
        </w:rPr>
        <w:t>offline</w:t>
      </w:r>
      <w:r w:rsidRPr="00347C62">
        <w:rPr>
          <w:rFonts w:cstheme="minorHAnsi"/>
          <w:lang w:val="en-US"/>
        </w:rPr>
        <w:t xml:space="preserve"> or online</w:t>
      </w:r>
      <w:r>
        <w:rPr>
          <w:rFonts w:cstheme="minorHAnsi"/>
          <w:lang w:val="en-US"/>
        </w:rPr>
        <w:t>.</w:t>
      </w:r>
    </w:p>
    <w:p w:rsidR="001353D0" w:rsidRPr="00347C62"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What is holding company?</w:t>
      </w:r>
    </w:p>
    <w:p w:rsidR="001353D0" w:rsidRPr="00347C62" w:rsidRDefault="001353D0" w:rsidP="001353D0">
      <w:pPr>
        <w:spacing w:after="0" w:line="240" w:lineRule="auto"/>
        <w:jc w:val="both"/>
        <w:rPr>
          <w:rFonts w:cstheme="minorHAnsi"/>
        </w:rPr>
      </w:pPr>
      <w:r w:rsidRPr="00347C62">
        <w:rPr>
          <w:rFonts w:cstheme="minorHAnsi"/>
        </w:rPr>
        <w:t xml:space="preserve">A holding company is a company which controls the composition of the board of other company or exercise or control more than </w:t>
      </w:r>
      <w:r w:rsidRPr="00347C62">
        <w:rPr>
          <w:rFonts w:cstheme="minorHAnsi"/>
          <w:lang w:val="en-US"/>
        </w:rPr>
        <w:t xml:space="preserve">50% </w:t>
      </w:r>
      <w:r w:rsidRPr="00347C62">
        <w:rPr>
          <w:rFonts w:cstheme="minorHAnsi"/>
        </w:rPr>
        <w:t>of its voting rights by itself or together with one or more of its subsidiary companies</w:t>
      </w:r>
    </w:p>
    <w:p w:rsidR="001353D0" w:rsidRPr="00347C62"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 xml:space="preserve">What is </w:t>
      </w:r>
      <w:r w:rsidR="005F1177">
        <w:rPr>
          <w:rFonts w:eastAsia="Times New Roman" w:cstheme="minorHAnsi"/>
          <w:b/>
          <w:color w:val="222222"/>
          <w:lang w:val="en-US"/>
        </w:rPr>
        <w:t xml:space="preserve">an </w:t>
      </w:r>
      <w:r w:rsidRPr="00347C62">
        <w:rPr>
          <w:rFonts w:eastAsia="Times New Roman" w:cstheme="minorHAnsi"/>
          <w:b/>
          <w:color w:val="222222"/>
          <w:lang w:val="en-US"/>
        </w:rPr>
        <w:t>Associated Company?</w:t>
      </w:r>
    </w:p>
    <w:p w:rsidR="001353D0" w:rsidRPr="00347C62" w:rsidRDefault="005F1177" w:rsidP="001353D0">
      <w:pPr>
        <w:spacing w:after="0" w:line="240" w:lineRule="auto"/>
        <w:jc w:val="both"/>
        <w:rPr>
          <w:rFonts w:cstheme="minorHAnsi"/>
        </w:rPr>
      </w:pPr>
      <w:r>
        <w:rPr>
          <w:rFonts w:cstheme="minorHAnsi"/>
        </w:rPr>
        <w:t xml:space="preserve">An associated company or associated undertaking has been defined in section 2(1)(4) of the Act, and means any two or more companies/undertaking interconnected with each other, as per the detailed definition provided in the </w:t>
      </w:r>
      <w:r w:rsidR="001353D0" w:rsidRPr="00347C62">
        <w:rPr>
          <w:rFonts w:cstheme="minorHAnsi"/>
        </w:rPr>
        <w:t>A</w:t>
      </w:r>
      <w:r w:rsidR="00512248">
        <w:rPr>
          <w:rFonts w:cstheme="minorHAnsi"/>
        </w:rPr>
        <w:t>ct. Moreover, a</w:t>
      </w:r>
      <w:r w:rsidR="001353D0" w:rsidRPr="00347C62">
        <w:rPr>
          <w:rFonts w:cstheme="minorHAnsi"/>
        </w:rPr>
        <w:t xml:space="preserve"> company is </w:t>
      </w:r>
      <w:r w:rsidR="00D70918">
        <w:rPr>
          <w:rFonts w:cstheme="minorHAnsi"/>
        </w:rPr>
        <w:t xml:space="preserve">said to be an </w:t>
      </w:r>
      <w:r w:rsidR="001353D0" w:rsidRPr="00347C62">
        <w:rPr>
          <w:rFonts w:cstheme="minorHAnsi"/>
        </w:rPr>
        <w:t>associated company of other if its member/director directly or indirectly holds not less than 20% shares in that company and companies are under common management.</w:t>
      </w:r>
    </w:p>
    <w:p w:rsidR="001353D0" w:rsidRPr="00347C62"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What is public sector company?</w:t>
      </w:r>
    </w:p>
    <w:p w:rsidR="001353D0" w:rsidRPr="00347C62" w:rsidRDefault="001353D0" w:rsidP="001353D0">
      <w:pPr>
        <w:spacing w:after="0" w:line="240" w:lineRule="auto"/>
        <w:jc w:val="both"/>
        <w:rPr>
          <w:rFonts w:cstheme="minorHAnsi"/>
          <w:lang w:val="en-US"/>
        </w:rPr>
      </w:pPr>
      <w:r w:rsidRPr="00347C62">
        <w:rPr>
          <w:rFonts w:cstheme="minorHAnsi"/>
        </w:rPr>
        <w:t>Public sector company means a company, whether public or private, which is directly or indirectly controlled, beneficially owned or not less than fifty-one percent of the voting securities or voting power of which are held by the Government or any agency of the Government</w:t>
      </w:r>
      <w:r w:rsidRPr="00347C62">
        <w:rPr>
          <w:rFonts w:cstheme="minorHAnsi"/>
          <w:lang w:val="en-US"/>
        </w:rPr>
        <w:t xml:space="preserve"> and includes a public sector association not for profit license under section 42 of the Act.</w:t>
      </w:r>
    </w:p>
    <w:p w:rsidR="003B475B" w:rsidRDefault="003B475B" w:rsidP="001353D0">
      <w:pPr>
        <w:spacing w:line="240" w:lineRule="auto"/>
        <w:jc w:val="both"/>
        <w:rPr>
          <w:rFonts w:cstheme="minorHAnsi"/>
          <w:b/>
          <w:lang w:val="en-US"/>
        </w:rPr>
      </w:pPr>
    </w:p>
    <w:p w:rsidR="001353D0" w:rsidRPr="00347C62"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What is foreign company?</w:t>
      </w:r>
    </w:p>
    <w:p w:rsidR="001353D0" w:rsidRPr="00347C62" w:rsidRDefault="001353D0" w:rsidP="001353D0">
      <w:pPr>
        <w:spacing w:after="0" w:line="240" w:lineRule="auto"/>
        <w:jc w:val="both"/>
        <w:rPr>
          <w:rFonts w:cstheme="minorHAnsi"/>
          <w:lang w:val="en-US"/>
        </w:rPr>
      </w:pPr>
      <w:r w:rsidRPr="00347C62">
        <w:rPr>
          <w:rFonts w:cstheme="minorHAnsi"/>
        </w:rPr>
        <w:t xml:space="preserve">Foreign company means any company or body corporate incorporated outside Pakistan, which </w:t>
      </w:r>
      <w:r w:rsidR="005F1177">
        <w:rPr>
          <w:rFonts w:cstheme="minorHAnsi"/>
        </w:rPr>
        <w:t xml:space="preserve">either </w:t>
      </w:r>
      <w:r w:rsidRPr="00347C62">
        <w:rPr>
          <w:rFonts w:cstheme="minorHAnsi"/>
        </w:rPr>
        <w:t xml:space="preserve">has a place of business or liaison office </w:t>
      </w:r>
      <w:r w:rsidRPr="00347C62">
        <w:rPr>
          <w:rFonts w:cstheme="minorHAnsi"/>
          <w:lang w:val="en-US"/>
        </w:rPr>
        <w:t xml:space="preserve">the </w:t>
      </w:r>
      <w:r w:rsidRPr="00347C62">
        <w:rPr>
          <w:rFonts w:cstheme="minorHAnsi"/>
        </w:rPr>
        <w:t>Pakistan</w:t>
      </w:r>
      <w:r w:rsidR="005F1177">
        <w:rPr>
          <w:rFonts w:cstheme="minorHAnsi"/>
        </w:rPr>
        <w:t xml:space="preserve"> or conducts any business activity in Pakistan</w:t>
      </w:r>
      <w:r w:rsidRPr="00347C62">
        <w:rPr>
          <w:rFonts w:cstheme="minorHAnsi"/>
          <w:lang w:val="en-US"/>
        </w:rPr>
        <w:t>.</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What is principal line of business?</w:t>
      </w:r>
    </w:p>
    <w:p w:rsidR="001353D0" w:rsidRPr="00347C62" w:rsidRDefault="001353D0" w:rsidP="001353D0">
      <w:pPr>
        <w:spacing w:after="0" w:line="240" w:lineRule="auto"/>
        <w:jc w:val="both"/>
        <w:rPr>
          <w:rFonts w:cstheme="minorHAnsi"/>
          <w:lang w:val="en-US"/>
        </w:rPr>
      </w:pPr>
      <w:r w:rsidRPr="00347C62">
        <w:rPr>
          <w:rFonts w:cstheme="minorHAnsi"/>
          <w:lang w:val="en-US"/>
        </w:rPr>
        <w:t xml:space="preserve">Principal line of business </w:t>
      </w:r>
      <w:r w:rsidRPr="00347C62">
        <w:rPr>
          <w:rFonts w:cstheme="minorHAnsi"/>
        </w:rPr>
        <w:t>means the business in</w:t>
      </w:r>
      <w:r w:rsidRPr="00347C62">
        <w:rPr>
          <w:rFonts w:cstheme="minorHAnsi"/>
          <w:lang w:val="en-US"/>
        </w:rPr>
        <w:t xml:space="preserve"> </w:t>
      </w:r>
      <w:r w:rsidRPr="00347C62">
        <w:rPr>
          <w:rFonts w:cstheme="minorHAnsi"/>
        </w:rPr>
        <w:t>which substantial assets are held or likely to be held or substantial</w:t>
      </w:r>
      <w:r w:rsidRPr="00347C62">
        <w:rPr>
          <w:rFonts w:cstheme="minorHAnsi"/>
          <w:lang w:val="en-US"/>
        </w:rPr>
        <w:t xml:space="preserve"> </w:t>
      </w:r>
      <w:r w:rsidRPr="00347C62">
        <w:rPr>
          <w:rFonts w:cstheme="minorHAnsi"/>
        </w:rPr>
        <w:t>revenue is earned or likely to be earned by a company, whichever is</w:t>
      </w:r>
      <w:r w:rsidRPr="00347C62">
        <w:rPr>
          <w:rFonts w:cstheme="minorHAnsi"/>
          <w:lang w:val="en-US"/>
        </w:rPr>
        <w:t xml:space="preserve"> </w:t>
      </w:r>
      <w:r w:rsidRPr="00347C62">
        <w:rPr>
          <w:rFonts w:cstheme="minorHAnsi"/>
        </w:rPr>
        <w:t>higher.</w:t>
      </w:r>
      <w:r>
        <w:rPr>
          <w:rFonts w:cstheme="minorHAnsi"/>
          <w:lang w:val="en-US"/>
        </w:rPr>
        <w:t xml:space="preserve"> </w:t>
      </w:r>
      <w:r w:rsidRPr="00347C62">
        <w:rPr>
          <w:rFonts w:cstheme="minorHAnsi"/>
          <w:lang w:val="en-US"/>
        </w:rPr>
        <w:t xml:space="preserve">Principal line of business should always commensurate with the name of the company. </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What is correspondence and registered office address?</w:t>
      </w:r>
    </w:p>
    <w:p w:rsidR="001353D0" w:rsidRDefault="001353D0" w:rsidP="00C62DA6">
      <w:pPr>
        <w:spacing w:after="0" w:line="240" w:lineRule="auto"/>
        <w:jc w:val="both"/>
        <w:rPr>
          <w:rFonts w:cstheme="minorHAnsi"/>
          <w:lang w:val="en-US"/>
        </w:rPr>
      </w:pPr>
      <w:r w:rsidRPr="00347C62">
        <w:rPr>
          <w:rFonts w:cstheme="minorHAnsi"/>
          <w:lang w:val="en-US"/>
        </w:rPr>
        <w:t>A company can be formed by providing a correspondence address</w:t>
      </w:r>
      <w:r w:rsidR="00D70918">
        <w:rPr>
          <w:rFonts w:cstheme="minorHAnsi"/>
          <w:lang w:val="en-US"/>
        </w:rPr>
        <w:t xml:space="preserve"> in case</w:t>
      </w:r>
      <w:r w:rsidR="00FF6594">
        <w:rPr>
          <w:rFonts w:cstheme="minorHAnsi"/>
          <w:lang w:val="en-US"/>
        </w:rPr>
        <w:t>`</w:t>
      </w:r>
      <w:r w:rsidR="00D70918">
        <w:rPr>
          <w:rFonts w:cstheme="minorHAnsi"/>
          <w:lang w:val="en-US"/>
        </w:rPr>
        <w:t xml:space="preserve"> the company has no registered office address at the time of incorporation</w:t>
      </w:r>
      <w:r w:rsidRPr="00347C62">
        <w:rPr>
          <w:rFonts w:cstheme="minorHAnsi"/>
          <w:lang w:val="en-US"/>
        </w:rPr>
        <w:t>, whereas it is mandatory to provide registered office address within 30 days of its incorporation</w:t>
      </w:r>
      <w:r w:rsidR="00C62DA6">
        <w:rPr>
          <w:rFonts w:cstheme="minorHAnsi"/>
          <w:lang w:val="en-US"/>
        </w:rPr>
        <w:t>.</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What is authorized and paid-up capital?</w:t>
      </w:r>
    </w:p>
    <w:p w:rsidR="001353D0" w:rsidRPr="00347C62" w:rsidRDefault="001353D0" w:rsidP="00C62DA6">
      <w:pPr>
        <w:spacing w:after="0" w:line="240" w:lineRule="auto"/>
        <w:jc w:val="both"/>
        <w:rPr>
          <w:rFonts w:cstheme="minorHAnsi"/>
        </w:rPr>
      </w:pPr>
      <w:r w:rsidRPr="00347C62">
        <w:rPr>
          <w:rFonts w:cstheme="minorHAnsi"/>
          <w:lang w:val="en-US"/>
        </w:rPr>
        <w:t>Authorized capital means such capital as is authorized by the memorandum of the company to be the maximum amount of share capital of the company. Paid up capital means an amount of capital which is actually taken up by the subscribers</w:t>
      </w:r>
      <w:r w:rsidR="005F1177">
        <w:rPr>
          <w:rFonts w:cstheme="minorHAnsi"/>
          <w:lang w:val="en-US"/>
        </w:rPr>
        <w:t>/members</w:t>
      </w:r>
      <w:r w:rsidRPr="00347C62">
        <w:rPr>
          <w:rFonts w:cstheme="minorHAnsi"/>
          <w:lang w:val="en-US"/>
        </w:rPr>
        <w:t xml:space="preserve"> of the company.</w:t>
      </w:r>
      <w:r w:rsidRPr="00347C62">
        <w:rPr>
          <w:rFonts w:cstheme="minorHAnsi"/>
        </w:rPr>
        <w:t xml:space="preserve"> </w:t>
      </w:r>
    </w:p>
    <w:p w:rsidR="001353D0" w:rsidRPr="00347C62" w:rsidRDefault="001353D0" w:rsidP="001353D0">
      <w:pPr>
        <w:spacing w:after="0" w:line="240" w:lineRule="auto"/>
        <w:jc w:val="both"/>
        <w:rPr>
          <w:rFonts w:cstheme="minorHAnsi"/>
          <w:b/>
          <w:bCs/>
          <w:lang w:val="en-US"/>
        </w:rPr>
      </w:pPr>
      <w:r w:rsidRPr="00347C62">
        <w:rPr>
          <w:rFonts w:cstheme="minorHAnsi"/>
          <w:b/>
          <w:lang w:val="en-US"/>
        </w:rPr>
        <w:t xml:space="preserve">Q: </w:t>
      </w:r>
      <w:r w:rsidR="00D70918">
        <w:rPr>
          <w:rFonts w:cstheme="minorHAnsi"/>
          <w:b/>
          <w:bCs/>
          <w:lang w:val="en-US"/>
        </w:rPr>
        <w:t>I</w:t>
      </w:r>
      <w:r w:rsidRPr="00347C62">
        <w:rPr>
          <w:rFonts w:cstheme="minorHAnsi"/>
          <w:b/>
          <w:bCs/>
          <w:lang w:val="en-US"/>
        </w:rPr>
        <w:t xml:space="preserve">s </w:t>
      </w:r>
      <w:r w:rsidR="00D70918">
        <w:rPr>
          <w:rFonts w:cstheme="minorHAnsi"/>
          <w:b/>
          <w:bCs/>
          <w:lang w:val="en-US"/>
        </w:rPr>
        <w:t xml:space="preserve">there </w:t>
      </w:r>
      <w:r w:rsidR="003B475B">
        <w:rPr>
          <w:rFonts w:cstheme="minorHAnsi"/>
          <w:b/>
          <w:bCs/>
          <w:lang w:val="en-US"/>
        </w:rPr>
        <w:t xml:space="preserve">any </w:t>
      </w:r>
      <w:r w:rsidR="003B475B" w:rsidRPr="00347C62">
        <w:rPr>
          <w:rFonts w:cstheme="minorHAnsi"/>
          <w:b/>
          <w:bCs/>
          <w:lang w:val="en-US"/>
        </w:rPr>
        <w:t>minimum</w:t>
      </w:r>
      <w:r w:rsidRPr="00347C62">
        <w:rPr>
          <w:rFonts w:cstheme="minorHAnsi"/>
          <w:b/>
          <w:bCs/>
          <w:lang w:val="en-US"/>
        </w:rPr>
        <w:t xml:space="preserve"> </w:t>
      </w:r>
      <w:r w:rsidR="00D70918">
        <w:rPr>
          <w:rFonts w:cstheme="minorHAnsi"/>
          <w:b/>
          <w:bCs/>
          <w:lang w:val="en-US"/>
        </w:rPr>
        <w:t xml:space="preserve">limit </w:t>
      </w:r>
      <w:r w:rsidR="003B475B" w:rsidRPr="00347C62">
        <w:rPr>
          <w:rFonts w:cstheme="minorHAnsi"/>
          <w:b/>
          <w:bCs/>
          <w:lang w:val="en-US"/>
        </w:rPr>
        <w:t>of authorized</w:t>
      </w:r>
      <w:r w:rsidRPr="00347C62">
        <w:rPr>
          <w:rFonts w:cstheme="minorHAnsi"/>
          <w:b/>
          <w:bCs/>
          <w:lang w:val="en-US"/>
        </w:rPr>
        <w:t xml:space="preserve"> capital? </w:t>
      </w:r>
    </w:p>
    <w:p w:rsidR="001353D0" w:rsidRPr="00347C62" w:rsidRDefault="003C78FB" w:rsidP="001353D0">
      <w:pPr>
        <w:spacing w:line="240" w:lineRule="auto"/>
        <w:jc w:val="both"/>
        <w:rPr>
          <w:rFonts w:cstheme="minorHAnsi"/>
          <w:lang w:val="en-US"/>
        </w:rPr>
      </w:pPr>
      <w:r>
        <w:rPr>
          <w:rFonts w:cstheme="minorHAnsi"/>
          <w:lang w:val="en-US"/>
        </w:rPr>
        <w:t xml:space="preserve">Yes, each subscriber shall subscribe at least one share and the authorized capital </w:t>
      </w:r>
      <w:r w:rsidR="0000496D">
        <w:rPr>
          <w:rFonts w:cstheme="minorHAnsi"/>
          <w:lang w:val="en-US"/>
        </w:rPr>
        <w:t>shall</w:t>
      </w:r>
      <w:r>
        <w:rPr>
          <w:rFonts w:cstheme="minorHAnsi"/>
          <w:lang w:val="en-US"/>
        </w:rPr>
        <w:t xml:space="preserve"> be equal or greater than the minimum shares subscribed by each subscriber. </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Who is the subscriber and director?</w:t>
      </w:r>
    </w:p>
    <w:p w:rsidR="001353D0" w:rsidRPr="00347C62" w:rsidRDefault="001353D0" w:rsidP="00C62DA6">
      <w:pPr>
        <w:spacing w:after="0" w:line="240" w:lineRule="auto"/>
        <w:jc w:val="both"/>
        <w:rPr>
          <w:rFonts w:cstheme="minorHAnsi"/>
          <w:lang w:val="en-US"/>
        </w:rPr>
      </w:pPr>
      <w:r w:rsidRPr="00347C62">
        <w:rPr>
          <w:rFonts w:cstheme="minorHAnsi"/>
          <w:lang w:val="en-US"/>
        </w:rPr>
        <w:t>The person who subscribes the shares of the company is called subscriber.</w:t>
      </w:r>
      <w:r>
        <w:rPr>
          <w:rFonts w:cstheme="minorHAnsi"/>
          <w:lang w:val="en-US"/>
        </w:rPr>
        <w:t xml:space="preserve"> </w:t>
      </w:r>
      <w:r w:rsidRPr="00347C62">
        <w:rPr>
          <w:rFonts w:cstheme="minorHAnsi"/>
          <w:lang w:val="en-US"/>
        </w:rPr>
        <w:t>Every subscriber can be a director of the company but not necessarily that every director is the subscriber of the company</w:t>
      </w:r>
    </w:p>
    <w:p w:rsidR="001353D0" w:rsidRPr="00347C62"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What is nominee director?</w:t>
      </w:r>
    </w:p>
    <w:p w:rsidR="001353D0" w:rsidRPr="00622BE3" w:rsidRDefault="001353D0" w:rsidP="001353D0">
      <w:pPr>
        <w:spacing w:after="0" w:line="240" w:lineRule="auto"/>
        <w:jc w:val="both"/>
        <w:rPr>
          <w:rFonts w:cstheme="minorHAnsi"/>
          <w:lang w:val="en-US"/>
        </w:rPr>
      </w:pPr>
      <w:r w:rsidRPr="00347C62">
        <w:rPr>
          <w:rFonts w:cstheme="minorHAnsi"/>
        </w:rPr>
        <w:t xml:space="preserve">Nominee director is a person who represents the </w:t>
      </w:r>
      <w:r w:rsidR="00D70918">
        <w:rPr>
          <w:rFonts w:cstheme="minorHAnsi"/>
        </w:rPr>
        <w:t>body corporate/</w:t>
      </w:r>
      <w:r w:rsidRPr="00347C62">
        <w:rPr>
          <w:rFonts w:cstheme="minorHAnsi"/>
        </w:rPr>
        <w:t xml:space="preserve">company </w:t>
      </w:r>
      <w:r w:rsidR="00D70918">
        <w:rPr>
          <w:rFonts w:cstheme="minorHAnsi"/>
        </w:rPr>
        <w:t>having shares in the company</w:t>
      </w:r>
      <w:r>
        <w:rPr>
          <w:rFonts w:cstheme="minorHAnsi"/>
          <w:lang w:val="en-US"/>
        </w:rPr>
        <w:t>.</w:t>
      </w:r>
    </w:p>
    <w:p w:rsidR="001353D0" w:rsidRPr="00347C62" w:rsidRDefault="001353D0" w:rsidP="001353D0">
      <w:pPr>
        <w:spacing w:line="240" w:lineRule="auto"/>
        <w:jc w:val="both"/>
        <w:rPr>
          <w:rFonts w:eastAsia="Times New Roman" w:cstheme="minorHAnsi"/>
          <w:b/>
          <w:color w:val="222222"/>
          <w:lang w:val="en-US"/>
        </w:rPr>
      </w:pPr>
      <w:r w:rsidRPr="00347C62">
        <w:rPr>
          <w:rFonts w:cstheme="minorHAnsi"/>
          <w:b/>
          <w:lang w:val="en-US"/>
        </w:rPr>
        <w:t xml:space="preserve">Q: </w:t>
      </w:r>
      <w:r w:rsidRPr="00347C62">
        <w:rPr>
          <w:rFonts w:eastAsia="Times New Roman" w:cstheme="minorHAnsi"/>
          <w:b/>
          <w:color w:val="222222"/>
          <w:lang w:val="en-US"/>
        </w:rPr>
        <w:t>What is independent director?</w:t>
      </w:r>
    </w:p>
    <w:p w:rsidR="001353D0" w:rsidRPr="00347C62" w:rsidRDefault="001353D0" w:rsidP="001353D0">
      <w:pPr>
        <w:spacing w:after="0" w:line="240" w:lineRule="auto"/>
        <w:jc w:val="both"/>
        <w:rPr>
          <w:rFonts w:cstheme="minorHAnsi"/>
          <w:lang w:val="en-US"/>
        </w:rPr>
      </w:pPr>
      <w:r w:rsidRPr="00347C62">
        <w:rPr>
          <w:rFonts w:cstheme="minorHAnsi"/>
        </w:rPr>
        <w:t>An independent director means a director who is not connected or does not have any other relationship, whether pecuniary or otherwise, with the company, its associated companies, subsidiaries holding company or directors; and he can be reasonably perceived as being able to exercise independent business judgment without being subservient to any form of conflict of interest</w:t>
      </w:r>
      <w:r w:rsidRPr="00347C62">
        <w:rPr>
          <w:rFonts w:cstheme="minorHAnsi"/>
          <w:lang w:val="en-US"/>
        </w:rPr>
        <w:t>.</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What is memorandum and articles of association?</w:t>
      </w:r>
    </w:p>
    <w:p w:rsidR="001353D0" w:rsidRPr="00347C62" w:rsidRDefault="001353D0" w:rsidP="001353D0">
      <w:pPr>
        <w:spacing w:line="240" w:lineRule="auto"/>
        <w:jc w:val="both"/>
        <w:rPr>
          <w:rFonts w:cstheme="minorHAnsi"/>
          <w:lang w:val="en-US"/>
        </w:rPr>
      </w:pPr>
      <w:r w:rsidRPr="00347C62">
        <w:rPr>
          <w:rFonts w:cstheme="minorHAnsi"/>
          <w:lang w:val="en-US"/>
        </w:rPr>
        <w:t xml:space="preserve">Memorandum of association is the basic constituting documents of the company. MOA contains the name, </w:t>
      </w:r>
      <w:r w:rsidR="00D70918">
        <w:rPr>
          <w:rFonts w:cstheme="minorHAnsi"/>
          <w:lang w:val="en-US"/>
        </w:rPr>
        <w:t xml:space="preserve">province, </w:t>
      </w:r>
      <w:r w:rsidRPr="00347C62">
        <w:rPr>
          <w:rFonts w:cstheme="minorHAnsi"/>
          <w:lang w:val="en-US"/>
        </w:rPr>
        <w:t>objects and capital of the company. Whereas, AOA contains the internal bye laws of the company.</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Where can I get format of MOA/AOA?</w:t>
      </w:r>
    </w:p>
    <w:p w:rsidR="001353D0" w:rsidRPr="00347C62" w:rsidRDefault="001353D0" w:rsidP="001353D0">
      <w:pPr>
        <w:spacing w:after="0" w:line="240" w:lineRule="auto"/>
        <w:jc w:val="both"/>
        <w:rPr>
          <w:rStyle w:val="Hyperlink"/>
          <w:rFonts w:cstheme="minorHAnsi"/>
          <w:lang w:val="en-US"/>
        </w:rPr>
      </w:pPr>
      <w:r w:rsidRPr="00347C62">
        <w:rPr>
          <w:rFonts w:cstheme="minorHAnsi"/>
          <w:lang w:val="en-US"/>
        </w:rPr>
        <w:t>Format of more than 100 sectors are available on SECP website at</w:t>
      </w:r>
      <w:r>
        <w:rPr>
          <w:rFonts w:cstheme="minorHAnsi"/>
          <w:lang w:val="en-US"/>
        </w:rPr>
        <w:t xml:space="preserve"> </w:t>
      </w:r>
      <w:hyperlink r:id="rId18" w:history="1">
        <w:r w:rsidRPr="00347C62">
          <w:rPr>
            <w:rStyle w:val="Hyperlink"/>
            <w:rFonts w:cstheme="minorHAnsi"/>
            <w:lang w:val="en-US"/>
          </w:rPr>
          <w:t>https://www.secp.gov.pk/company-formation/memorandum-and-articles-of-association/memorandum-of-association/</w:t>
        </w:r>
      </w:hyperlink>
    </w:p>
    <w:p w:rsidR="001353D0" w:rsidRPr="00186802" w:rsidRDefault="001353D0" w:rsidP="001353D0">
      <w:pPr>
        <w:spacing w:line="240" w:lineRule="auto"/>
        <w:jc w:val="both"/>
        <w:rPr>
          <w:rFonts w:cstheme="minorHAnsi"/>
          <w:b/>
          <w:bCs/>
          <w:lang w:val="en-US"/>
        </w:rPr>
      </w:pPr>
      <w:r w:rsidRPr="00347C62">
        <w:rPr>
          <w:rFonts w:cstheme="minorHAnsi"/>
          <w:b/>
          <w:lang w:val="en-US"/>
        </w:rPr>
        <w:t xml:space="preserve">Q: </w:t>
      </w:r>
      <w:r w:rsidRPr="00186802">
        <w:rPr>
          <w:rFonts w:cstheme="minorHAnsi"/>
          <w:b/>
          <w:bCs/>
          <w:lang w:val="en-US"/>
        </w:rPr>
        <w:t>What documents are required to form a company manually?</w:t>
      </w:r>
    </w:p>
    <w:p w:rsidR="001353D0" w:rsidRPr="00186802" w:rsidRDefault="001353D0" w:rsidP="001353D0">
      <w:pPr>
        <w:spacing w:after="0" w:line="240" w:lineRule="auto"/>
        <w:jc w:val="both"/>
        <w:rPr>
          <w:rFonts w:cstheme="minorHAnsi"/>
          <w:lang w:val="en-US"/>
        </w:rPr>
      </w:pPr>
      <w:r w:rsidRPr="00186802">
        <w:rPr>
          <w:rFonts w:cstheme="minorHAnsi"/>
          <w:b/>
          <w:lang w:val="en-US"/>
        </w:rPr>
        <w:t>Manual submission:</w:t>
      </w:r>
    </w:p>
    <w:p w:rsidR="00186802" w:rsidRPr="00186802" w:rsidRDefault="00186802" w:rsidP="00586C57">
      <w:pPr>
        <w:pStyle w:val="ListParagraph"/>
        <w:numPr>
          <w:ilvl w:val="0"/>
          <w:numId w:val="14"/>
        </w:numPr>
        <w:spacing w:before="0" w:after="0" w:line="240" w:lineRule="auto"/>
        <w:jc w:val="both"/>
        <w:rPr>
          <w:rFonts w:cstheme="minorHAnsi"/>
        </w:rPr>
      </w:pPr>
      <w:r w:rsidRPr="00186802">
        <w:rPr>
          <w:rFonts w:cstheme="minorHAnsi"/>
        </w:rPr>
        <w:t>Application for reservation of name App-1</w:t>
      </w:r>
    </w:p>
    <w:p w:rsidR="001353D0" w:rsidRPr="00186802" w:rsidRDefault="001353D0" w:rsidP="00586C57">
      <w:pPr>
        <w:pStyle w:val="ListParagraph"/>
        <w:numPr>
          <w:ilvl w:val="0"/>
          <w:numId w:val="14"/>
        </w:numPr>
        <w:spacing w:before="0" w:after="0" w:line="240" w:lineRule="auto"/>
        <w:jc w:val="both"/>
        <w:rPr>
          <w:rFonts w:cstheme="minorHAnsi"/>
        </w:rPr>
      </w:pPr>
      <w:r w:rsidRPr="00186802">
        <w:rPr>
          <w:rFonts w:cstheme="minorHAnsi"/>
        </w:rPr>
        <w:t>Company Incorporation Form-1</w:t>
      </w:r>
    </w:p>
    <w:p w:rsidR="001353D0" w:rsidRPr="00186802" w:rsidRDefault="001353D0" w:rsidP="00586C57">
      <w:pPr>
        <w:pStyle w:val="ListParagraph"/>
        <w:numPr>
          <w:ilvl w:val="0"/>
          <w:numId w:val="14"/>
        </w:numPr>
        <w:spacing w:before="0" w:after="0" w:line="240" w:lineRule="auto"/>
        <w:jc w:val="both"/>
        <w:rPr>
          <w:rFonts w:cstheme="minorHAnsi"/>
        </w:rPr>
      </w:pPr>
      <w:r w:rsidRPr="00186802">
        <w:rPr>
          <w:rFonts w:cstheme="minorHAnsi"/>
        </w:rPr>
        <w:t>Memorandum &amp; articles of association;</w:t>
      </w:r>
    </w:p>
    <w:p w:rsidR="001353D0" w:rsidRPr="00186802" w:rsidRDefault="001353D0" w:rsidP="00586C57">
      <w:pPr>
        <w:pStyle w:val="ListParagraph"/>
        <w:numPr>
          <w:ilvl w:val="0"/>
          <w:numId w:val="14"/>
        </w:numPr>
        <w:spacing w:before="0" w:after="0" w:line="240" w:lineRule="auto"/>
        <w:jc w:val="both"/>
        <w:rPr>
          <w:rFonts w:cstheme="minorHAnsi"/>
        </w:rPr>
      </w:pPr>
      <w:r w:rsidRPr="00186802">
        <w:rPr>
          <w:rFonts w:cstheme="minorHAnsi"/>
        </w:rPr>
        <w:t>Copies of CNICs/passport of promoters and chief executive &amp;</w:t>
      </w:r>
    </w:p>
    <w:p w:rsidR="001353D0" w:rsidRPr="00186802" w:rsidRDefault="001353D0" w:rsidP="00586C57">
      <w:pPr>
        <w:pStyle w:val="ListParagraph"/>
        <w:numPr>
          <w:ilvl w:val="0"/>
          <w:numId w:val="14"/>
        </w:numPr>
        <w:spacing w:before="0" w:after="0" w:line="240" w:lineRule="auto"/>
        <w:jc w:val="both"/>
        <w:rPr>
          <w:rFonts w:cstheme="minorHAnsi"/>
        </w:rPr>
      </w:pPr>
      <w:r w:rsidRPr="00186802">
        <w:rPr>
          <w:rFonts w:cstheme="minorHAnsi"/>
        </w:rPr>
        <w:lastRenderedPageBreak/>
        <w:t>Original paid challan evidencing the payment of fee as prescribed in schedule seven of the Companies Act</w:t>
      </w:r>
      <w:r w:rsidR="00D10931" w:rsidRPr="00186802">
        <w:rPr>
          <w:rFonts w:cstheme="minorHAnsi"/>
        </w:rPr>
        <w:t>, 2017</w:t>
      </w:r>
      <w:r w:rsidRPr="00186802">
        <w:rPr>
          <w:rFonts w:cstheme="minorHAnsi"/>
        </w:rPr>
        <w:t xml:space="preserve">. </w:t>
      </w:r>
    </w:p>
    <w:p w:rsidR="001353D0" w:rsidRPr="00186802" w:rsidRDefault="001353D0" w:rsidP="00586C57">
      <w:pPr>
        <w:pStyle w:val="ListParagraph"/>
        <w:numPr>
          <w:ilvl w:val="0"/>
          <w:numId w:val="14"/>
        </w:numPr>
        <w:spacing w:before="0" w:after="0" w:line="240" w:lineRule="auto"/>
        <w:jc w:val="both"/>
        <w:rPr>
          <w:rFonts w:cstheme="minorHAnsi"/>
        </w:rPr>
      </w:pPr>
      <w:r w:rsidRPr="00186802">
        <w:rPr>
          <w:rFonts w:cstheme="minorHAnsi"/>
        </w:rPr>
        <w:t>Power of attorney/authority letter (if required)</w:t>
      </w:r>
    </w:p>
    <w:p w:rsidR="001353D0" w:rsidRPr="00347C62" w:rsidRDefault="001353D0" w:rsidP="001353D0">
      <w:pPr>
        <w:spacing w:after="0" w:line="240" w:lineRule="auto"/>
        <w:jc w:val="both"/>
        <w:rPr>
          <w:rFonts w:cstheme="minorHAnsi"/>
          <w:lang w:val="en-US"/>
        </w:rPr>
      </w:pPr>
      <w:r w:rsidRPr="00347C62">
        <w:rPr>
          <w:rFonts w:cstheme="minorHAnsi"/>
          <w:lang w:val="en-US"/>
        </w:rPr>
        <w:t xml:space="preserve">Incorporation form and MOA/AOA can be downloaded at </w:t>
      </w:r>
      <w:hyperlink r:id="rId19" w:history="1">
        <w:r w:rsidRPr="00347C62">
          <w:rPr>
            <w:rStyle w:val="Hyperlink"/>
            <w:rFonts w:cstheme="minorHAnsi"/>
            <w:lang w:val="en-US"/>
          </w:rPr>
          <w:t>https://www.secp.gov.pk/company-formation/formsapplications-schedule-of-filling-of-returns/statutory-forms/</w:t>
        </w:r>
      </w:hyperlink>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What documents are required to form a company online?</w:t>
      </w:r>
    </w:p>
    <w:p w:rsidR="001353D0" w:rsidRPr="00347C62" w:rsidRDefault="001353D0" w:rsidP="001353D0">
      <w:pPr>
        <w:spacing w:after="0" w:line="240" w:lineRule="auto"/>
        <w:jc w:val="both"/>
        <w:rPr>
          <w:rFonts w:cstheme="minorHAnsi"/>
          <w:lang w:val="en-US"/>
        </w:rPr>
      </w:pPr>
      <w:r w:rsidRPr="00347C62">
        <w:rPr>
          <w:rFonts w:cstheme="minorHAnsi"/>
          <w:b/>
          <w:lang w:val="en-US"/>
        </w:rPr>
        <w:t>Online Submission:</w:t>
      </w:r>
      <w:r>
        <w:rPr>
          <w:rFonts w:cstheme="minorHAnsi"/>
          <w:b/>
          <w:lang w:val="en-US"/>
        </w:rPr>
        <w:t xml:space="preserve"> </w:t>
      </w:r>
    </w:p>
    <w:p w:rsidR="001353D0" w:rsidRPr="00347C62" w:rsidRDefault="001353D0" w:rsidP="00586C57">
      <w:pPr>
        <w:pStyle w:val="ListParagraph"/>
        <w:numPr>
          <w:ilvl w:val="0"/>
          <w:numId w:val="15"/>
        </w:numPr>
        <w:spacing w:before="0" w:after="0" w:line="240" w:lineRule="auto"/>
        <w:jc w:val="both"/>
        <w:rPr>
          <w:rFonts w:cstheme="minorHAnsi"/>
        </w:rPr>
      </w:pPr>
      <w:r w:rsidRPr="00347C62">
        <w:rPr>
          <w:rFonts w:cstheme="minorHAnsi"/>
        </w:rPr>
        <w:t>Fill-in application form for name reservation and company incorporation (Form-1, MOA/AOA are auto generated)</w:t>
      </w:r>
    </w:p>
    <w:p w:rsidR="001353D0" w:rsidRPr="00347C62" w:rsidRDefault="001353D0" w:rsidP="00586C57">
      <w:pPr>
        <w:pStyle w:val="ListParagraph"/>
        <w:numPr>
          <w:ilvl w:val="0"/>
          <w:numId w:val="15"/>
        </w:numPr>
        <w:spacing w:before="0" w:after="0" w:line="240" w:lineRule="auto"/>
        <w:jc w:val="both"/>
        <w:rPr>
          <w:rFonts w:cstheme="minorHAnsi"/>
        </w:rPr>
      </w:pPr>
      <w:r w:rsidRPr="00347C62">
        <w:rPr>
          <w:rFonts w:cstheme="minorHAnsi"/>
        </w:rPr>
        <w:t>Attach copy of CNICs/passport of promoters</w:t>
      </w:r>
    </w:p>
    <w:p w:rsidR="001353D0" w:rsidRPr="00347C62" w:rsidRDefault="001353D0" w:rsidP="00586C57">
      <w:pPr>
        <w:pStyle w:val="ListParagraph"/>
        <w:numPr>
          <w:ilvl w:val="0"/>
          <w:numId w:val="15"/>
        </w:numPr>
        <w:spacing w:before="0" w:after="0" w:line="240" w:lineRule="auto"/>
        <w:jc w:val="both"/>
        <w:rPr>
          <w:rFonts w:cstheme="minorHAnsi"/>
        </w:rPr>
      </w:pPr>
      <w:r w:rsidRPr="00347C62">
        <w:rPr>
          <w:rFonts w:cstheme="minorHAnsi"/>
        </w:rPr>
        <w:t>Submit the process and pay fee</w:t>
      </w:r>
    </w:p>
    <w:p w:rsidR="001353D0" w:rsidRPr="00347C62" w:rsidRDefault="001353D0" w:rsidP="001353D0">
      <w:pPr>
        <w:spacing w:after="0" w:line="240" w:lineRule="auto"/>
        <w:jc w:val="both"/>
        <w:rPr>
          <w:rFonts w:cstheme="minorHAnsi"/>
          <w:lang w:val="en-US"/>
        </w:rPr>
      </w:pPr>
      <w:r w:rsidRPr="00347C62">
        <w:rPr>
          <w:rFonts w:cstheme="minorHAnsi"/>
          <w:lang w:val="en-US"/>
        </w:rPr>
        <w:t xml:space="preserve">Please visit at this link for online incorporation </w:t>
      </w:r>
      <w:hyperlink r:id="rId20" w:anchor="/user/login" w:history="1">
        <w:r w:rsidRPr="00347C62">
          <w:rPr>
            <w:rStyle w:val="Hyperlink"/>
            <w:rFonts w:cstheme="minorHAnsi"/>
            <w:lang w:val="en-US"/>
          </w:rPr>
          <w:t>https://leap.secp.gov.pk/#/user/login</w:t>
        </w:r>
      </w:hyperlink>
    </w:p>
    <w:p w:rsidR="001353D0" w:rsidRPr="00347C62" w:rsidRDefault="001353D0" w:rsidP="00245CB8">
      <w:pPr>
        <w:spacing w:line="240" w:lineRule="auto"/>
        <w:rPr>
          <w:rFonts w:cstheme="minorHAnsi"/>
          <w:lang w:val="en-US"/>
        </w:rPr>
      </w:pPr>
      <w:r w:rsidRPr="00347C62">
        <w:rPr>
          <w:rFonts w:cstheme="minorHAnsi"/>
          <w:b/>
          <w:lang w:val="en-US"/>
        </w:rPr>
        <w:t xml:space="preserve">Q: </w:t>
      </w:r>
      <w:r w:rsidRPr="00347C62">
        <w:rPr>
          <w:rFonts w:cstheme="minorHAnsi"/>
          <w:b/>
          <w:bCs/>
          <w:lang w:val="en-US"/>
        </w:rPr>
        <w:t>Can I register matrimonial services company?</w:t>
      </w:r>
      <w:r w:rsidRPr="00347C62">
        <w:rPr>
          <w:rFonts w:cstheme="minorHAnsi"/>
          <w:b/>
          <w:bCs/>
          <w:lang w:val="en-US"/>
        </w:rPr>
        <w:br/>
      </w:r>
      <w:r w:rsidRPr="00347C62">
        <w:rPr>
          <w:rFonts w:cstheme="minorHAnsi"/>
          <w:lang w:val="en-US"/>
        </w:rPr>
        <w:t xml:space="preserve">Matrimonial services company is registered with the SECP after receipt of security clearance from Ministry of Interior. (MOI).  Documents submitted by the company to the SECP are forwarded to Ministry of Interior for clearance. </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What additional documents are required in case of foreign director/subscriber in a local company?</w:t>
      </w:r>
    </w:p>
    <w:p w:rsidR="001353D0" w:rsidRPr="00347C62" w:rsidRDefault="001353D0" w:rsidP="001353D0">
      <w:pPr>
        <w:pStyle w:val="ListParagraph"/>
        <w:ind w:left="0"/>
        <w:rPr>
          <w:rFonts w:cstheme="minorHAnsi"/>
        </w:rPr>
      </w:pPr>
      <w:r w:rsidRPr="00347C62">
        <w:rPr>
          <w:rFonts w:cstheme="minorHAnsi"/>
        </w:rPr>
        <w:t>Following additional documents are required.</w:t>
      </w:r>
    </w:p>
    <w:p w:rsidR="001353D0" w:rsidRPr="00347C62" w:rsidRDefault="001353D0" w:rsidP="00586C57">
      <w:pPr>
        <w:pStyle w:val="ListParagraph"/>
        <w:numPr>
          <w:ilvl w:val="0"/>
          <w:numId w:val="16"/>
        </w:numPr>
        <w:spacing w:before="0" w:after="0" w:line="240" w:lineRule="auto"/>
        <w:jc w:val="both"/>
        <w:rPr>
          <w:rFonts w:cstheme="minorHAnsi"/>
        </w:rPr>
      </w:pPr>
      <w:r w:rsidRPr="00347C62">
        <w:rPr>
          <w:rFonts w:cstheme="minorHAnsi"/>
        </w:rPr>
        <w:t>Undertaking &amp;</w:t>
      </w:r>
    </w:p>
    <w:p w:rsidR="001353D0" w:rsidRPr="00347C62" w:rsidRDefault="001353D0" w:rsidP="00586C57">
      <w:pPr>
        <w:pStyle w:val="ListParagraph"/>
        <w:numPr>
          <w:ilvl w:val="0"/>
          <w:numId w:val="16"/>
        </w:numPr>
        <w:spacing w:before="0" w:after="0" w:line="240" w:lineRule="auto"/>
        <w:jc w:val="both"/>
        <w:rPr>
          <w:rFonts w:cstheme="minorHAnsi"/>
        </w:rPr>
      </w:pPr>
      <w:r w:rsidRPr="00347C62">
        <w:rPr>
          <w:rFonts w:cstheme="minorHAnsi"/>
        </w:rPr>
        <w:t>Biodata of foreign subscriber/ director</w:t>
      </w:r>
    </w:p>
    <w:p w:rsidR="001353D0" w:rsidRPr="00347C62" w:rsidRDefault="001353D0" w:rsidP="001353D0">
      <w:pPr>
        <w:pStyle w:val="ListParagraph"/>
        <w:ind w:left="0"/>
        <w:rPr>
          <w:rFonts w:cstheme="minorHAnsi"/>
        </w:rPr>
      </w:pPr>
    </w:p>
    <w:p w:rsidR="001353D0" w:rsidRPr="00347C62" w:rsidRDefault="001353D0" w:rsidP="001353D0">
      <w:pPr>
        <w:pStyle w:val="ListParagraph"/>
        <w:ind w:left="0"/>
        <w:rPr>
          <w:rFonts w:cstheme="minorHAnsi"/>
        </w:rPr>
      </w:pPr>
      <w:r w:rsidRPr="00347C62">
        <w:rPr>
          <w:rFonts w:cstheme="minorHAnsi"/>
        </w:rPr>
        <w:t>Requirements of undertaking:</w:t>
      </w:r>
    </w:p>
    <w:p w:rsidR="001353D0" w:rsidRPr="00347C62" w:rsidRDefault="001353D0" w:rsidP="00586C57">
      <w:pPr>
        <w:pStyle w:val="ListParagraph"/>
        <w:numPr>
          <w:ilvl w:val="0"/>
          <w:numId w:val="16"/>
        </w:numPr>
        <w:spacing w:before="0" w:after="0" w:line="240" w:lineRule="auto"/>
        <w:jc w:val="both"/>
        <w:rPr>
          <w:rFonts w:cstheme="minorHAnsi"/>
        </w:rPr>
      </w:pPr>
      <w:r w:rsidRPr="00347C62">
        <w:rPr>
          <w:rFonts w:cstheme="minorHAnsi"/>
        </w:rPr>
        <w:t>If undertaking is executed in Pakistan, it should be on stamp paper issued in the name of proposed subscriber /director, duly witnessed and attested by Oath Commissioner/Notary Public.</w:t>
      </w:r>
    </w:p>
    <w:p w:rsidR="001353D0" w:rsidRPr="00347C62" w:rsidRDefault="001353D0" w:rsidP="00586C57">
      <w:pPr>
        <w:pStyle w:val="ListParagraph"/>
        <w:numPr>
          <w:ilvl w:val="0"/>
          <w:numId w:val="16"/>
        </w:numPr>
        <w:spacing w:before="0" w:after="0" w:line="240" w:lineRule="auto"/>
        <w:jc w:val="both"/>
        <w:rPr>
          <w:rFonts w:cstheme="minorHAnsi"/>
        </w:rPr>
      </w:pPr>
      <w:r w:rsidRPr="00347C62">
        <w:rPr>
          <w:rFonts w:cstheme="minorHAnsi"/>
        </w:rPr>
        <w:t>If undertaking is executed outside Pakistan, it should be duly certified by public officer/notary public of country of origin and signed by Pakistani diplomat posted in that country or apostilled by the designated competent authority of the state of origin of the foreign public document, who have acceded to the Hague Convention abolishing the requirement of Legalization for foreign public documents (Apostille Convention) of 1961 and such state is also recognized by the Government of Pakistan for receiving of apostilled documents;</w:t>
      </w:r>
    </w:p>
    <w:p w:rsidR="001353D0" w:rsidRPr="00347C62" w:rsidRDefault="001353D0" w:rsidP="001353D0">
      <w:pPr>
        <w:spacing w:after="0" w:line="240" w:lineRule="auto"/>
        <w:jc w:val="both"/>
        <w:rPr>
          <w:rFonts w:cstheme="minorHAnsi"/>
        </w:rPr>
      </w:pPr>
      <w:r w:rsidRPr="00347C62">
        <w:rPr>
          <w:rFonts w:cstheme="minorHAnsi"/>
          <w:lang w:val="en-US"/>
        </w:rPr>
        <w:t>F</w:t>
      </w:r>
      <w:r w:rsidRPr="00347C62">
        <w:rPr>
          <w:rFonts w:cstheme="minorHAnsi"/>
        </w:rPr>
        <w:t>o</w:t>
      </w:r>
      <w:proofErr w:type="spellStart"/>
      <w:r w:rsidRPr="00347C62">
        <w:rPr>
          <w:rFonts w:cstheme="minorHAnsi"/>
          <w:lang w:val="en-US"/>
        </w:rPr>
        <w:t>rmats</w:t>
      </w:r>
      <w:proofErr w:type="spellEnd"/>
      <w:r w:rsidRPr="00347C62">
        <w:rPr>
          <w:rFonts w:cstheme="minorHAnsi"/>
          <w:lang w:val="en-US"/>
        </w:rPr>
        <w:t xml:space="preserve"> </w:t>
      </w:r>
      <w:r w:rsidRPr="00347C62">
        <w:rPr>
          <w:rFonts w:cstheme="minorHAnsi"/>
        </w:rPr>
        <w:t xml:space="preserve">available </w:t>
      </w:r>
      <w:r w:rsidRPr="00347C62">
        <w:rPr>
          <w:rFonts w:cstheme="minorHAnsi"/>
          <w:lang w:val="en-US"/>
        </w:rPr>
        <w:t>at</w:t>
      </w:r>
      <w:r w:rsidRPr="00347C62">
        <w:rPr>
          <w:rFonts w:cstheme="minorHAnsi"/>
        </w:rPr>
        <w:t xml:space="preserve"> following link </w:t>
      </w:r>
      <w:hyperlink r:id="rId21" w:history="1">
        <w:r w:rsidRPr="00347C62">
          <w:rPr>
            <w:rStyle w:val="Hyperlink"/>
            <w:rFonts w:cstheme="minorHAnsi"/>
            <w:lang w:val="en-US"/>
          </w:rPr>
          <w:t>https://www.secp.gov.pk/company-formation/formsapplications-schedule-of-filling-of-returns/statutory-forms/</w:t>
        </w:r>
      </w:hyperlink>
    </w:p>
    <w:p w:rsidR="001353D0" w:rsidRPr="00347C62" w:rsidRDefault="001353D0" w:rsidP="001353D0">
      <w:pPr>
        <w:spacing w:after="0"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 xml:space="preserve">What additional documents are required in case of foreign company as subscriber? </w:t>
      </w:r>
    </w:p>
    <w:p w:rsidR="001353D0" w:rsidRPr="00622BE3" w:rsidRDefault="001353D0" w:rsidP="001353D0">
      <w:pPr>
        <w:rPr>
          <w:rFonts w:cstheme="minorHAnsi"/>
        </w:rPr>
      </w:pPr>
      <w:r w:rsidRPr="00622BE3">
        <w:rPr>
          <w:rFonts w:cstheme="minorHAnsi"/>
        </w:rPr>
        <w:t>Following additional documents are required.</w:t>
      </w:r>
    </w:p>
    <w:p w:rsidR="001353D0" w:rsidRPr="00347C62" w:rsidRDefault="001353D0" w:rsidP="00586C57">
      <w:pPr>
        <w:pStyle w:val="ListParagraph"/>
        <w:numPr>
          <w:ilvl w:val="0"/>
          <w:numId w:val="17"/>
        </w:numPr>
        <w:spacing w:before="0" w:after="0" w:line="240" w:lineRule="auto"/>
        <w:jc w:val="both"/>
        <w:rPr>
          <w:rFonts w:cstheme="minorHAnsi"/>
        </w:rPr>
      </w:pPr>
      <w:r w:rsidRPr="00347C62">
        <w:rPr>
          <w:rFonts w:cstheme="minorHAnsi"/>
        </w:rPr>
        <w:t xml:space="preserve">BOD resolution of the foreign company specifying proposed shareholding and name of nominee director and authorized person.  </w:t>
      </w:r>
    </w:p>
    <w:p w:rsidR="001353D0" w:rsidRPr="00347C62" w:rsidRDefault="001353D0" w:rsidP="00586C57">
      <w:pPr>
        <w:pStyle w:val="ListParagraph"/>
        <w:numPr>
          <w:ilvl w:val="0"/>
          <w:numId w:val="17"/>
        </w:numPr>
        <w:spacing w:before="0" w:after="0" w:line="240" w:lineRule="auto"/>
        <w:jc w:val="both"/>
        <w:rPr>
          <w:rFonts w:cstheme="minorHAnsi"/>
        </w:rPr>
      </w:pPr>
      <w:r w:rsidRPr="00347C62">
        <w:rPr>
          <w:rFonts w:cstheme="minorHAnsi"/>
        </w:rPr>
        <w:t xml:space="preserve">Certificate of incorporation/business license of the foreign company </w:t>
      </w:r>
    </w:p>
    <w:p w:rsidR="001353D0" w:rsidRPr="00347C62" w:rsidRDefault="001353D0" w:rsidP="00586C57">
      <w:pPr>
        <w:pStyle w:val="ListParagraph"/>
        <w:numPr>
          <w:ilvl w:val="0"/>
          <w:numId w:val="17"/>
        </w:numPr>
        <w:spacing w:before="0" w:after="0" w:line="240" w:lineRule="auto"/>
        <w:jc w:val="both"/>
        <w:rPr>
          <w:rFonts w:cstheme="minorHAnsi"/>
        </w:rPr>
      </w:pPr>
      <w:r w:rsidRPr="00347C62">
        <w:rPr>
          <w:rFonts w:cstheme="minorHAnsi"/>
        </w:rPr>
        <w:t>Copy of the statute/charter/memorandum &amp; articles of association or other instrument constituting or defining the constitution of the foreign company</w:t>
      </w:r>
    </w:p>
    <w:p w:rsidR="001353D0" w:rsidRPr="00347C62" w:rsidRDefault="001353D0" w:rsidP="00586C57">
      <w:pPr>
        <w:pStyle w:val="ListParagraph"/>
        <w:numPr>
          <w:ilvl w:val="0"/>
          <w:numId w:val="17"/>
        </w:numPr>
        <w:spacing w:before="0" w:after="0" w:line="240" w:lineRule="auto"/>
        <w:jc w:val="both"/>
        <w:rPr>
          <w:rFonts w:cstheme="minorHAnsi"/>
        </w:rPr>
      </w:pPr>
      <w:r w:rsidRPr="00347C62">
        <w:rPr>
          <w:rFonts w:cstheme="minorHAnsi"/>
        </w:rPr>
        <w:t>An undertaking by the foreign company and the nominee director/foreign director</w:t>
      </w:r>
    </w:p>
    <w:p w:rsidR="001353D0" w:rsidRPr="00347C62" w:rsidRDefault="001353D0" w:rsidP="00586C57">
      <w:pPr>
        <w:pStyle w:val="ListParagraph"/>
        <w:numPr>
          <w:ilvl w:val="0"/>
          <w:numId w:val="17"/>
        </w:numPr>
        <w:spacing w:before="0" w:after="0" w:line="240" w:lineRule="auto"/>
        <w:jc w:val="both"/>
        <w:rPr>
          <w:rFonts w:cstheme="minorHAnsi"/>
        </w:rPr>
      </w:pPr>
      <w:r w:rsidRPr="00347C62">
        <w:rPr>
          <w:rFonts w:cstheme="minorHAnsi"/>
        </w:rPr>
        <w:t>Latest Annual Return of the foreign subscriber company showing the details of its directors (attestation not required)</w:t>
      </w:r>
    </w:p>
    <w:p w:rsidR="001353D0" w:rsidRPr="00347C62" w:rsidRDefault="001353D0" w:rsidP="00586C57">
      <w:pPr>
        <w:pStyle w:val="ListParagraph"/>
        <w:numPr>
          <w:ilvl w:val="0"/>
          <w:numId w:val="17"/>
        </w:numPr>
        <w:spacing w:before="0" w:after="0" w:line="240" w:lineRule="auto"/>
        <w:jc w:val="both"/>
        <w:rPr>
          <w:rFonts w:cstheme="minorHAnsi"/>
        </w:rPr>
      </w:pPr>
      <w:r w:rsidRPr="00347C62">
        <w:rPr>
          <w:rFonts w:cstheme="minorHAnsi"/>
        </w:rPr>
        <w:t>Profile of foreign company (attestation not required)</w:t>
      </w:r>
    </w:p>
    <w:p w:rsidR="001353D0" w:rsidRPr="00347C62" w:rsidRDefault="001353D0" w:rsidP="00586C57">
      <w:pPr>
        <w:pStyle w:val="ListParagraph"/>
        <w:numPr>
          <w:ilvl w:val="0"/>
          <w:numId w:val="17"/>
        </w:numPr>
        <w:spacing w:before="0" w:after="0" w:line="240" w:lineRule="auto"/>
        <w:jc w:val="both"/>
        <w:rPr>
          <w:rFonts w:cstheme="minorHAnsi"/>
        </w:rPr>
      </w:pPr>
      <w:r w:rsidRPr="00347C62">
        <w:rPr>
          <w:rFonts w:cstheme="minorHAnsi"/>
        </w:rPr>
        <w:t>Biodata (attestation not required)</w:t>
      </w:r>
    </w:p>
    <w:p w:rsidR="001353D0" w:rsidRPr="00622BE3" w:rsidRDefault="001353D0" w:rsidP="001353D0">
      <w:pPr>
        <w:rPr>
          <w:rFonts w:cstheme="minorHAnsi"/>
        </w:rPr>
      </w:pPr>
      <w:r w:rsidRPr="00622BE3">
        <w:rPr>
          <w:rFonts w:cstheme="minorHAnsi"/>
        </w:rPr>
        <w:t>Documents mentioned at Sr.1 to 4 are required to be duly:</w:t>
      </w:r>
    </w:p>
    <w:p w:rsidR="001353D0" w:rsidRPr="00347C62" w:rsidRDefault="001353D0" w:rsidP="00586C57">
      <w:pPr>
        <w:pStyle w:val="ListParagraph"/>
        <w:numPr>
          <w:ilvl w:val="0"/>
          <w:numId w:val="18"/>
        </w:numPr>
        <w:spacing w:before="0" w:after="0" w:line="240" w:lineRule="auto"/>
        <w:jc w:val="both"/>
        <w:rPr>
          <w:rFonts w:cstheme="minorHAnsi"/>
        </w:rPr>
      </w:pPr>
      <w:r w:rsidRPr="00347C62">
        <w:rPr>
          <w:rFonts w:cstheme="minorHAnsi"/>
        </w:rPr>
        <w:t>Certified to be a true copy by the public officer in the country where the foreign company or foreign body corporate is incorporated to whose custody the original is committed; or</w:t>
      </w:r>
    </w:p>
    <w:p w:rsidR="001353D0" w:rsidRPr="00347C62" w:rsidRDefault="001353D0" w:rsidP="00586C57">
      <w:pPr>
        <w:pStyle w:val="ListParagraph"/>
        <w:numPr>
          <w:ilvl w:val="0"/>
          <w:numId w:val="18"/>
        </w:numPr>
        <w:spacing w:before="0" w:after="0" w:line="240" w:lineRule="auto"/>
        <w:jc w:val="both"/>
        <w:rPr>
          <w:rFonts w:cstheme="minorHAnsi"/>
        </w:rPr>
      </w:pPr>
      <w:r w:rsidRPr="00347C62">
        <w:rPr>
          <w:rFonts w:cstheme="minorHAnsi"/>
        </w:rPr>
        <w:lastRenderedPageBreak/>
        <w:t xml:space="preserve">certified to be a true copy by a Notary public of the country where the foreign company or foreign body corporate is incorporated; or </w:t>
      </w:r>
    </w:p>
    <w:p w:rsidR="001353D0" w:rsidRPr="00347C62" w:rsidRDefault="001353D0" w:rsidP="00586C57">
      <w:pPr>
        <w:pStyle w:val="ListParagraph"/>
        <w:numPr>
          <w:ilvl w:val="0"/>
          <w:numId w:val="18"/>
        </w:numPr>
        <w:spacing w:before="0" w:after="0" w:line="240" w:lineRule="auto"/>
        <w:jc w:val="both"/>
        <w:rPr>
          <w:rFonts w:cstheme="minorHAnsi"/>
        </w:rPr>
      </w:pPr>
      <w:r w:rsidRPr="00347C62">
        <w:rPr>
          <w:rFonts w:cstheme="minorHAnsi"/>
        </w:rPr>
        <w:t>certified to be a true copy of an affidavit from an authorized officer of the foreign company or foreign body corporate in the country where the company is incorporated or;</w:t>
      </w:r>
    </w:p>
    <w:p w:rsidR="001353D0" w:rsidRPr="00347C62" w:rsidRDefault="006F31D6" w:rsidP="00586C57">
      <w:pPr>
        <w:pStyle w:val="ListParagraph"/>
        <w:numPr>
          <w:ilvl w:val="0"/>
          <w:numId w:val="18"/>
        </w:numPr>
        <w:spacing w:before="0" w:after="0" w:line="240" w:lineRule="auto"/>
        <w:jc w:val="both"/>
        <w:rPr>
          <w:rFonts w:cstheme="minorHAnsi"/>
        </w:rPr>
      </w:pPr>
      <w:r w:rsidRPr="00347C62">
        <w:rPr>
          <w:rFonts w:cstheme="minorHAnsi"/>
        </w:rPr>
        <w:t>apostilled</w:t>
      </w:r>
      <w:r w:rsidR="001353D0" w:rsidRPr="00347C62">
        <w:rPr>
          <w:rFonts w:cstheme="minorHAnsi"/>
        </w:rPr>
        <w:t xml:space="preserve"> by the designated competent authority of the state of origin of the foreign public document, who have acceded to the Hague Convention abolishing the requirement of Legalisation for foreign public documents (Apostille Convention) of 1961 and such state is also recognized by the Government of Pakistan for receiving of </w:t>
      </w:r>
      <w:r w:rsidRPr="00347C62">
        <w:rPr>
          <w:rFonts w:cstheme="minorHAnsi"/>
        </w:rPr>
        <w:t>apostilled</w:t>
      </w:r>
      <w:r w:rsidR="001353D0" w:rsidRPr="00347C62">
        <w:rPr>
          <w:rFonts w:cstheme="minorHAnsi"/>
        </w:rPr>
        <w:t xml:space="preserve"> documents:</w:t>
      </w:r>
    </w:p>
    <w:p w:rsidR="001353D0" w:rsidRPr="00347C62" w:rsidRDefault="001353D0" w:rsidP="001353D0">
      <w:pPr>
        <w:pStyle w:val="ListParagraph"/>
        <w:rPr>
          <w:rFonts w:cstheme="minorHAnsi"/>
        </w:rPr>
      </w:pPr>
    </w:p>
    <w:p w:rsidR="001353D0" w:rsidRPr="00347C62" w:rsidRDefault="001353D0" w:rsidP="001353D0">
      <w:pPr>
        <w:pStyle w:val="ListParagraph"/>
        <w:ind w:left="0"/>
        <w:rPr>
          <w:rFonts w:cstheme="minorHAnsi"/>
        </w:rPr>
      </w:pPr>
      <w:r w:rsidRPr="00347C62">
        <w:rPr>
          <w:rFonts w:cstheme="minorHAnsi"/>
        </w:rPr>
        <w:t>Provided further that the signature and seal of the official referred to in clause (</w:t>
      </w:r>
      <w:proofErr w:type="spellStart"/>
      <w:r w:rsidRPr="00347C62">
        <w:rPr>
          <w:rFonts w:cstheme="minorHAnsi"/>
        </w:rPr>
        <w:t>i</w:t>
      </w:r>
      <w:proofErr w:type="spellEnd"/>
      <w:r w:rsidRPr="00347C62">
        <w:rPr>
          <w:rFonts w:cstheme="minorHAnsi"/>
        </w:rPr>
        <w:t>) or the certificate of the Notary Public referred to in clause (ii) above shall be authenticated by a Pakistan diplomatic consular or consulate officer and the affidavit of the officer of the foreign company or foreign body corporate referred to in clause (iii) above shall be signed before a Pakistan diplomatic consular or consulate officer</w:t>
      </w:r>
    </w:p>
    <w:p w:rsidR="001353D0" w:rsidRPr="00347C62" w:rsidRDefault="001353D0" w:rsidP="001353D0">
      <w:pPr>
        <w:spacing w:after="0" w:line="240" w:lineRule="auto"/>
        <w:jc w:val="both"/>
        <w:rPr>
          <w:rStyle w:val="Hyperlink"/>
          <w:rFonts w:cstheme="minorHAnsi"/>
          <w:lang w:val="en-US"/>
        </w:rPr>
      </w:pPr>
      <w:r w:rsidRPr="00347C62">
        <w:rPr>
          <w:rFonts w:cstheme="minorHAnsi"/>
          <w:lang w:val="en-US"/>
        </w:rPr>
        <w:t xml:space="preserve">Formats of biodata, board resolution and undertaking are available at following link </w:t>
      </w:r>
      <w:hyperlink r:id="rId22" w:history="1">
        <w:r w:rsidRPr="00347C62">
          <w:rPr>
            <w:rStyle w:val="Hyperlink"/>
            <w:rFonts w:cstheme="minorHAnsi"/>
            <w:lang w:val="en-US"/>
          </w:rPr>
          <w:t>https://www.secp.gov.pk/company-formation/formsapplications-schedule-of-filling-of-returns/statutory-forms/</w:t>
        </w:r>
      </w:hyperlink>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 xml:space="preserve">What additional documents are required to incorporate security </w:t>
      </w:r>
      <w:r w:rsidR="005F1177">
        <w:rPr>
          <w:rFonts w:cstheme="minorHAnsi"/>
          <w:b/>
          <w:bCs/>
          <w:lang w:val="en-US"/>
        </w:rPr>
        <w:t xml:space="preserve">services </w:t>
      </w:r>
      <w:r w:rsidRPr="00347C62">
        <w:rPr>
          <w:rFonts w:cstheme="minorHAnsi"/>
          <w:b/>
          <w:bCs/>
          <w:lang w:val="en-US"/>
        </w:rPr>
        <w:t>company?</w:t>
      </w:r>
    </w:p>
    <w:p w:rsidR="001353D0" w:rsidRPr="00347C62" w:rsidRDefault="001353D0" w:rsidP="001353D0">
      <w:pPr>
        <w:spacing w:after="0" w:line="240" w:lineRule="auto"/>
        <w:jc w:val="both"/>
        <w:rPr>
          <w:rFonts w:cstheme="minorHAnsi"/>
          <w:lang w:val="en-US"/>
        </w:rPr>
      </w:pPr>
      <w:r w:rsidRPr="00347C62">
        <w:rPr>
          <w:rFonts w:cstheme="minorHAnsi"/>
          <w:lang w:val="en-US"/>
        </w:rPr>
        <w:t xml:space="preserve">Security </w:t>
      </w:r>
      <w:r w:rsidR="005F1177">
        <w:rPr>
          <w:rFonts w:cstheme="minorHAnsi"/>
          <w:lang w:val="en-US"/>
        </w:rPr>
        <w:t xml:space="preserve">services </w:t>
      </w:r>
      <w:r w:rsidRPr="00347C62">
        <w:rPr>
          <w:rFonts w:cstheme="minorHAnsi"/>
          <w:lang w:val="en-US"/>
        </w:rPr>
        <w:t xml:space="preserve">companies are incorporated after </w:t>
      </w:r>
      <w:r w:rsidR="00D70918">
        <w:rPr>
          <w:rFonts w:cstheme="minorHAnsi"/>
          <w:lang w:val="en-US"/>
        </w:rPr>
        <w:t>issuance</w:t>
      </w:r>
      <w:r w:rsidR="005F1177" w:rsidRPr="00347C62">
        <w:rPr>
          <w:rFonts w:cstheme="minorHAnsi"/>
          <w:lang w:val="en-US"/>
        </w:rPr>
        <w:t xml:space="preserve"> </w:t>
      </w:r>
      <w:r w:rsidRPr="00347C62">
        <w:rPr>
          <w:rFonts w:cstheme="minorHAnsi"/>
          <w:lang w:val="en-US"/>
        </w:rPr>
        <w:t xml:space="preserve">of NOC by Ministry of Interior (MOI). Documents required to incorporate security </w:t>
      </w:r>
      <w:r w:rsidR="005F1177">
        <w:rPr>
          <w:rFonts w:cstheme="minorHAnsi"/>
          <w:lang w:val="en-US"/>
        </w:rPr>
        <w:t xml:space="preserve">services </w:t>
      </w:r>
      <w:r w:rsidRPr="00347C62">
        <w:rPr>
          <w:rFonts w:cstheme="minorHAnsi"/>
          <w:lang w:val="en-US"/>
        </w:rPr>
        <w:t xml:space="preserve">company are available on SECP website at </w:t>
      </w:r>
    </w:p>
    <w:p w:rsidR="001353D0" w:rsidRPr="00347C62" w:rsidRDefault="001353D0" w:rsidP="001353D0">
      <w:pPr>
        <w:spacing w:after="0" w:line="240" w:lineRule="auto"/>
        <w:jc w:val="both"/>
        <w:rPr>
          <w:rFonts w:cstheme="minorHAnsi"/>
          <w:lang w:val="en-US"/>
        </w:rPr>
      </w:pPr>
      <w:r w:rsidRPr="00347C62">
        <w:rPr>
          <w:rFonts w:cstheme="minorHAnsi"/>
          <w:lang w:val="en-US"/>
        </w:rPr>
        <w:t xml:space="preserve"> </w:t>
      </w:r>
      <w:hyperlink r:id="rId23" w:history="1">
        <w:r w:rsidRPr="00347C62">
          <w:rPr>
            <w:rStyle w:val="Hyperlink"/>
            <w:rFonts w:cstheme="minorHAnsi"/>
            <w:lang w:val="en-US"/>
          </w:rPr>
          <w:t>https://www.secp.gov.pk/company-formation/formsapplications-schedule-of-filling-of-returns/applications/</w:t>
        </w:r>
      </w:hyperlink>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Additional requirements for incorporat</w:t>
      </w:r>
      <w:r w:rsidR="00D70918">
        <w:rPr>
          <w:rFonts w:cstheme="minorHAnsi"/>
          <w:b/>
          <w:bCs/>
          <w:lang w:val="en-US"/>
        </w:rPr>
        <w:t>ion of</w:t>
      </w:r>
      <w:r w:rsidRPr="00347C62">
        <w:rPr>
          <w:rFonts w:cstheme="minorHAnsi"/>
          <w:b/>
          <w:bCs/>
          <w:lang w:val="en-US"/>
        </w:rPr>
        <w:t xml:space="preserve"> public sector company?</w:t>
      </w:r>
    </w:p>
    <w:p w:rsidR="001353D0" w:rsidRPr="00347C62" w:rsidRDefault="001353D0" w:rsidP="001353D0">
      <w:pPr>
        <w:spacing w:after="0" w:line="240" w:lineRule="auto"/>
        <w:jc w:val="both"/>
        <w:rPr>
          <w:rFonts w:cstheme="minorHAnsi"/>
        </w:rPr>
      </w:pPr>
      <w:r w:rsidRPr="00347C62">
        <w:rPr>
          <w:rFonts w:cstheme="minorHAnsi"/>
        </w:rPr>
        <w:t>Notification of the Government duly containing therein name of the proposed company, capital structure, and composition of proposed company board as per the criteria mentioned in Public Sector Companies (Corporate Governance) Rules, 2013</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How can I get certificate of incorporation?</w:t>
      </w:r>
    </w:p>
    <w:p w:rsidR="001353D0" w:rsidRPr="00347C62" w:rsidRDefault="001353D0" w:rsidP="001353D0">
      <w:pPr>
        <w:spacing w:after="0" w:line="240" w:lineRule="auto"/>
        <w:jc w:val="both"/>
        <w:rPr>
          <w:rFonts w:cstheme="minorHAnsi"/>
          <w:lang w:val="en-US"/>
        </w:rPr>
      </w:pPr>
      <w:r w:rsidRPr="00347C62">
        <w:rPr>
          <w:rFonts w:cstheme="minorHAnsi"/>
          <w:lang w:val="en-US"/>
        </w:rPr>
        <w:t xml:space="preserve">Incorporation process is end-to-end digitized. Digitally signed certificate of incorporation is sent to </w:t>
      </w:r>
      <w:r w:rsidR="005F1177">
        <w:rPr>
          <w:rFonts w:cstheme="minorHAnsi"/>
          <w:lang w:val="en-US"/>
        </w:rPr>
        <w:t xml:space="preserve">the </w:t>
      </w:r>
      <w:r w:rsidR="005F1177" w:rsidRPr="00347C62">
        <w:rPr>
          <w:rFonts w:cstheme="minorHAnsi"/>
          <w:lang w:val="en-US"/>
        </w:rPr>
        <w:t>compan</w:t>
      </w:r>
      <w:r w:rsidR="005F1177">
        <w:rPr>
          <w:rFonts w:cstheme="minorHAnsi"/>
          <w:lang w:val="en-US"/>
        </w:rPr>
        <w:t>y</w:t>
      </w:r>
      <w:r w:rsidR="005F1177" w:rsidRPr="00347C62">
        <w:rPr>
          <w:rFonts w:cstheme="minorHAnsi"/>
          <w:lang w:val="en-US"/>
        </w:rPr>
        <w:t xml:space="preserve"> </w:t>
      </w:r>
      <w:r w:rsidRPr="00347C62">
        <w:rPr>
          <w:rFonts w:cstheme="minorHAnsi"/>
          <w:lang w:val="en-US"/>
        </w:rPr>
        <w:t xml:space="preserve">through email, the same can also be downloaded after login </w:t>
      </w:r>
      <w:r w:rsidR="005F1177">
        <w:rPr>
          <w:rFonts w:cstheme="minorHAnsi"/>
          <w:lang w:val="en-US"/>
        </w:rPr>
        <w:t xml:space="preserve">in </w:t>
      </w:r>
      <w:r w:rsidRPr="00347C62">
        <w:rPr>
          <w:rFonts w:cstheme="minorHAnsi"/>
          <w:lang w:val="en-US"/>
        </w:rPr>
        <w:t>to eZfile.</w:t>
      </w:r>
    </w:p>
    <w:p w:rsidR="001353D0" w:rsidRPr="00347C62" w:rsidRDefault="001353D0" w:rsidP="001353D0">
      <w:pPr>
        <w:spacing w:line="240" w:lineRule="auto"/>
        <w:jc w:val="both"/>
        <w:rPr>
          <w:rFonts w:cstheme="minorHAnsi"/>
          <w:b/>
          <w:bCs/>
          <w:lang w:val="en-US"/>
        </w:rPr>
      </w:pPr>
      <w:r w:rsidRPr="00347C62">
        <w:rPr>
          <w:rFonts w:cstheme="minorHAnsi"/>
          <w:b/>
          <w:lang w:val="en-US"/>
        </w:rPr>
        <w:t xml:space="preserve">Q: </w:t>
      </w:r>
      <w:r w:rsidRPr="00347C62">
        <w:rPr>
          <w:rFonts w:cstheme="minorHAnsi"/>
          <w:b/>
          <w:bCs/>
          <w:lang w:val="en-US"/>
        </w:rPr>
        <w:t>Where can I get NTN of the company?</w:t>
      </w:r>
    </w:p>
    <w:p w:rsidR="001353D0" w:rsidRPr="00347C62" w:rsidRDefault="001353D0" w:rsidP="001353D0">
      <w:pPr>
        <w:spacing w:line="240" w:lineRule="auto"/>
        <w:jc w:val="both"/>
        <w:rPr>
          <w:rFonts w:cstheme="minorHAnsi"/>
          <w:b/>
          <w:lang w:val="en-US"/>
        </w:rPr>
      </w:pPr>
      <w:r w:rsidRPr="00347C62">
        <w:rPr>
          <w:rFonts w:cstheme="minorHAnsi"/>
          <w:lang w:val="en-US"/>
        </w:rPr>
        <w:t>SECP data is integrated with FBR for registration of NTN. Information provided by applicant during filling incorporation process is forwarded to FBR for registration of NTN.  NTN is issued by FBR if complete/accurate information has been provided by the applicant.</w:t>
      </w:r>
    </w:p>
    <w:p w:rsidR="001353D0" w:rsidRPr="003467BE" w:rsidRDefault="001353D0" w:rsidP="001353D0">
      <w:pPr>
        <w:spacing w:line="240" w:lineRule="auto"/>
        <w:jc w:val="both"/>
        <w:rPr>
          <w:rFonts w:cstheme="minorHAnsi"/>
          <w:b/>
          <w:lang w:val="en-US"/>
        </w:rPr>
      </w:pPr>
      <w:r>
        <w:rPr>
          <w:rFonts w:cstheme="minorHAnsi"/>
          <w:b/>
          <w:lang w:val="en-US"/>
        </w:rPr>
        <w:t xml:space="preserve">Q: </w:t>
      </w:r>
      <w:r w:rsidRPr="003467BE">
        <w:rPr>
          <w:rFonts w:cstheme="minorHAnsi"/>
          <w:b/>
          <w:lang w:val="en-US"/>
        </w:rPr>
        <w:t>How to submit the incorpo</w:t>
      </w:r>
      <w:r w:rsidR="00664500">
        <w:rPr>
          <w:rFonts w:cstheme="minorHAnsi"/>
          <w:b/>
          <w:lang w:val="en-US"/>
        </w:rPr>
        <w:t>r</w:t>
      </w:r>
      <w:r w:rsidRPr="003467BE">
        <w:rPr>
          <w:rFonts w:cstheme="minorHAnsi"/>
          <w:b/>
          <w:lang w:val="en-US"/>
        </w:rPr>
        <w:t>ation application online</w:t>
      </w:r>
    </w:p>
    <w:p w:rsidR="001353D0" w:rsidRPr="00622BE3" w:rsidRDefault="001353D0" w:rsidP="001353D0">
      <w:pPr>
        <w:spacing w:after="0" w:line="240" w:lineRule="auto"/>
        <w:jc w:val="both"/>
        <w:rPr>
          <w:rStyle w:val="Hyperlink"/>
          <w:lang w:val="en-US"/>
        </w:rPr>
      </w:pPr>
      <w:r w:rsidRPr="00622BE3">
        <w:rPr>
          <w:rFonts w:cstheme="minorHAnsi"/>
          <w:lang w:val="en-US"/>
        </w:rPr>
        <w:t>First step for incorporation of company is to create User ID by clicking eZfile at</w:t>
      </w:r>
      <w:r>
        <w:rPr>
          <w:lang w:val="en-US"/>
        </w:rPr>
        <w:t xml:space="preserve"> </w:t>
      </w:r>
      <w:hyperlink r:id="rId24" w:anchor="/user/signup-select" w:history="1">
        <w:r w:rsidRPr="00400A12">
          <w:rPr>
            <w:rStyle w:val="Hyperlink"/>
            <w:lang w:val="en-US"/>
          </w:rPr>
          <w:t>https://leap.secp.gov.pk/#/user/signup-select</w:t>
        </w:r>
      </w:hyperlink>
      <w:r>
        <w:rPr>
          <w:rStyle w:val="Hyperlink"/>
          <w:lang w:val="en-US"/>
        </w:rPr>
        <w:t xml:space="preserve">.  </w:t>
      </w:r>
      <w:r w:rsidRPr="00245CB8">
        <w:rPr>
          <w:rStyle w:val="Hyperlink"/>
          <w:color w:val="auto"/>
          <w:u w:val="none"/>
          <w:lang w:val="en-US"/>
        </w:rPr>
        <w:t xml:space="preserve">After creation of user, login to eZfile, the dashboard of USER will open. Click “Reserve </w:t>
      </w:r>
      <w:proofErr w:type="gramStart"/>
      <w:r w:rsidRPr="00245CB8">
        <w:rPr>
          <w:rStyle w:val="Hyperlink"/>
          <w:color w:val="auto"/>
          <w:u w:val="none"/>
          <w:lang w:val="en-US"/>
        </w:rPr>
        <w:t>a</w:t>
      </w:r>
      <w:proofErr w:type="gramEnd"/>
      <w:r w:rsidRPr="00245CB8">
        <w:rPr>
          <w:rStyle w:val="Hyperlink"/>
          <w:color w:val="auto"/>
          <w:u w:val="none"/>
          <w:lang w:val="en-US"/>
        </w:rPr>
        <w:t xml:space="preserve"> LLP/Company Name” and start the process of incorpo</w:t>
      </w:r>
      <w:r w:rsidR="00072315">
        <w:rPr>
          <w:rStyle w:val="Hyperlink"/>
          <w:color w:val="auto"/>
          <w:u w:val="none"/>
          <w:lang w:val="en-US"/>
        </w:rPr>
        <w:t>r</w:t>
      </w:r>
      <w:r w:rsidRPr="00245CB8">
        <w:rPr>
          <w:rStyle w:val="Hyperlink"/>
          <w:color w:val="auto"/>
          <w:u w:val="none"/>
          <w:lang w:val="en-US"/>
        </w:rPr>
        <w:t>ation (either standalone or combined). Select the type of the company and punch in the required data. Please note that the tab on the left side of the screen will turn Green on punching all the mandatory fields, otherwise system will not allow to submit the application. Sign the application by all the directors/subscribers through applying 04-digit PIN, issued at the time of user creation. Click Submit button and Pay the fee through available modes. Upon payment of fee, application shall be landed in the portal of the dealing officer of SECP for further processing. Any decision on the application, shall be communicated through the system and notification will be generated on the given email of the company.</w:t>
      </w:r>
      <w:r w:rsidRPr="00245CB8">
        <w:rPr>
          <w:rStyle w:val="Hyperlink"/>
          <w:color w:val="auto"/>
          <w:lang w:val="en-US"/>
        </w:rPr>
        <w:t xml:space="preserve"> </w:t>
      </w:r>
    </w:p>
    <w:p w:rsidR="00C62DA6" w:rsidRDefault="00C62DA6" w:rsidP="00C62DA6">
      <w:pPr>
        <w:jc w:val="both"/>
        <w:rPr>
          <w:lang w:val="en-US"/>
        </w:rPr>
      </w:pPr>
    </w:p>
    <w:p w:rsidR="001353D0" w:rsidRDefault="001353D0" w:rsidP="001353D0">
      <w:pPr>
        <w:pStyle w:val="Heading3"/>
        <w:rPr>
          <w:b/>
          <w:sz w:val="28"/>
          <w:lang w:val="en-US"/>
        </w:rPr>
      </w:pPr>
      <w:bookmarkStart w:id="7" w:name="_Toc187006984"/>
      <w:r w:rsidRPr="00864CB3">
        <w:rPr>
          <w:b/>
          <w:sz w:val="28"/>
          <w:lang w:val="en-US"/>
        </w:rPr>
        <w:t>1.</w:t>
      </w:r>
      <w:r>
        <w:rPr>
          <w:b/>
          <w:sz w:val="28"/>
          <w:lang w:val="en-US"/>
        </w:rPr>
        <w:t>4</w:t>
      </w:r>
      <w:r w:rsidRPr="00864CB3">
        <w:rPr>
          <w:b/>
          <w:sz w:val="28"/>
          <w:lang w:val="en-US"/>
        </w:rPr>
        <w:t xml:space="preserve"> </w:t>
      </w:r>
      <w:r>
        <w:rPr>
          <w:b/>
          <w:sz w:val="28"/>
          <w:lang w:val="en-US"/>
        </w:rPr>
        <w:t>FOREIGN COMPANIES</w:t>
      </w:r>
      <w:r w:rsidRPr="00864CB3">
        <w:rPr>
          <w:b/>
          <w:sz w:val="28"/>
          <w:lang w:val="en-US"/>
        </w:rPr>
        <w:t>:</w:t>
      </w:r>
      <w:bookmarkEnd w:id="7"/>
    </w:p>
    <w:p w:rsidR="00A2446C" w:rsidRDefault="00A2446C" w:rsidP="001353D0">
      <w:pPr>
        <w:jc w:val="both"/>
        <w:rPr>
          <w:b/>
        </w:rPr>
      </w:pPr>
      <w:r>
        <w:rPr>
          <w:b/>
        </w:rPr>
        <w:t>Q: Is provisions of the Companies Regulations, 2024 applicable on foreign companies</w:t>
      </w:r>
      <w:r w:rsidR="005B6D49">
        <w:rPr>
          <w:b/>
        </w:rPr>
        <w:t>?</w:t>
      </w:r>
    </w:p>
    <w:p w:rsidR="005B6D49" w:rsidRPr="000E3B4E" w:rsidRDefault="005B6D49" w:rsidP="001353D0">
      <w:pPr>
        <w:jc w:val="both"/>
      </w:pPr>
      <w:r w:rsidRPr="000E3B4E">
        <w:lastRenderedPageBreak/>
        <w:t xml:space="preserve">No, </w:t>
      </w:r>
      <w:r w:rsidR="004F5AE9">
        <w:t>p</w:t>
      </w:r>
      <w:r w:rsidRPr="000E3B4E">
        <w:t xml:space="preserve">rovisions of Companies regulations, 2024 shall not be applicable on the foreign companies as the processes relating to foreign companies have not been digitalized under eZfile. Therefore, existing foreign Companies </w:t>
      </w:r>
      <w:r w:rsidR="00FF6594">
        <w:t xml:space="preserve">shall continue to adhere with the provisions of the Foreign Companies, </w:t>
      </w:r>
      <w:r w:rsidRPr="000E3B4E">
        <w:t>Regulations, 2018</w:t>
      </w:r>
      <w:r w:rsidR="004F5AE9">
        <w:t>.</w:t>
      </w:r>
    </w:p>
    <w:p w:rsidR="001353D0" w:rsidRPr="00967F56" w:rsidRDefault="001353D0" w:rsidP="001353D0">
      <w:pPr>
        <w:jc w:val="both"/>
        <w:rPr>
          <w:b/>
        </w:rPr>
      </w:pPr>
      <w:r w:rsidRPr="00967F56">
        <w:rPr>
          <w:b/>
        </w:rPr>
        <w:t>Q: Who is considered the ultimate beneficial owner of a foreign company?</w:t>
      </w:r>
    </w:p>
    <w:p w:rsidR="001353D0" w:rsidRDefault="001353D0" w:rsidP="001353D0">
      <w:pPr>
        <w:jc w:val="both"/>
      </w:pPr>
      <w:r w:rsidRPr="00967F56">
        <w:t>The ultimate beneficial owner is a natural person who owns or controls the foreign company, directly or indirectly, through at least 25% of shares or voting rights, or by exercising effective control through other means.</w:t>
      </w:r>
    </w:p>
    <w:p w:rsidR="00BC5F4C" w:rsidRPr="00085A33" w:rsidRDefault="00BC5F4C" w:rsidP="00BC5F4C">
      <w:pPr>
        <w:jc w:val="both"/>
        <w:rPr>
          <w:b/>
        </w:rPr>
      </w:pPr>
      <w:r w:rsidRPr="00085A33">
        <w:rPr>
          <w:b/>
        </w:rPr>
        <w:t>Q: What does "control through other means" entail in determining the UBO?</w:t>
      </w:r>
    </w:p>
    <w:p w:rsidR="00BC5F4C" w:rsidRDefault="00BC5F4C" w:rsidP="00BC5F4C">
      <w:pPr>
        <w:jc w:val="both"/>
      </w:pPr>
      <w:r>
        <w:t>"Control through other means" refers to indirect control over a foreign company that might not be evident through direct ownership or voting rights. This control can be exercised:</w:t>
      </w:r>
    </w:p>
    <w:p w:rsidR="00BC5F4C" w:rsidRDefault="00BC5F4C" w:rsidP="00085A33">
      <w:pPr>
        <w:pStyle w:val="ListParagraph"/>
        <w:numPr>
          <w:ilvl w:val="0"/>
          <w:numId w:val="92"/>
        </w:numPr>
        <w:jc w:val="both"/>
      </w:pPr>
      <w:r>
        <w:t>Through a chain of ownership, where control is established indirectly through multiple layers of entities.</w:t>
      </w:r>
    </w:p>
    <w:p w:rsidR="00BC5F4C" w:rsidRDefault="00BC5F4C" w:rsidP="00085A33">
      <w:pPr>
        <w:pStyle w:val="ListParagraph"/>
        <w:numPr>
          <w:ilvl w:val="0"/>
          <w:numId w:val="92"/>
        </w:numPr>
        <w:jc w:val="both"/>
      </w:pPr>
      <w:r>
        <w:t>By close relatives or associates who have significant influence or control over the company's finances or decision-making processes.</w:t>
      </w:r>
    </w:p>
    <w:p w:rsidR="001353D0" w:rsidRPr="00967F56" w:rsidRDefault="001353D0" w:rsidP="001353D0">
      <w:pPr>
        <w:jc w:val="both"/>
        <w:rPr>
          <w:b/>
        </w:rPr>
      </w:pPr>
      <w:r w:rsidRPr="00967F56">
        <w:rPr>
          <w:b/>
        </w:rPr>
        <w:t>Q: What documents does a foreign company need to submit to establish a place of business in Pakistan?</w:t>
      </w:r>
    </w:p>
    <w:p w:rsidR="001353D0" w:rsidRPr="00967F56" w:rsidRDefault="001353D0" w:rsidP="001353D0">
      <w:pPr>
        <w:jc w:val="both"/>
      </w:pPr>
      <w:r w:rsidRPr="00967F56">
        <w:t xml:space="preserve">The foreign company needs to submit documents such as the </w:t>
      </w:r>
      <w:r w:rsidR="005F1177">
        <w:t xml:space="preserve">copy of </w:t>
      </w:r>
      <w:r w:rsidRPr="00967F56">
        <w:t>certificate of incorporation</w:t>
      </w:r>
      <w:r w:rsidR="005F1177">
        <w:t xml:space="preserve"> in the country of origin</w:t>
      </w:r>
      <w:r w:rsidRPr="00967F56">
        <w:t>, Board Resolution and identity documents of directors and authorized persons, translated into English</w:t>
      </w:r>
      <w:r w:rsidR="005F1177">
        <w:t xml:space="preserve"> (if not already in English)</w:t>
      </w:r>
      <w:r w:rsidR="005F1177" w:rsidRPr="00967F56">
        <w:t>,</w:t>
      </w:r>
      <w:r w:rsidR="005F1177">
        <w:t xml:space="preserve"> Permission from Board of Investment</w:t>
      </w:r>
      <w:r w:rsidRPr="00967F56">
        <w:t xml:space="preserve">, along with </w:t>
      </w:r>
      <w:r w:rsidR="004F5AE9">
        <w:t xml:space="preserve">applicable specified </w:t>
      </w:r>
      <w:r w:rsidRPr="00967F56">
        <w:t>Form.</w:t>
      </w:r>
    </w:p>
    <w:p w:rsidR="001353D0" w:rsidRPr="00967F56" w:rsidRDefault="001353D0" w:rsidP="001353D0">
      <w:pPr>
        <w:jc w:val="both"/>
        <w:rPr>
          <w:b/>
        </w:rPr>
      </w:pPr>
      <w:r w:rsidRPr="00967F56">
        <w:rPr>
          <w:b/>
        </w:rPr>
        <w:t>Q: What additional particulars of ultimate beneficial owners need to be maintained by the foreign company?</w:t>
      </w:r>
    </w:p>
    <w:p w:rsidR="001353D0" w:rsidRPr="00967F56" w:rsidRDefault="001353D0" w:rsidP="001353D0">
      <w:pPr>
        <w:jc w:val="both"/>
      </w:pPr>
      <w:r w:rsidRPr="00967F56">
        <w:t>Additional particulars include name, nationality, residential address, and other details of individuals owning or controlling at least 25% of shares or voting rights indirectly, along with details of entities in the ownership chain</w:t>
      </w:r>
      <w:r w:rsidR="00B26AF4">
        <w:t xml:space="preserve"> as provided in </w:t>
      </w:r>
      <w:r w:rsidR="006F7397">
        <w:t xml:space="preserve">the applicable </w:t>
      </w:r>
      <w:r w:rsidR="00B26AF4">
        <w:t>regulation</w:t>
      </w:r>
      <w:r w:rsidRPr="00967F56">
        <w:t>.</w:t>
      </w:r>
    </w:p>
    <w:p w:rsidR="001353D0" w:rsidRPr="00967F56" w:rsidRDefault="001353D0" w:rsidP="001353D0">
      <w:pPr>
        <w:jc w:val="both"/>
        <w:rPr>
          <w:b/>
        </w:rPr>
      </w:pPr>
      <w:r w:rsidRPr="00967F56">
        <w:rPr>
          <w:b/>
        </w:rPr>
        <w:t>Q: What alterations in documents require registration with the registrar?</w:t>
      </w:r>
    </w:p>
    <w:p w:rsidR="001353D0" w:rsidRPr="00967F56" w:rsidRDefault="001353D0" w:rsidP="001353D0">
      <w:pPr>
        <w:jc w:val="both"/>
      </w:pPr>
      <w:r w:rsidRPr="00967F56">
        <w:t xml:space="preserve">Alterations such as changes in the company's constitution, address, directors, </w:t>
      </w:r>
      <w:r w:rsidR="004367B4">
        <w:t xml:space="preserve">authorized </w:t>
      </w:r>
      <w:r w:rsidR="008C5CA2">
        <w:t xml:space="preserve">representative </w:t>
      </w:r>
      <w:r w:rsidRPr="00967F56">
        <w:t xml:space="preserve">or principal officer need to be registered using </w:t>
      </w:r>
      <w:r w:rsidR="003F3950">
        <w:t xml:space="preserve">specified </w:t>
      </w:r>
      <w:r w:rsidRPr="00967F56">
        <w:t xml:space="preserve">Form </w:t>
      </w:r>
      <w:r w:rsidR="003F3950" w:rsidRPr="00967F56">
        <w:t>w</w:t>
      </w:r>
      <w:r w:rsidR="003F3950">
        <w:t>i</w:t>
      </w:r>
      <w:r w:rsidR="003F3950" w:rsidRPr="00967F56">
        <w:t>thin</w:t>
      </w:r>
      <w:r w:rsidRPr="00967F56">
        <w:t xml:space="preserve"> thirty days of the alteration.</w:t>
      </w:r>
    </w:p>
    <w:p w:rsidR="001353D0" w:rsidRPr="00967F56" w:rsidRDefault="001353D0" w:rsidP="001353D0">
      <w:pPr>
        <w:jc w:val="both"/>
        <w:rPr>
          <w:b/>
        </w:rPr>
      </w:pPr>
      <w:r w:rsidRPr="00967F56">
        <w:rPr>
          <w:b/>
        </w:rPr>
        <w:t>Q: What accounts does a foreign company need to file annually?</w:t>
      </w:r>
    </w:p>
    <w:p w:rsidR="001353D0" w:rsidRPr="00967F56" w:rsidRDefault="001353D0" w:rsidP="001353D0">
      <w:pPr>
        <w:jc w:val="both"/>
      </w:pPr>
      <w:r w:rsidRPr="00967F56">
        <w:t>It needs to file accounts related to its operations in Pakistan along with lists of Pakistani members and debenture-holders and places of business in Pakistan</w:t>
      </w:r>
      <w:r w:rsidR="00BC3C45">
        <w:rPr>
          <w:lang w:val="en-US"/>
        </w:rPr>
        <w:t xml:space="preserve"> as well as </w:t>
      </w:r>
      <w:r w:rsidR="0015748D">
        <w:rPr>
          <w:lang w:val="en-US"/>
        </w:rPr>
        <w:t xml:space="preserve">global accounts </w:t>
      </w:r>
      <w:r w:rsidRPr="00967F56">
        <w:t>within the specified time</w:t>
      </w:r>
      <w:r w:rsidR="005F1177">
        <w:t xml:space="preserve"> </w:t>
      </w:r>
      <w:r w:rsidR="005F1177" w:rsidRPr="00085A33">
        <w:t>as provided under section 437 of the companies Act, 2017</w:t>
      </w:r>
      <w:r w:rsidR="00BC3C45">
        <w:t>.</w:t>
      </w:r>
    </w:p>
    <w:p w:rsidR="001353D0" w:rsidRPr="00967F56" w:rsidRDefault="001353D0" w:rsidP="001353D0">
      <w:pPr>
        <w:jc w:val="both"/>
        <w:rPr>
          <w:b/>
        </w:rPr>
      </w:pPr>
      <w:r w:rsidRPr="00967F56">
        <w:rPr>
          <w:b/>
        </w:rPr>
        <w:t>Q: What should a foreign company do if it intends to cease its place of business in Pakistan?</w:t>
      </w:r>
    </w:p>
    <w:p w:rsidR="001353D0" w:rsidRPr="00967F56" w:rsidRDefault="001353D0" w:rsidP="001353D0">
      <w:pPr>
        <w:jc w:val="both"/>
      </w:pPr>
      <w:r w:rsidRPr="00967F56">
        <w:t xml:space="preserve">It </w:t>
      </w:r>
      <w:r w:rsidR="0000496D">
        <w:t>shall</w:t>
      </w:r>
      <w:r w:rsidRPr="00967F56">
        <w:t xml:space="preserve"> give a thirty-day notice to the registrar </w:t>
      </w:r>
      <w:r w:rsidR="00D51A9E">
        <w:t>on specified Form</w:t>
      </w:r>
      <w:r w:rsidR="006F7397">
        <w:t xml:space="preserve"> a</w:t>
      </w:r>
      <w:r w:rsidRPr="00967F56">
        <w:t>long with published advertisements</w:t>
      </w:r>
      <w:r w:rsidR="00BC3C45">
        <w:t xml:space="preserve"> and</w:t>
      </w:r>
      <w:r w:rsidR="008C5CA2">
        <w:t xml:space="preserve"> letter from Board of Investment regarding closure</w:t>
      </w:r>
      <w:r w:rsidR="005F1177">
        <w:t xml:space="preserve"> of business in Pakistan</w:t>
      </w:r>
      <w:r w:rsidRPr="00967F56">
        <w:t>.</w:t>
      </w:r>
    </w:p>
    <w:p w:rsidR="001353D0" w:rsidRPr="00967F56" w:rsidRDefault="001353D0" w:rsidP="001353D0">
      <w:pPr>
        <w:jc w:val="both"/>
        <w:rPr>
          <w:b/>
        </w:rPr>
      </w:pPr>
      <w:r w:rsidRPr="00967F56">
        <w:rPr>
          <w:b/>
        </w:rPr>
        <w:t>Q: How should documents required to be filed by a foreign company be certified?</w:t>
      </w:r>
    </w:p>
    <w:p w:rsidR="001353D0" w:rsidRPr="00967F56" w:rsidRDefault="001353D0" w:rsidP="001353D0">
      <w:pPr>
        <w:jc w:val="both"/>
      </w:pPr>
      <w:r w:rsidRPr="00967F56">
        <w:t>They should be certified by public officers, Notary Public, or through affidavits, with authentication by Pakistan diplomatic consular officers</w:t>
      </w:r>
      <w:r w:rsidR="00911511">
        <w:t xml:space="preserve"> or apostilled by the designated competent authority of the state of origin of the foreign public document who have acceded to the Hague convention.</w:t>
      </w:r>
    </w:p>
    <w:p w:rsidR="001353D0" w:rsidRPr="00967F56" w:rsidRDefault="001353D0" w:rsidP="001353D0">
      <w:pPr>
        <w:jc w:val="both"/>
        <w:rPr>
          <w:b/>
        </w:rPr>
      </w:pPr>
      <w:r w:rsidRPr="00967F56">
        <w:rPr>
          <w:b/>
        </w:rPr>
        <w:t>Q: How should translations of documents be certified?</w:t>
      </w:r>
    </w:p>
    <w:p w:rsidR="001353D0" w:rsidRPr="00967F56" w:rsidRDefault="001353D0" w:rsidP="001353D0">
      <w:pPr>
        <w:jc w:val="both"/>
      </w:pPr>
      <w:r w:rsidRPr="00967F56">
        <w:lastRenderedPageBreak/>
        <w:t>Translations made outside Pakistan should be authenticated by public officers or Notary Public, with authentication by Pakistan diplomatic consular officers</w:t>
      </w:r>
      <w:r w:rsidR="00911511">
        <w:t xml:space="preserve"> or apostilled by the designated competent authority of the state of origin of the foreign public document who have acceded to the Hague convention</w:t>
      </w:r>
      <w:r w:rsidRPr="00967F56">
        <w:t>. Translations made within Pakistan should be authenticated by an affidavit from a knowledgeable individual.</w:t>
      </w:r>
    </w:p>
    <w:p w:rsidR="001353D0" w:rsidRPr="00967F56" w:rsidRDefault="001353D0" w:rsidP="001353D0">
      <w:pPr>
        <w:jc w:val="both"/>
        <w:rPr>
          <w:b/>
        </w:rPr>
      </w:pPr>
      <w:r w:rsidRPr="00967F56">
        <w:rPr>
          <w:b/>
        </w:rPr>
        <w:t>Q: What are the consequences of non-compliance with the regulations for foreign companies in Pakistan?</w:t>
      </w:r>
    </w:p>
    <w:p w:rsidR="001353D0" w:rsidRPr="00967F56" w:rsidRDefault="001353D0" w:rsidP="001353D0">
      <w:pPr>
        <w:jc w:val="both"/>
      </w:pPr>
      <w:r w:rsidRPr="00967F56">
        <w:t xml:space="preserve">Non-compliance may lead to penalties, refusal of registration or other legal actions as per the Act and </w:t>
      </w:r>
      <w:r w:rsidR="006F7397">
        <w:t xml:space="preserve">applicable </w:t>
      </w:r>
      <w:r w:rsidRPr="00967F56">
        <w:t>regulations.</w:t>
      </w:r>
    </w:p>
    <w:p w:rsidR="001353D0" w:rsidRPr="00967F56" w:rsidRDefault="001353D0" w:rsidP="001353D0">
      <w:pPr>
        <w:jc w:val="both"/>
        <w:rPr>
          <w:b/>
        </w:rPr>
      </w:pPr>
      <w:r w:rsidRPr="00967F56">
        <w:rPr>
          <w:b/>
        </w:rPr>
        <w:t>Q: What are the annual reporting obligations for foreign companies operating in Pakistan?</w:t>
      </w:r>
    </w:p>
    <w:p w:rsidR="001353D0" w:rsidRDefault="001353D0" w:rsidP="001353D0">
      <w:pPr>
        <w:jc w:val="both"/>
      </w:pPr>
      <w:r w:rsidRPr="00967F56">
        <w:t xml:space="preserve">Foreign companies need to file annual accounts related to their operations in Pakistan </w:t>
      </w:r>
      <w:r w:rsidR="00D95294">
        <w:rPr>
          <w:lang w:val="en-US"/>
        </w:rPr>
        <w:t>as well as</w:t>
      </w:r>
      <w:r w:rsidR="0015748D">
        <w:rPr>
          <w:lang w:val="en-US"/>
        </w:rPr>
        <w:t xml:space="preserve"> in the country of </w:t>
      </w:r>
      <w:r w:rsidR="00045C84">
        <w:rPr>
          <w:lang w:val="en-US"/>
        </w:rPr>
        <w:t>origin</w:t>
      </w:r>
      <w:r w:rsidR="0015748D">
        <w:rPr>
          <w:lang w:val="en-US"/>
        </w:rPr>
        <w:t xml:space="preserve"> </w:t>
      </w:r>
      <w:r w:rsidRPr="00967F56">
        <w:t xml:space="preserve">within the specified timeframes, along with </w:t>
      </w:r>
      <w:r w:rsidR="00045C84">
        <w:t>list of Pakistani Members and Debenture-holders and of the places of business of the company in Pakistan</w:t>
      </w:r>
      <w:r w:rsidRPr="00967F56">
        <w:t>.</w:t>
      </w:r>
    </w:p>
    <w:p w:rsidR="00E40E82" w:rsidRPr="00967F56" w:rsidRDefault="00E40E82" w:rsidP="001353D0">
      <w:pPr>
        <w:jc w:val="both"/>
      </w:pPr>
    </w:p>
    <w:p w:rsidR="001353D0" w:rsidRDefault="001353D0" w:rsidP="001353D0">
      <w:pPr>
        <w:pStyle w:val="Heading3"/>
        <w:rPr>
          <w:b/>
          <w:sz w:val="28"/>
          <w:lang w:val="en-US"/>
        </w:rPr>
      </w:pPr>
      <w:bookmarkStart w:id="8" w:name="_Toc187006985"/>
      <w:r w:rsidRPr="00864CB3">
        <w:rPr>
          <w:b/>
          <w:sz w:val="28"/>
          <w:lang w:val="en-US"/>
        </w:rPr>
        <w:t>1.</w:t>
      </w:r>
      <w:r>
        <w:rPr>
          <w:b/>
          <w:sz w:val="28"/>
          <w:lang w:val="en-US"/>
        </w:rPr>
        <w:t>5</w:t>
      </w:r>
      <w:r w:rsidRPr="00864CB3">
        <w:rPr>
          <w:b/>
          <w:sz w:val="28"/>
          <w:lang w:val="en-US"/>
        </w:rPr>
        <w:t xml:space="preserve"> </w:t>
      </w:r>
      <w:r>
        <w:rPr>
          <w:b/>
          <w:sz w:val="28"/>
          <w:lang w:val="en-US"/>
        </w:rPr>
        <w:t>COMPLIANCE &amp; REPORTING</w:t>
      </w:r>
      <w:r w:rsidRPr="00864CB3">
        <w:rPr>
          <w:b/>
          <w:sz w:val="28"/>
          <w:lang w:val="en-US"/>
        </w:rPr>
        <w:t>:</w:t>
      </w:r>
      <w:bookmarkEnd w:id="8"/>
    </w:p>
    <w:p w:rsidR="001353D0" w:rsidRPr="00967F56" w:rsidRDefault="001353D0" w:rsidP="001353D0">
      <w:pPr>
        <w:jc w:val="both"/>
        <w:rPr>
          <w:b/>
        </w:rPr>
      </w:pPr>
      <w:r w:rsidRPr="00967F56">
        <w:rPr>
          <w:b/>
        </w:rPr>
        <w:t>Q: How should forms, returns, applications, documents or reports be filed with the Commission or the Registrar?</w:t>
      </w:r>
    </w:p>
    <w:p w:rsidR="001353D0" w:rsidRPr="00967F56" w:rsidRDefault="001353D0" w:rsidP="001353D0">
      <w:pPr>
        <w:jc w:val="both"/>
      </w:pPr>
      <w:r w:rsidRPr="00967F56">
        <w:t xml:space="preserve">These can be filed either online </w:t>
      </w:r>
      <w:r w:rsidR="00F90DF5">
        <w:t xml:space="preserve">using the SECP’s online portal i.e. </w:t>
      </w:r>
      <w:r w:rsidR="00F90DF5" w:rsidRPr="00C7532C">
        <w:rPr>
          <w:b/>
          <w:i/>
        </w:rPr>
        <w:t>eZfile</w:t>
      </w:r>
      <w:r w:rsidR="00F90DF5">
        <w:t xml:space="preserve"> accessible at </w:t>
      </w:r>
      <w:hyperlink r:id="rId25" w:anchor="/landing-page" w:history="1">
        <w:r w:rsidR="00F90DF5" w:rsidRPr="00D7006A">
          <w:rPr>
            <w:rStyle w:val="Hyperlink"/>
          </w:rPr>
          <w:t>https://leap.secp.gov.pk/#/landing-page</w:t>
        </w:r>
      </w:hyperlink>
      <w:r w:rsidR="00F90DF5">
        <w:t xml:space="preserve"> or </w:t>
      </w:r>
      <w:r w:rsidRPr="00967F56">
        <w:t xml:space="preserve"> e-service</w:t>
      </w:r>
      <w:r w:rsidR="00F90DF5">
        <w:t xml:space="preserve"> platform for some processes </w:t>
      </w:r>
      <w:r w:rsidRPr="00967F56">
        <w:t>or in physical form, duly signed by the authorized officer or intermediary and accompanied by necessary documents and proof of fee payment.</w:t>
      </w:r>
    </w:p>
    <w:p w:rsidR="001353D0" w:rsidRPr="00967F56" w:rsidRDefault="001353D0" w:rsidP="001353D0">
      <w:pPr>
        <w:jc w:val="both"/>
        <w:rPr>
          <w:b/>
        </w:rPr>
      </w:pPr>
      <w:r w:rsidRPr="00967F56">
        <w:rPr>
          <w:b/>
        </w:rPr>
        <w:t>Q: What are the requirements for filing documents in physical form?</w:t>
      </w:r>
    </w:p>
    <w:p w:rsidR="00F90DF5" w:rsidRPr="00967F56" w:rsidRDefault="001353D0" w:rsidP="00F90DF5">
      <w:pPr>
        <w:jc w:val="both"/>
      </w:pPr>
      <w:r w:rsidRPr="00967F56">
        <w:t xml:space="preserve">Documents filed in physical form </w:t>
      </w:r>
      <w:r w:rsidR="0000496D">
        <w:t>shall</w:t>
      </w:r>
      <w:r w:rsidRPr="00967F56">
        <w:t xml:space="preserve"> be in printed or typed form. They </w:t>
      </w:r>
      <w:r w:rsidR="0000496D">
        <w:t>shall</w:t>
      </w:r>
      <w:r w:rsidRPr="00967F56">
        <w:t xml:space="preserve"> include all necessary supporting documents and an original paid bank challan or other evidence of fee payment, unless filed online.</w:t>
      </w:r>
      <w:r w:rsidR="00F90DF5">
        <w:t xml:space="preserve"> Relevant statutory forms can be downloaded from SECP’s website at  (</w:t>
      </w:r>
      <w:hyperlink r:id="rId26" w:history="1">
        <w:r w:rsidR="00F90DF5" w:rsidRPr="00F77EE0">
          <w:rPr>
            <w:rStyle w:val="Hyperlink"/>
          </w:rPr>
          <w:t>https://www.secp.gov.pk/company-formation/formsapplications-schedule-of-filling-of-returns/statutory-forms/</w:t>
        </w:r>
      </w:hyperlink>
      <w:r w:rsidR="00F90DF5">
        <w:t>). For manual documents to be filed under eZfile, fee challan can be generated using the following link (</w:t>
      </w:r>
      <w:hyperlink r:id="rId27" w:history="1">
        <w:r w:rsidR="00F90DF5" w:rsidRPr="00F77EE0">
          <w:rPr>
            <w:rStyle w:val="Hyperlink"/>
          </w:rPr>
          <w:t>https://leap.secp.gov.pk/#/offline-application-helper</w:t>
        </w:r>
      </w:hyperlink>
      <w:r w:rsidR="00F90DF5">
        <w:t>)</w:t>
      </w:r>
    </w:p>
    <w:p w:rsidR="001353D0" w:rsidRPr="00967F56" w:rsidRDefault="001353D0" w:rsidP="001353D0">
      <w:pPr>
        <w:jc w:val="both"/>
        <w:rPr>
          <w:b/>
        </w:rPr>
      </w:pPr>
      <w:r w:rsidRPr="00967F56">
        <w:rPr>
          <w:b/>
        </w:rPr>
        <w:t xml:space="preserve">Q: What specific details </w:t>
      </w:r>
      <w:r w:rsidR="0000496D">
        <w:rPr>
          <w:b/>
        </w:rPr>
        <w:t>shall</w:t>
      </w:r>
      <w:r w:rsidRPr="00967F56">
        <w:rPr>
          <w:b/>
        </w:rPr>
        <w:t xml:space="preserve"> be included in an application or appeal?</w:t>
      </w:r>
    </w:p>
    <w:p w:rsidR="00F90DF5" w:rsidRPr="00967F56" w:rsidRDefault="001353D0" w:rsidP="00F90DF5">
      <w:pPr>
        <w:jc w:val="both"/>
      </w:pPr>
      <w:r w:rsidRPr="00967F56">
        <w:t xml:space="preserve">Applications or appeals should clearly state the facts, grounds, claims or relief applied for, referencing the relevant provisions of the Act. They </w:t>
      </w:r>
      <w:r w:rsidR="0000496D">
        <w:t>shall</w:t>
      </w:r>
      <w:r w:rsidRPr="00967F56">
        <w:t xml:space="preserve"> also include any referenced documents and be verified by a notarized affidavit.</w:t>
      </w:r>
      <w:r w:rsidR="00F90DF5">
        <w:t xml:space="preserve"> In addition to this, a duly paid challan as per applicable fee in terms of Seventh Schedule of the Companies Act, 2017 </w:t>
      </w:r>
      <w:r w:rsidR="0000496D">
        <w:t>shall</w:t>
      </w:r>
      <w:r w:rsidR="00F90DF5">
        <w:t xml:space="preserve"> also be enclosed with the application or appeal.</w:t>
      </w:r>
    </w:p>
    <w:p w:rsidR="001353D0" w:rsidRPr="00967F56" w:rsidRDefault="001353D0" w:rsidP="001353D0">
      <w:pPr>
        <w:jc w:val="both"/>
        <w:rPr>
          <w:b/>
        </w:rPr>
      </w:pPr>
      <w:r w:rsidRPr="00967F56">
        <w:rPr>
          <w:b/>
        </w:rPr>
        <w:t>Q: What additional documentation might the Commission or Registrar request?</w:t>
      </w:r>
    </w:p>
    <w:p w:rsidR="001353D0" w:rsidRPr="00967F56" w:rsidRDefault="001353D0" w:rsidP="001353D0">
      <w:pPr>
        <w:jc w:val="both"/>
      </w:pPr>
      <w:r w:rsidRPr="00967F56">
        <w:t>The Commission or Registrar may request documentary proof regarding the status, designation or entitlement of the person making or authenticating the application.</w:t>
      </w:r>
    </w:p>
    <w:p w:rsidR="001353D0" w:rsidRPr="00967F56" w:rsidRDefault="001353D0" w:rsidP="001353D0">
      <w:pPr>
        <w:jc w:val="both"/>
        <w:rPr>
          <w:b/>
        </w:rPr>
      </w:pPr>
      <w:r w:rsidRPr="00967F56">
        <w:rPr>
          <w:b/>
        </w:rPr>
        <w:t>Q: How should fees, charges or other amounts be paid under the Act?</w:t>
      </w:r>
    </w:p>
    <w:p w:rsidR="001353D0" w:rsidRPr="00967F56" w:rsidRDefault="001353D0" w:rsidP="001353D0">
      <w:pPr>
        <w:jc w:val="both"/>
      </w:pPr>
      <w:r w:rsidRPr="00967F56">
        <w:t>Fees can be paid via credit card, debit card, other approved online payment methods</w:t>
      </w:r>
      <w:r w:rsidR="00F90DF5">
        <w:t xml:space="preserve"> (i.e. </w:t>
      </w:r>
      <w:r w:rsidR="00F90DF5" w:rsidRPr="00347C62">
        <w:rPr>
          <w:rFonts w:cstheme="minorHAnsi"/>
        </w:rPr>
        <w:t>1bill (1link) (digital banking, mobile banking, easy paisa, ATM or over the counter)</w:t>
      </w:r>
      <w:r w:rsidRPr="00967F56">
        <w:t xml:space="preserve"> or a bank challan deposited at a designated bank branch. The original challan </w:t>
      </w:r>
      <w:r w:rsidR="0000496D">
        <w:t>shall</w:t>
      </w:r>
      <w:r w:rsidRPr="00967F56">
        <w:t xml:space="preserve"> be furnished along with the relevant document, return, or application, except for online submissions.</w:t>
      </w:r>
    </w:p>
    <w:p w:rsidR="001353D0" w:rsidRPr="00967F56" w:rsidRDefault="001353D0" w:rsidP="001353D0">
      <w:pPr>
        <w:jc w:val="both"/>
        <w:rPr>
          <w:b/>
        </w:rPr>
      </w:pPr>
      <w:r w:rsidRPr="00967F56">
        <w:rPr>
          <w:b/>
        </w:rPr>
        <w:lastRenderedPageBreak/>
        <w:t>Q: Is the fee for applications or appeals refundable?</w:t>
      </w:r>
    </w:p>
    <w:p w:rsidR="001353D0" w:rsidRPr="00967F56" w:rsidRDefault="001353D0" w:rsidP="001353D0">
      <w:pPr>
        <w:jc w:val="both"/>
      </w:pPr>
      <w:r w:rsidRPr="00967F56">
        <w:t xml:space="preserve">No, the fee paid for any application or appeal under the Act is a non-refundable processing fee as prescribed under the Seventh Schedule to the </w:t>
      </w:r>
      <w:r w:rsidR="00F90DF5">
        <w:t xml:space="preserve">Companies </w:t>
      </w:r>
      <w:r w:rsidRPr="00967F56">
        <w:t>Act</w:t>
      </w:r>
      <w:r w:rsidR="00F90DF5">
        <w:t>, 2017</w:t>
      </w:r>
      <w:r w:rsidRPr="00967F56">
        <w:t>.</w:t>
      </w:r>
    </w:p>
    <w:p w:rsidR="001353D0" w:rsidRPr="00967F56" w:rsidRDefault="001353D0" w:rsidP="001353D0">
      <w:pPr>
        <w:jc w:val="both"/>
        <w:rPr>
          <w:b/>
        </w:rPr>
      </w:pPr>
      <w:r w:rsidRPr="00967F56">
        <w:rPr>
          <w:b/>
        </w:rPr>
        <w:t>Q: How is an application or document deemed to have been received by the Commission or Registrar?</w:t>
      </w:r>
    </w:p>
    <w:p w:rsidR="001353D0" w:rsidRPr="00967F56" w:rsidRDefault="001353D0" w:rsidP="001353D0">
      <w:pPr>
        <w:jc w:val="both"/>
      </w:pPr>
      <w:r w:rsidRPr="00967F56">
        <w:t>It is deemed to have been received on the day it is delivered to the office of the Commission or Registrar</w:t>
      </w:r>
      <w:r w:rsidR="00D95294">
        <w:t xml:space="preserve"> either manually or in electronic mode</w:t>
      </w:r>
      <w:r w:rsidRPr="00967F56">
        <w:t>.</w:t>
      </w:r>
    </w:p>
    <w:p w:rsidR="001353D0" w:rsidRPr="00967F56" w:rsidRDefault="001353D0" w:rsidP="001353D0">
      <w:pPr>
        <w:jc w:val="both"/>
        <w:rPr>
          <w:b/>
        </w:rPr>
      </w:pPr>
      <w:r w:rsidRPr="00967F56">
        <w:rPr>
          <w:b/>
        </w:rPr>
        <w:t>Q: What methods can be used to serve documents to a company or its officers?</w:t>
      </w:r>
    </w:p>
    <w:p w:rsidR="001353D0" w:rsidRPr="00967F56" w:rsidRDefault="001353D0" w:rsidP="001353D0">
      <w:pPr>
        <w:jc w:val="both"/>
      </w:pPr>
      <w:r w:rsidRPr="00967F56">
        <w:t>Documents can be served at the company’s registered office, through post, courier service, electronic means (including facsimile and email) or by leaving it at the registered office. If necessary, documents can also be served at the residential address of the company’s officers.</w:t>
      </w:r>
    </w:p>
    <w:p w:rsidR="001353D0" w:rsidRPr="00967F56" w:rsidRDefault="001353D0" w:rsidP="001353D0">
      <w:pPr>
        <w:jc w:val="both"/>
        <w:rPr>
          <w:b/>
        </w:rPr>
      </w:pPr>
      <w:r w:rsidRPr="00967F56">
        <w:rPr>
          <w:b/>
        </w:rPr>
        <w:t>Q: How should reports, notices and other documents be circulated to members, debenture-holders or creditors?</w:t>
      </w:r>
    </w:p>
    <w:p w:rsidR="001353D0" w:rsidRDefault="001353D0" w:rsidP="001353D0">
      <w:pPr>
        <w:jc w:val="both"/>
      </w:pPr>
      <w:r w:rsidRPr="00967F56">
        <w:t>These documents should be served at the registered address of the recipient or the address provided by them if they have no registered address in Pakistan. This can be done against an acknowledgment, by post, courier service, electronic means or any other manner notified by the Commission.</w:t>
      </w:r>
    </w:p>
    <w:p w:rsidR="001353D0" w:rsidRPr="00967F56" w:rsidRDefault="001353D0" w:rsidP="001353D0">
      <w:pPr>
        <w:jc w:val="both"/>
        <w:rPr>
          <w:b/>
        </w:rPr>
      </w:pPr>
      <w:r w:rsidRPr="00967F56">
        <w:rPr>
          <w:b/>
        </w:rPr>
        <w:t>Q: What should an existing company do if the principal line of business is not stated at serial number 1 of its Memorandum of Association?</w:t>
      </w:r>
    </w:p>
    <w:p w:rsidR="001353D0" w:rsidRDefault="001353D0" w:rsidP="001353D0">
      <w:pPr>
        <w:jc w:val="both"/>
      </w:pPr>
      <w:r w:rsidRPr="00967F56">
        <w:t xml:space="preserve">The company </w:t>
      </w:r>
      <w:r w:rsidR="008C6841">
        <w:t>shall</w:t>
      </w:r>
      <w:r w:rsidRPr="00967F56">
        <w:t xml:space="preserve"> notify the registrar of its principal line of business within three months from the commencement of these regulations using Form-4 along with a revised Memorandum of Association indicating the principal </w:t>
      </w:r>
      <w:r w:rsidR="008C6841">
        <w:t xml:space="preserve">line of </w:t>
      </w:r>
      <w:r w:rsidRPr="00967F56">
        <w:t>business at serial number 1 of the object clause.</w:t>
      </w:r>
    </w:p>
    <w:p w:rsidR="001353D0" w:rsidRPr="00967F56" w:rsidRDefault="001353D0" w:rsidP="001353D0">
      <w:pPr>
        <w:jc w:val="both"/>
        <w:rPr>
          <w:b/>
        </w:rPr>
      </w:pPr>
      <w:r w:rsidRPr="00967F56">
        <w:rPr>
          <w:b/>
        </w:rPr>
        <w:t>Q: What is the timeframe for reporting any change in the principal line of business?</w:t>
      </w:r>
    </w:p>
    <w:p w:rsidR="001353D0" w:rsidRPr="00967F56" w:rsidRDefault="001353D0" w:rsidP="001353D0">
      <w:pPr>
        <w:jc w:val="both"/>
      </w:pPr>
      <w:r w:rsidRPr="00967F56">
        <w:t xml:space="preserve">Any change or alteration in the principal line of business </w:t>
      </w:r>
      <w:r w:rsidR="008C6841">
        <w:t>shall</w:t>
      </w:r>
      <w:r w:rsidRPr="00967F56">
        <w:t xml:space="preserve"> be reported to the registrar within 30 days from the date of the change using Form-4.</w:t>
      </w:r>
    </w:p>
    <w:p w:rsidR="001353D0" w:rsidRPr="00967F56" w:rsidRDefault="001353D0" w:rsidP="001353D0">
      <w:pPr>
        <w:jc w:val="both"/>
        <w:rPr>
          <w:b/>
        </w:rPr>
      </w:pPr>
      <w:r w:rsidRPr="00967F56">
        <w:rPr>
          <w:b/>
        </w:rPr>
        <w:t>Q: How should a company proceed with the alteration of its memorandum under section 32 of the Act?</w:t>
      </w:r>
    </w:p>
    <w:p w:rsidR="001353D0" w:rsidRPr="00967F56" w:rsidRDefault="001353D0" w:rsidP="001353D0">
      <w:pPr>
        <w:jc w:val="both"/>
      </w:pPr>
      <w:r w:rsidRPr="00967F56">
        <w:t xml:space="preserve">The company </w:t>
      </w:r>
      <w:r w:rsidR="0000496D">
        <w:t>shall</w:t>
      </w:r>
      <w:r w:rsidRPr="00967F56">
        <w:t xml:space="preserve"> submit a petition to the Commission within 90 days from passing the special resolution. This submission should include copies of the special resolution, amended Memorandum and Articles of Association, a comparative statement, no objection certificates from all registered creditors and, if applicable, </w:t>
      </w:r>
      <w:r w:rsidR="008C6841">
        <w:t xml:space="preserve">NOC </w:t>
      </w:r>
      <w:r w:rsidRPr="00967F56">
        <w:t>from the relevant department of the Commission or other authority.</w:t>
      </w:r>
    </w:p>
    <w:p w:rsidR="001353D0" w:rsidRPr="00967F56" w:rsidRDefault="001353D0" w:rsidP="001353D0">
      <w:pPr>
        <w:jc w:val="both"/>
        <w:rPr>
          <w:b/>
        </w:rPr>
      </w:pPr>
      <w:r w:rsidRPr="00967F56">
        <w:rPr>
          <w:b/>
        </w:rPr>
        <w:t>Q: What happens if a company fails to file the petition within the specified period?</w:t>
      </w:r>
    </w:p>
    <w:p w:rsidR="001353D0" w:rsidRPr="00967F56" w:rsidRDefault="001353D0" w:rsidP="001353D0">
      <w:pPr>
        <w:jc w:val="both"/>
      </w:pPr>
      <w:r w:rsidRPr="00967F56">
        <w:t xml:space="preserve">The company </w:t>
      </w:r>
      <w:r w:rsidR="00051D4E">
        <w:t>shall</w:t>
      </w:r>
      <w:r w:rsidRPr="00967F56">
        <w:t xml:space="preserve"> pass a fresh special resolution if it fails to file the petition within the specified period</w:t>
      </w:r>
      <w:r w:rsidR="0008137D">
        <w:t xml:space="preserve"> of 90 days</w:t>
      </w:r>
      <w:r w:rsidRPr="00967F56">
        <w:t>.</w:t>
      </w:r>
    </w:p>
    <w:p w:rsidR="001353D0" w:rsidRPr="00967F56" w:rsidRDefault="001353D0" w:rsidP="001353D0">
      <w:pPr>
        <w:jc w:val="both"/>
        <w:rPr>
          <w:b/>
        </w:rPr>
      </w:pPr>
      <w:r w:rsidRPr="00967F56">
        <w:rPr>
          <w:b/>
        </w:rPr>
        <w:t>Q: Does changing the principal line of business require filing a petition?</w:t>
      </w:r>
    </w:p>
    <w:p w:rsidR="00CB28F3" w:rsidRPr="00C7532C" w:rsidRDefault="001353D0" w:rsidP="00D95294">
      <w:pPr>
        <w:jc w:val="both"/>
        <w:rPr>
          <w:rFonts w:ascii="Times New Roman" w:eastAsia="Times New Roman" w:hAnsi="Times New Roman" w:cs="Times New Roman"/>
          <w:sz w:val="24"/>
          <w:szCs w:val="24"/>
        </w:rPr>
      </w:pPr>
      <w:r w:rsidRPr="00967F56">
        <w:t xml:space="preserve">No, changing the principal line of business requires </w:t>
      </w:r>
      <w:r w:rsidR="00D95294">
        <w:t xml:space="preserve">filing of </w:t>
      </w:r>
      <w:r w:rsidRPr="00967F56">
        <w:t xml:space="preserve">special resolution </w:t>
      </w:r>
      <w:r w:rsidR="00D95294">
        <w:t xml:space="preserve">along-with reporting on prescribed Form-4 </w:t>
      </w:r>
      <w:r w:rsidRPr="00967F56">
        <w:t>and does not necessitate filing a petition</w:t>
      </w:r>
      <w:r w:rsidR="00CB28F3">
        <w:t xml:space="preserve"> except where a company </w:t>
      </w:r>
      <w:r w:rsidR="00CB28F3" w:rsidRPr="00C7532C">
        <w:t>adopt</w:t>
      </w:r>
      <w:r w:rsidR="00CB28F3">
        <w:t>s</w:t>
      </w:r>
      <w:r w:rsidR="00CB28F3" w:rsidRPr="00C7532C">
        <w:t xml:space="preserve"> any business activity or </w:t>
      </w:r>
      <w:r w:rsidR="00CB28F3">
        <w:t xml:space="preserve">report </w:t>
      </w:r>
      <w:r w:rsidR="00CB28F3" w:rsidRPr="00C7532C">
        <w:t>any change therein which is subject</w:t>
      </w:r>
      <w:r w:rsidR="00D95294">
        <w:t xml:space="preserve"> </w:t>
      </w:r>
      <w:r w:rsidR="00CB28F3" w:rsidRPr="00C7532C">
        <w:t>to licence, registration, permission or approval under any law</w:t>
      </w:r>
      <w:r w:rsidR="00CB28F3">
        <w:t>.</w:t>
      </w:r>
    </w:p>
    <w:p w:rsidR="00AE3C03" w:rsidRDefault="00AE3C03" w:rsidP="001353D0">
      <w:pPr>
        <w:jc w:val="both"/>
        <w:rPr>
          <w:b/>
        </w:rPr>
      </w:pPr>
    </w:p>
    <w:p w:rsidR="001353D0" w:rsidRPr="00967F56" w:rsidRDefault="001353D0" w:rsidP="001353D0">
      <w:pPr>
        <w:jc w:val="both"/>
        <w:rPr>
          <w:b/>
        </w:rPr>
      </w:pPr>
      <w:r w:rsidRPr="00967F56">
        <w:rPr>
          <w:b/>
        </w:rPr>
        <w:t>Q: What is the process for a company to convert its status under sections 46, 47, 48, and 49 of the Act?</w:t>
      </w:r>
    </w:p>
    <w:p w:rsidR="0008137D" w:rsidRDefault="001353D0" w:rsidP="001353D0">
      <w:pPr>
        <w:jc w:val="both"/>
      </w:pPr>
      <w:r w:rsidRPr="00967F56">
        <w:lastRenderedPageBreak/>
        <w:t xml:space="preserve">The company </w:t>
      </w:r>
      <w:r w:rsidR="0008137D">
        <w:t>shall</w:t>
      </w:r>
      <w:r w:rsidRPr="00967F56">
        <w:t xml:space="preserve"> apply to the Commission for approval within 90 days from passing the special resolution</w:t>
      </w:r>
      <w:r w:rsidR="0008137D">
        <w:t xml:space="preserve"> in the following circumstances;</w:t>
      </w:r>
    </w:p>
    <w:p w:rsidR="0008137D" w:rsidRPr="000E3B4E" w:rsidRDefault="0008137D" w:rsidP="000E3B4E">
      <w:pPr>
        <w:pStyle w:val="ListParagraph"/>
        <w:numPr>
          <w:ilvl w:val="0"/>
          <w:numId w:val="104"/>
        </w:numPr>
      </w:pPr>
      <w:r w:rsidRPr="000E3B4E">
        <w:t>Conversion of a public company into a private company or a single member company; or</w:t>
      </w:r>
    </w:p>
    <w:p w:rsidR="0008137D" w:rsidRPr="000E3B4E" w:rsidRDefault="0008137D" w:rsidP="0008137D">
      <w:pPr>
        <w:pStyle w:val="ListParagraph"/>
        <w:numPr>
          <w:ilvl w:val="0"/>
          <w:numId w:val="104"/>
        </w:numPr>
      </w:pPr>
      <w:r w:rsidRPr="000E3B4E">
        <w:t>Conversion of a private company into a single-member company; or</w:t>
      </w:r>
      <w:r w:rsidRPr="000E3B4E">
        <w:br/>
        <w:t>Conversion of an unlimited company into a limited company; or</w:t>
      </w:r>
    </w:p>
    <w:p w:rsidR="0008137D" w:rsidRPr="003F3950" w:rsidRDefault="0008137D" w:rsidP="000E3B4E">
      <w:pPr>
        <w:pStyle w:val="ListParagraph"/>
        <w:numPr>
          <w:ilvl w:val="0"/>
          <w:numId w:val="104"/>
        </w:numPr>
      </w:pPr>
      <w:r w:rsidRPr="000E3B4E">
        <w:t>Conversion of a company limited by guarantee into a company limited by shares</w:t>
      </w:r>
    </w:p>
    <w:p w:rsidR="001353D0" w:rsidRPr="00967F56" w:rsidRDefault="001353D0" w:rsidP="001353D0">
      <w:pPr>
        <w:jc w:val="both"/>
      </w:pPr>
      <w:r w:rsidRPr="00967F56">
        <w:t xml:space="preserve">The application </w:t>
      </w:r>
      <w:r w:rsidR="0008137D">
        <w:t xml:space="preserve">shall be accompanied with </w:t>
      </w:r>
      <w:r w:rsidRPr="00967F56">
        <w:t xml:space="preserve">the </w:t>
      </w:r>
      <w:r w:rsidR="0008137D">
        <w:t xml:space="preserve">extract of </w:t>
      </w:r>
      <w:r w:rsidRPr="00967F56">
        <w:t>special resolution, amended Memorandum and Articles of Association, necessary NOCs, and, in some cases, additional documents such as particulars of persons agreeing to take shares and an auditor’s certificate.</w:t>
      </w:r>
    </w:p>
    <w:p w:rsidR="001353D0" w:rsidRPr="00967F56" w:rsidRDefault="001353D0" w:rsidP="001353D0">
      <w:pPr>
        <w:jc w:val="both"/>
        <w:rPr>
          <w:b/>
        </w:rPr>
      </w:pPr>
      <w:r w:rsidRPr="00967F56">
        <w:rPr>
          <w:b/>
        </w:rPr>
        <w:t>Q: What if the application for conversion is not filed within the specified period?</w:t>
      </w:r>
    </w:p>
    <w:p w:rsidR="001353D0" w:rsidRPr="00967F56" w:rsidRDefault="001353D0" w:rsidP="001353D0">
      <w:pPr>
        <w:jc w:val="both"/>
      </w:pPr>
      <w:r w:rsidRPr="00967F56">
        <w:t xml:space="preserve">The company </w:t>
      </w:r>
      <w:r w:rsidR="00051D4E">
        <w:t>shall</w:t>
      </w:r>
      <w:r w:rsidRPr="00967F56">
        <w:t xml:space="preserve"> pass a fresh special resolution if it fails to file the application within the specified period</w:t>
      </w:r>
      <w:r w:rsidR="004C1C03">
        <w:t xml:space="preserve"> of 90 days</w:t>
      </w:r>
      <w:r w:rsidRPr="00967F56">
        <w:t>.</w:t>
      </w:r>
    </w:p>
    <w:p w:rsidR="001353D0" w:rsidRPr="00967F56" w:rsidRDefault="001353D0" w:rsidP="001353D0">
      <w:pPr>
        <w:jc w:val="both"/>
        <w:rPr>
          <w:b/>
        </w:rPr>
      </w:pPr>
      <w:r w:rsidRPr="00967F56">
        <w:rPr>
          <w:b/>
        </w:rPr>
        <w:t xml:space="preserve">Q: </w:t>
      </w:r>
      <w:r w:rsidR="004C1C03">
        <w:rPr>
          <w:b/>
        </w:rPr>
        <w:t>What are the scenarios for conversion of status where application to the Commission is not required</w:t>
      </w:r>
      <w:r w:rsidRPr="00967F56">
        <w:rPr>
          <w:b/>
        </w:rPr>
        <w:t>?</w:t>
      </w:r>
    </w:p>
    <w:p w:rsidR="004C1C03" w:rsidRPr="000E3B4E" w:rsidRDefault="004C1C03" w:rsidP="003F3950">
      <w:pPr>
        <w:spacing w:before="0" w:after="0" w:line="240" w:lineRule="auto"/>
        <w:jc w:val="both"/>
      </w:pPr>
      <w:r w:rsidRPr="000E3B4E">
        <w:t xml:space="preserve">Following are the circumstances </w:t>
      </w:r>
      <w:r w:rsidR="00FD0287">
        <w:t xml:space="preserve">of conversions </w:t>
      </w:r>
      <w:r w:rsidRPr="000E3B4E">
        <w:t xml:space="preserve">where the companies are </w:t>
      </w:r>
      <w:r w:rsidR="00FD0287">
        <w:t xml:space="preserve">not </w:t>
      </w:r>
      <w:r w:rsidRPr="000E3B4E">
        <w:t xml:space="preserve">required to </w:t>
      </w:r>
      <w:r w:rsidR="00FD0287">
        <w:t xml:space="preserve">file application with the Commission rather it shall </w:t>
      </w:r>
      <w:r w:rsidRPr="000E3B4E">
        <w:t xml:space="preserve">alter its articles of association </w:t>
      </w:r>
      <w:r w:rsidR="00FD0287">
        <w:t xml:space="preserve">and file </w:t>
      </w:r>
      <w:r w:rsidR="00FD0287" w:rsidRPr="000E3B4E">
        <w:t>with the registrar a copy of the memorandum and articles of association as</w:t>
      </w:r>
      <w:r w:rsidR="00FD0287">
        <w:t xml:space="preserve"> </w:t>
      </w:r>
      <w:r w:rsidR="00FD0287" w:rsidRPr="000E3B4E">
        <w:t>altered along with special resolution.</w:t>
      </w:r>
      <w:r w:rsidR="00FD0287" w:rsidRPr="00FD0287">
        <w:t xml:space="preserve"> </w:t>
      </w:r>
      <w:r w:rsidR="00FD0287">
        <w:t xml:space="preserve"> </w:t>
      </w:r>
    </w:p>
    <w:p w:rsidR="004C1C03" w:rsidRPr="000E3B4E" w:rsidRDefault="00714F86" w:rsidP="000E3B4E">
      <w:pPr>
        <w:pStyle w:val="ListParagraph"/>
        <w:numPr>
          <w:ilvl w:val="0"/>
          <w:numId w:val="105"/>
        </w:numPr>
        <w:spacing w:before="0" w:after="0" w:line="240" w:lineRule="auto"/>
      </w:pPr>
      <w:r>
        <w:t>P</w:t>
      </w:r>
      <w:r w:rsidR="004C1C03" w:rsidRPr="000E3B4E">
        <w:t>rivate company (including single member company) into a public company [Section</w:t>
      </w:r>
      <w:r w:rsidR="00FD0287">
        <w:t xml:space="preserve"> </w:t>
      </w:r>
      <w:r w:rsidR="004C1C03" w:rsidRPr="000E3B4E">
        <w:t xml:space="preserve">46(5)] </w:t>
      </w:r>
    </w:p>
    <w:p w:rsidR="004C1C03" w:rsidRPr="000E3B4E" w:rsidRDefault="00714F86" w:rsidP="004C1C03">
      <w:pPr>
        <w:pStyle w:val="ListParagraph"/>
        <w:numPr>
          <w:ilvl w:val="0"/>
          <w:numId w:val="105"/>
        </w:numPr>
      </w:pPr>
      <w:r>
        <w:t>S</w:t>
      </w:r>
      <w:r w:rsidR="004C1C03" w:rsidRPr="000E3B4E">
        <w:t>ingle member company into a private company [Section 47(5)]</w:t>
      </w:r>
    </w:p>
    <w:p w:rsidR="004C1C03" w:rsidRPr="000E3B4E" w:rsidRDefault="00714F86" w:rsidP="004C1C03">
      <w:pPr>
        <w:pStyle w:val="ListParagraph"/>
        <w:numPr>
          <w:ilvl w:val="0"/>
          <w:numId w:val="105"/>
        </w:numPr>
      </w:pPr>
      <w:r>
        <w:t>L</w:t>
      </w:r>
      <w:r w:rsidR="004C1C03" w:rsidRPr="000E3B4E">
        <w:t>imited company into an unlimited company [Section 48(4)]</w:t>
      </w:r>
    </w:p>
    <w:p w:rsidR="001353D0" w:rsidRPr="00967F56" w:rsidRDefault="00714F86" w:rsidP="000E3B4E">
      <w:pPr>
        <w:pStyle w:val="ListParagraph"/>
        <w:numPr>
          <w:ilvl w:val="0"/>
          <w:numId w:val="105"/>
        </w:numPr>
      </w:pPr>
      <w:r>
        <w:t>C</w:t>
      </w:r>
      <w:r w:rsidR="004C1C03" w:rsidRPr="000E3B4E">
        <w:t>ompany limited by shares into a company limited by guarantee [Section 49(5)].</w:t>
      </w:r>
    </w:p>
    <w:p w:rsidR="001353D0" w:rsidRPr="00967F56" w:rsidRDefault="001353D0" w:rsidP="001353D0">
      <w:pPr>
        <w:jc w:val="both"/>
        <w:rPr>
          <w:b/>
        </w:rPr>
      </w:pPr>
      <w:r w:rsidRPr="00967F56">
        <w:rPr>
          <w:b/>
        </w:rPr>
        <w:t xml:space="preserve">Q: When </w:t>
      </w:r>
      <w:r w:rsidR="00051D4E">
        <w:rPr>
          <w:b/>
        </w:rPr>
        <w:t>shall</w:t>
      </w:r>
      <w:r w:rsidRPr="00967F56">
        <w:rPr>
          <w:b/>
        </w:rPr>
        <w:t xml:space="preserve"> a company file a return of allotment of shares?</w:t>
      </w:r>
    </w:p>
    <w:p w:rsidR="001353D0" w:rsidRDefault="001353D0" w:rsidP="001353D0">
      <w:pPr>
        <w:jc w:val="both"/>
      </w:pPr>
      <w:r w:rsidRPr="00967F56">
        <w:t xml:space="preserve">A company </w:t>
      </w:r>
      <w:r w:rsidR="00051D4E">
        <w:t>shall</w:t>
      </w:r>
      <w:r w:rsidRPr="00967F56">
        <w:t xml:space="preserve"> file a return of allotment of shares with the registrar within 45 days after the date of allotment, using Form-3.</w:t>
      </w:r>
    </w:p>
    <w:p w:rsidR="001353D0" w:rsidRPr="00967F56" w:rsidRDefault="001353D0" w:rsidP="001353D0">
      <w:pPr>
        <w:jc w:val="both"/>
        <w:rPr>
          <w:b/>
        </w:rPr>
      </w:pPr>
      <w:r w:rsidRPr="00967F56">
        <w:rPr>
          <w:b/>
        </w:rPr>
        <w:t>Q: What additional verification is needed when shares are allotted for consideration other than cash?</w:t>
      </w:r>
    </w:p>
    <w:p w:rsidR="001353D0" w:rsidRPr="00967F56" w:rsidRDefault="001353D0" w:rsidP="001353D0">
      <w:pPr>
        <w:jc w:val="both"/>
      </w:pPr>
      <w:r w:rsidRPr="00967F56">
        <w:t xml:space="preserve">The documents filed with the return of allotment </w:t>
      </w:r>
      <w:r w:rsidR="00051D4E">
        <w:t>shall</w:t>
      </w:r>
      <w:r w:rsidRPr="00967F56">
        <w:t xml:space="preserve"> be verified by an affidavit from an authorized officer and, where applicable, certification by the public officer having custody of the original document.</w:t>
      </w:r>
    </w:p>
    <w:p w:rsidR="001353D0" w:rsidRPr="00967F56" w:rsidRDefault="001353D0" w:rsidP="001353D0">
      <w:pPr>
        <w:jc w:val="both"/>
        <w:rPr>
          <w:b/>
        </w:rPr>
      </w:pPr>
      <w:r w:rsidRPr="00967F56">
        <w:rPr>
          <w:b/>
        </w:rPr>
        <w:t>Q: What additional information is required if shares are allotted to foreign individuals or entities?</w:t>
      </w:r>
    </w:p>
    <w:p w:rsidR="001353D0" w:rsidRDefault="00714F86" w:rsidP="001353D0">
      <w:pPr>
        <w:jc w:val="both"/>
      </w:pPr>
      <w:r>
        <w:t>Following a</w:t>
      </w:r>
      <w:r w:rsidR="001353D0" w:rsidRPr="00967F56">
        <w:t xml:space="preserve">dditional information and documents as specified in Regulation 19 </w:t>
      </w:r>
      <w:r w:rsidR="00051D4E">
        <w:t>shall</w:t>
      </w:r>
      <w:r w:rsidR="001353D0" w:rsidRPr="00967F56">
        <w:t xml:space="preserve"> be submitted when shares are allotted to foreign nationals, companies or bodies corporate.</w:t>
      </w:r>
    </w:p>
    <w:p w:rsidR="00714F86" w:rsidRDefault="00714F86" w:rsidP="00714F86">
      <w:pPr>
        <w:pStyle w:val="ListParagraph"/>
        <w:numPr>
          <w:ilvl w:val="0"/>
          <w:numId w:val="106"/>
        </w:numPr>
        <w:jc w:val="both"/>
      </w:pPr>
      <w:r>
        <w:t>P</w:t>
      </w:r>
      <w:r w:rsidRPr="000E3B4E">
        <w:t>rofile of the foreign company or foreign body</w:t>
      </w:r>
      <w:r>
        <w:t xml:space="preserve"> </w:t>
      </w:r>
      <w:r w:rsidRPr="000E3B4E">
        <w:t>corporate including detail of its directors, their nationality and country of origin</w:t>
      </w:r>
      <w:r>
        <w:t>;</w:t>
      </w:r>
    </w:p>
    <w:p w:rsidR="00714F86" w:rsidRDefault="00714F86" w:rsidP="00714F86">
      <w:pPr>
        <w:pStyle w:val="ListParagraph"/>
        <w:numPr>
          <w:ilvl w:val="0"/>
          <w:numId w:val="106"/>
        </w:numPr>
        <w:jc w:val="both"/>
      </w:pPr>
      <w:r>
        <w:t>C</w:t>
      </w:r>
      <w:r w:rsidRPr="000E3B4E">
        <w:t>opy of</w:t>
      </w:r>
      <w:r>
        <w:t xml:space="preserve"> </w:t>
      </w:r>
      <w:r w:rsidRPr="000E3B4E">
        <w:t>passport</w:t>
      </w:r>
      <w:r>
        <w:t>;</w:t>
      </w:r>
    </w:p>
    <w:p w:rsidR="00714F86" w:rsidRDefault="00714F86" w:rsidP="00714F86">
      <w:pPr>
        <w:pStyle w:val="ListParagraph"/>
        <w:numPr>
          <w:ilvl w:val="0"/>
          <w:numId w:val="106"/>
        </w:numPr>
        <w:jc w:val="both"/>
      </w:pPr>
      <w:r>
        <w:t>L</w:t>
      </w:r>
      <w:r w:rsidRPr="000E3B4E">
        <w:t>atest return/any other document showing particulars of directors</w:t>
      </w:r>
      <w:r>
        <w:t>;</w:t>
      </w:r>
    </w:p>
    <w:p w:rsidR="00714F86" w:rsidRDefault="00714F86" w:rsidP="00714F86">
      <w:pPr>
        <w:pStyle w:val="ListParagraph"/>
        <w:numPr>
          <w:ilvl w:val="0"/>
          <w:numId w:val="106"/>
        </w:numPr>
        <w:jc w:val="both"/>
      </w:pPr>
      <w:r>
        <w:t>C</w:t>
      </w:r>
      <w:r w:rsidRPr="000E3B4E">
        <w:t>opy of its charter, statute</w:t>
      </w:r>
      <w:r>
        <w:t xml:space="preserve"> </w:t>
      </w:r>
      <w:r w:rsidRPr="000E3B4E">
        <w:t>or memorandum and articles</w:t>
      </w:r>
      <w:r>
        <w:t>;</w:t>
      </w:r>
    </w:p>
    <w:p w:rsidR="00714F86" w:rsidRDefault="00714F86" w:rsidP="00714F86">
      <w:pPr>
        <w:pStyle w:val="ListParagraph"/>
        <w:numPr>
          <w:ilvl w:val="0"/>
          <w:numId w:val="106"/>
        </w:numPr>
        <w:jc w:val="both"/>
      </w:pPr>
      <w:r>
        <w:t>C</w:t>
      </w:r>
      <w:r w:rsidRPr="000E3B4E">
        <w:t xml:space="preserve">opy of the certificate of incorporation, </w:t>
      </w:r>
    </w:p>
    <w:p w:rsidR="00714F86" w:rsidRDefault="00714F86" w:rsidP="00714F86">
      <w:pPr>
        <w:pStyle w:val="ListParagraph"/>
        <w:numPr>
          <w:ilvl w:val="0"/>
          <w:numId w:val="106"/>
        </w:numPr>
        <w:jc w:val="both"/>
      </w:pPr>
      <w:r w:rsidRPr="000E3B4E">
        <w:t>Board resolution by the foreign</w:t>
      </w:r>
      <w:r>
        <w:t xml:space="preserve"> </w:t>
      </w:r>
      <w:r w:rsidRPr="000E3B4E">
        <w:t>company for appointment of nominee and authorization to acquire shares in the proposed company</w:t>
      </w:r>
      <w:r>
        <w:t>;</w:t>
      </w:r>
    </w:p>
    <w:p w:rsidR="00714F86" w:rsidRDefault="00714F86" w:rsidP="000E3B4E">
      <w:pPr>
        <w:pStyle w:val="ListParagraph"/>
        <w:numPr>
          <w:ilvl w:val="0"/>
          <w:numId w:val="106"/>
        </w:numPr>
        <w:jc w:val="both"/>
      </w:pPr>
      <w:r>
        <w:t>A</w:t>
      </w:r>
      <w:r w:rsidRPr="000E3B4E">
        <w:t>n undertaking on the specified format as per Annexure-S duly attested by notary public, etc.</w:t>
      </w:r>
    </w:p>
    <w:p w:rsidR="001353D0" w:rsidRPr="009850B0" w:rsidRDefault="001353D0" w:rsidP="001353D0">
      <w:pPr>
        <w:jc w:val="both"/>
        <w:rPr>
          <w:b/>
        </w:rPr>
      </w:pPr>
      <w:r w:rsidRPr="00967F56">
        <w:rPr>
          <w:b/>
        </w:rPr>
        <w:t>Q</w:t>
      </w:r>
      <w:r w:rsidRPr="00967F56">
        <w:rPr>
          <w:b/>
          <w:lang w:val="en-US"/>
        </w:rPr>
        <w:t>:</w:t>
      </w:r>
      <w:r w:rsidRPr="00967F56">
        <w:rPr>
          <w:b/>
        </w:rPr>
        <w:t xml:space="preserve"> </w:t>
      </w:r>
      <w:r w:rsidRPr="009850B0">
        <w:rPr>
          <w:b/>
        </w:rPr>
        <w:t xml:space="preserve">What should </w:t>
      </w:r>
      <w:proofErr w:type="spellStart"/>
      <w:proofErr w:type="gramStart"/>
      <w:r w:rsidRPr="009850B0">
        <w:rPr>
          <w:b/>
        </w:rPr>
        <w:t>schedule</w:t>
      </w:r>
      <w:r w:rsidR="006F34C1" w:rsidRPr="009850B0">
        <w:rPr>
          <w:b/>
        </w:rPr>
        <w:t>d</w:t>
      </w:r>
      <w:proofErr w:type="spellEnd"/>
      <w:proofErr w:type="gramEnd"/>
      <w:r w:rsidRPr="009850B0">
        <w:rPr>
          <w:b/>
        </w:rPr>
        <w:t xml:space="preserve"> banks or financial institutions do if a company defaults in filing a return of allotment?</w:t>
      </w:r>
    </w:p>
    <w:p w:rsidR="001353D0" w:rsidRPr="00967F56" w:rsidRDefault="001353D0" w:rsidP="001353D0">
      <w:pPr>
        <w:jc w:val="both"/>
      </w:pPr>
      <w:r w:rsidRPr="009850B0">
        <w:lastRenderedPageBreak/>
        <w:t>The</w:t>
      </w:r>
      <w:r w:rsidR="00465208" w:rsidRPr="009850B0">
        <w:t xml:space="preserve"> financial institution</w:t>
      </w:r>
      <w:r w:rsidRPr="009850B0">
        <w:t xml:space="preserve"> may file the return of allotment with the registrar, including relevant agreements, contractual arrangements, court orders, or documents evidencing the company’s obligation to issue shares.</w:t>
      </w:r>
    </w:p>
    <w:p w:rsidR="001353D0" w:rsidRPr="00967F56" w:rsidRDefault="001353D0" w:rsidP="001353D0">
      <w:pPr>
        <w:jc w:val="both"/>
        <w:rPr>
          <w:b/>
        </w:rPr>
      </w:pPr>
      <w:r w:rsidRPr="00967F56">
        <w:rPr>
          <w:b/>
        </w:rPr>
        <w:t>Q: How can a company issue further shares</w:t>
      </w:r>
      <w:r w:rsidR="00636006">
        <w:rPr>
          <w:b/>
          <w:lang w:val="en-US"/>
        </w:rPr>
        <w:t xml:space="preserve"> for other than right</w:t>
      </w:r>
      <w:r w:rsidRPr="00967F56">
        <w:rPr>
          <w:b/>
        </w:rPr>
        <w:t>?</w:t>
      </w:r>
    </w:p>
    <w:p w:rsidR="001353D0" w:rsidRPr="00967F56" w:rsidRDefault="001353D0" w:rsidP="001353D0">
      <w:pPr>
        <w:jc w:val="both"/>
      </w:pPr>
      <w:r w:rsidRPr="00967F56">
        <w:t xml:space="preserve">A company may issue further shares </w:t>
      </w:r>
      <w:r w:rsidR="00CB28F3">
        <w:t xml:space="preserve">for other than right </w:t>
      </w:r>
      <w:r w:rsidRPr="00967F56">
        <w:t>by passing a special resolution and complying with relevant regulation</w:t>
      </w:r>
      <w:r w:rsidR="00714F86">
        <w:t xml:space="preserve"> 110 of the Companies Regulations, 2024 </w:t>
      </w:r>
      <w:r w:rsidRPr="00967F56">
        <w:t>including seeking the Commission’s approval if it is a public company.</w:t>
      </w:r>
    </w:p>
    <w:p w:rsidR="001353D0" w:rsidRPr="00967F56" w:rsidRDefault="001353D0" w:rsidP="001353D0">
      <w:pPr>
        <w:jc w:val="both"/>
        <w:rPr>
          <w:b/>
        </w:rPr>
      </w:pPr>
      <w:r w:rsidRPr="00967F56">
        <w:rPr>
          <w:b/>
        </w:rPr>
        <w:t>Q: How should a member of a private company proceed if they wish to sell their shares?</w:t>
      </w:r>
    </w:p>
    <w:p w:rsidR="001353D0" w:rsidRPr="00967F56" w:rsidRDefault="00465208" w:rsidP="001353D0">
      <w:pPr>
        <w:jc w:val="both"/>
      </w:pPr>
      <w:r>
        <w:t xml:space="preserve">In terms of section 76 of the Act </w:t>
      </w:r>
      <w:r w:rsidR="00714F86">
        <w:t>and</w:t>
      </w:r>
      <w:r>
        <w:t xml:space="preserve"> regulation 40 of the Companies Regulations, t</w:t>
      </w:r>
      <w:r w:rsidR="001353D0" w:rsidRPr="00967F56">
        <w:t xml:space="preserve">he member </w:t>
      </w:r>
      <w:r w:rsidR="00051D4E">
        <w:t>shall</w:t>
      </w:r>
      <w:r w:rsidR="001353D0" w:rsidRPr="00967F56">
        <w:t xml:space="preserve"> notify the board of their intention through a notice, offering the shares at a specific or negotiated price. If all members decline the offer, the shares may be sold to an outsider, but not at a price lower than the offered price.</w:t>
      </w:r>
    </w:p>
    <w:p w:rsidR="001353D0" w:rsidRPr="00967F56" w:rsidRDefault="001353D0" w:rsidP="001353D0">
      <w:pPr>
        <w:jc w:val="both"/>
        <w:rPr>
          <w:b/>
        </w:rPr>
      </w:pPr>
      <w:r w:rsidRPr="00967F56">
        <w:rPr>
          <w:b/>
        </w:rPr>
        <w:t>Q: Are there any exceptions to the transfer of shares regulation?</w:t>
      </w:r>
    </w:p>
    <w:p w:rsidR="001353D0" w:rsidRPr="00967F56" w:rsidRDefault="001353D0" w:rsidP="001353D0">
      <w:pPr>
        <w:jc w:val="both"/>
      </w:pPr>
      <w:r w:rsidRPr="00967F56">
        <w:t>Yes, the regulation does not apply to the transfer of qualification shares required by directors, shares transferred by operation of law or shares gifted to family members.</w:t>
      </w:r>
    </w:p>
    <w:p w:rsidR="001353D0" w:rsidRPr="00967F56" w:rsidRDefault="001353D0" w:rsidP="001353D0">
      <w:pPr>
        <w:jc w:val="both"/>
        <w:rPr>
          <w:b/>
        </w:rPr>
      </w:pPr>
      <w:r w:rsidRPr="00967F56">
        <w:rPr>
          <w:b/>
        </w:rPr>
        <w:t xml:space="preserve">Q: When </w:t>
      </w:r>
      <w:r w:rsidR="00051D4E">
        <w:rPr>
          <w:b/>
        </w:rPr>
        <w:t>shall</w:t>
      </w:r>
      <w:r w:rsidRPr="00967F56">
        <w:rPr>
          <w:b/>
        </w:rPr>
        <w:t xml:space="preserve"> a company inform the registrar about a significant change in shareholding?</w:t>
      </w:r>
    </w:p>
    <w:p w:rsidR="000511F2" w:rsidRDefault="001353D0" w:rsidP="000E3B4E">
      <w:pPr>
        <w:spacing w:after="0"/>
        <w:ind w:left="10" w:right="45"/>
        <w:jc w:val="both"/>
      </w:pPr>
      <w:r w:rsidRPr="00967F56">
        <w:t xml:space="preserve">A company </w:t>
      </w:r>
      <w:r w:rsidR="00714F86">
        <w:t>shall</w:t>
      </w:r>
      <w:r w:rsidRPr="00967F56">
        <w:t xml:space="preserve"> inform the registrar within 15 days if there is a change of more than 25% in its shareholding, membership or voting rights using Form-3 and supported by an affidavit confirming the correctness of the contents.</w:t>
      </w:r>
      <w:r w:rsidR="00714F86">
        <w:t xml:space="preserve"> </w:t>
      </w:r>
      <w:r w:rsidR="000511F2">
        <w:t xml:space="preserve">However, the Commission vide circular No.09 of 2024 dated March 22, 2024 clarified provisions of section 465(4) read with 510 of the Companies Act 2017 that a company other than listed company, may also file Form-3 with the registrar about any change of twenty five percent or less in its shareholding or membership or voting rights. The above circular has been issued to address practical difficulties being faced in reporting transfer of shareholding and in order to keep the record of shareholding of companies updated. </w:t>
      </w:r>
    </w:p>
    <w:p w:rsidR="001353D0" w:rsidRPr="00967F56" w:rsidRDefault="001353D0" w:rsidP="001353D0">
      <w:pPr>
        <w:jc w:val="both"/>
        <w:rPr>
          <w:b/>
        </w:rPr>
      </w:pPr>
      <w:r w:rsidRPr="00967F56">
        <w:rPr>
          <w:b/>
        </w:rPr>
        <w:t>Q: What is the procedure for issuing a physical share certificate?</w:t>
      </w:r>
    </w:p>
    <w:p w:rsidR="0077328D" w:rsidRPr="00967F56" w:rsidRDefault="001353D0" w:rsidP="000E3B4E">
      <w:r w:rsidRPr="00967F56">
        <w:t>A share certificate is issued in pursuance of a board resolution</w:t>
      </w:r>
      <w:r w:rsidR="0077328D">
        <w:t xml:space="preserve"> an </w:t>
      </w:r>
      <w:r w:rsidRPr="00967F56">
        <w:t xml:space="preserve">upon surrender </w:t>
      </w:r>
      <w:r w:rsidR="0077328D">
        <w:t xml:space="preserve">to the </w:t>
      </w:r>
      <w:proofErr w:type="gramStart"/>
      <w:r w:rsidR="0077328D">
        <w:t>company ,</w:t>
      </w:r>
      <w:proofErr w:type="gramEnd"/>
      <w:r w:rsidR="0077328D">
        <w:t xml:space="preserve"> </w:t>
      </w:r>
      <w:r w:rsidRPr="00967F56">
        <w:t xml:space="preserve">letter of allotment. The certificate </w:t>
      </w:r>
      <w:r w:rsidR="00051D4E">
        <w:t>shall</w:t>
      </w:r>
      <w:r w:rsidRPr="00967F56">
        <w:t xml:space="preserve"> include specific details such as </w:t>
      </w:r>
      <w:r w:rsidR="0077328D" w:rsidRPr="000E3B4E">
        <w:t>certificate number,</w:t>
      </w:r>
      <w:r w:rsidR="0077328D">
        <w:t xml:space="preserve"> </w:t>
      </w:r>
      <w:r w:rsidR="0077328D" w:rsidRPr="000E3B4E">
        <w:t>folio number, name of company, authorized and paid up capital of the company at the time of issuance</w:t>
      </w:r>
      <w:r w:rsidR="0077328D">
        <w:t xml:space="preserve"> </w:t>
      </w:r>
      <w:r w:rsidR="0077328D" w:rsidRPr="000E3B4E">
        <w:t xml:space="preserve">of certificate, date of issue, name(s) of the person(s) in whose </w:t>
      </w:r>
      <w:proofErr w:type="spellStart"/>
      <w:r w:rsidR="0077328D" w:rsidRPr="000E3B4E">
        <w:t>favor</w:t>
      </w:r>
      <w:proofErr w:type="spellEnd"/>
      <w:r w:rsidR="0077328D" w:rsidRPr="000E3B4E">
        <w:t xml:space="preserve"> the certificate is issued, class and</w:t>
      </w:r>
      <w:r w:rsidR="0077328D">
        <w:t xml:space="preserve"> </w:t>
      </w:r>
      <w:r w:rsidR="0077328D" w:rsidRPr="000E3B4E">
        <w:t>kind of share, par value of share and in case of transfer, name of transferee, date of transfer, signature</w:t>
      </w:r>
      <w:r w:rsidR="0077328D">
        <w:t xml:space="preserve"> </w:t>
      </w:r>
      <w:r w:rsidR="0077328D" w:rsidRPr="000E3B4E">
        <w:t>of authorized officer of the company</w:t>
      </w:r>
      <w:r w:rsidR="0077328D" w:rsidRPr="0077328D">
        <w:t xml:space="preserve"> </w:t>
      </w:r>
    </w:p>
    <w:p w:rsidR="001353D0" w:rsidRPr="00967F56" w:rsidRDefault="001353D0" w:rsidP="001353D0">
      <w:pPr>
        <w:jc w:val="both"/>
        <w:rPr>
          <w:b/>
        </w:rPr>
      </w:pPr>
      <w:r w:rsidRPr="00967F56">
        <w:rPr>
          <w:b/>
        </w:rPr>
        <w:t>Q: Can a duplicate share certificate be issued?</w:t>
      </w:r>
    </w:p>
    <w:p w:rsidR="001353D0" w:rsidRPr="00967F56" w:rsidRDefault="001353D0" w:rsidP="001353D0">
      <w:pPr>
        <w:jc w:val="both"/>
      </w:pPr>
      <w:r w:rsidRPr="00967F56">
        <w:t>Yes, a duplicate share certificate can be issued following the provisions of section 73 of the Act</w:t>
      </w:r>
      <w:r w:rsidR="00014254">
        <w:t xml:space="preserve"> and regulation 42 of the Companies Regulations</w:t>
      </w:r>
      <w:r w:rsidRPr="00967F56">
        <w:t xml:space="preserve"> and </w:t>
      </w:r>
      <w:r w:rsidR="00051D4E">
        <w:t>shall</w:t>
      </w:r>
      <w:r w:rsidRPr="00967F56">
        <w:t xml:space="preserve"> mention the date of initial issuance and the word “DUPLICATE”.</w:t>
      </w:r>
    </w:p>
    <w:p w:rsidR="001353D0" w:rsidRPr="00967F56" w:rsidRDefault="001353D0" w:rsidP="001353D0">
      <w:pPr>
        <w:jc w:val="both"/>
        <w:rPr>
          <w:b/>
        </w:rPr>
      </w:pPr>
      <w:r w:rsidRPr="00967F56">
        <w:rPr>
          <w:b/>
        </w:rPr>
        <w:t xml:space="preserve">Q: Who </w:t>
      </w:r>
      <w:r w:rsidR="00051D4E">
        <w:rPr>
          <w:b/>
        </w:rPr>
        <w:t>shall</w:t>
      </w:r>
      <w:r w:rsidRPr="00967F56">
        <w:rPr>
          <w:b/>
        </w:rPr>
        <w:t xml:space="preserve"> sign the share certificates?</w:t>
      </w:r>
    </w:p>
    <w:p w:rsidR="001353D0" w:rsidRDefault="001353D0" w:rsidP="001353D0">
      <w:pPr>
        <w:jc w:val="both"/>
      </w:pPr>
      <w:r w:rsidRPr="00967F56">
        <w:t xml:space="preserve">Share certificates </w:t>
      </w:r>
      <w:r w:rsidR="0077328D">
        <w:t>shall</w:t>
      </w:r>
      <w:r w:rsidRPr="00967F56">
        <w:t xml:space="preserve"> be signed by two directors </w:t>
      </w:r>
      <w:r w:rsidR="0077328D">
        <w:t xml:space="preserve">duly </w:t>
      </w:r>
      <w:r w:rsidRPr="00967F56">
        <w:t>authorized by the Board, or by the single director in the case of a single member company.</w:t>
      </w:r>
    </w:p>
    <w:p w:rsidR="001353D0" w:rsidRPr="00967F56" w:rsidRDefault="001353D0" w:rsidP="001353D0">
      <w:pPr>
        <w:jc w:val="both"/>
        <w:rPr>
          <w:b/>
        </w:rPr>
      </w:pPr>
      <w:r w:rsidRPr="00967F56">
        <w:rPr>
          <w:b/>
        </w:rPr>
        <w:t>Q: What is the procedure for registering securities of a bearer nature issued by a company?</w:t>
      </w:r>
    </w:p>
    <w:p w:rsidR="001353D0" w:rsidRPr="00967F56" w:rsidRDefault="001353D0" w:rsidP="001353D0">
      <w:pPr>
        <w:jc w:val="both"/>
      </w:pPr>
      <w:r w:rsidRPr="00967F56">
        <w:t xml:space="preserve">If a company has issued equity or debt securities of a bearer nature, it </w:t>
      </w:r>
      <w:r w:rsidR="00051D4E">
        <w:t>shall</w:t>
      </w:r>
      <w:r w:rsidRPr="00967F56">
        <w:t xml:space="preserve"> publish a notice in at least one national daily newspaper in English and Urdu, requiring holders to surrender these securities for registration. Holders </w:t>
      </w:r>
      <w:r w:rsidR="00051D4E">
        <w:t>shall</w:t>
      </w:r>
      <w:r w:rsidRPr="00967F56">
        <w:t xml:space="preserve"> comply within three months of the notice's publication. Upon surrender, the company will verify the securities and register the holder's name in the appropriate register.</w:t>
      </w:r>
    </w:p>
    <w:p w:rsidR="001353D0" w:rsidRPr="00967F56" w:rsidRDefault="001353D0" w:rsidP="001353D0">
      <w:pPr>
        <w:jc w:val="both"/>
        <w:rPr>
          <w:b/>
        </w:rPr>
      </w:pPr>
      <w:r w:rsidRPr="00967F56">
        <w:rPr>
          <w:b/>
        </w:rPr>
        <w:lastRenderedPageBreak/>
        <w:t>Q: What should holders of bearer securities do upon receiving the company's notice?</w:t>
      </w:r>
    </w:p>
    <w:p w:rsidR="001353D0" w:rsidRPr="00967F56" w:rsidRDefault="001353D0" w:rsidP="001353D0">
      <w:pPr>
        <w:jc w:val="both"/>
      </w:pPr>
      <w:r w:rsidRPr="00967F56">
        <w:t>Holders should surrender their bearer securities to the company within three months of the notice's publication. The company will then register these securities in the holder's name after appropriate verification.</w:t>
      </w:r>
    </w:p>
    <w:p w:rsidR="001353D0" w:rsidRPr="00967F56" w:rsidRDefault="001353D0" w:rsidP="001353D0">
      <w:pPr>
        <w:jc w:val="both"/>
        <w:rPr>
          <w:b/>
        </w:rPr>
      </w:pPr>
      <w:r w:rsidRPr="00967F56">
        <w:rPr>
          <w:b/>
        </w:rPr>
        <w:t>Q: What happens if a holder fails to surrender their bearer securities within the specified period?</w:t>
      </w:r>
    </w:p>
    <w:p w:rsidR="001353D0" w:rsidRPr="00967F56" w:rsidRDefault="001353D0" w:rsidP="001353D0">
      <w:pPr>
        <w:jc w:val="both"/>
      </w:pPr>
      <w:r w:rsidRPr="00967F56">
        <w:t xml:space="preserve">If a holder fails to surrender their securities within the three-month period, the company </w:t>
      </w:r>
      <w:r w:rsidR="0077328D">
        <w:t>shall</w:t>
      </w:r>
      <w:r w:rsidRPr="00967F56">
        <w:t xml:space="preserve"> apply to the court for an order to cancel the securities. The company </w:t>
      </w:r>
      <w:r w:rsidR="0077328D">
        <w:t>shall</w:t>
      </w:r>
      <w:r w:rsidRPr="00967F56">
        <w:t xml:space="preserve"> also publish a notice in national daily newspapers in English and Urdu within fourteen days of the application.</w:t>
      </w:r>
    </w:p>
    <w:p w:rsidR="001353D0" w:rsidRPr="00967F56" w:rsidRDefault="001353D0" w:rsidP="001353D0">
      <w:pPr>
        <w:jc w:val="both"/>
        <w:rPr>
          <w:b/>
        </w:rPr>
      </w:pPr>
      <w:r w:rsidRPr="00967F56">
        <w:rPr>
          <w:b/>
        </w:rPr>
        <w:t>Q: How will the company account for surrendered and registered or cancelled bearer securities?</w:t>
      </w:r>
    </w:p>
    <w:p w:rsidR="001353D0" w:rsidRPr="00967F56" w:rsidRDefault="001353D0" w:rsidP="001353D0">
      <w:pPr>
        <w:jc w:val="both"/>
      </w:pPr>
      <w:r w:rsidRPr="00967F56">
        <w:t>The company will include details of surrendered and registered or cancelled bearer securities in its next annual return.</w:t>
      </w:r>
    </w:p>
    <w:p w:rsidR="001353D0" w:rsidRPr="00967F56" w:rsidRDefault="001353D0" w:rsidP="001353D0">
      <w:pPr>
        <w:jc w:val="both"/>
        <w:rPr>
          <w:b/>
        </w:rPr>
      </w:pPr>
      <w:r w:rsidRPr="00967F56">
        <w:rPr>
          <w:b/>
        </w:rPr>
        <w:t xml:space="preserve">Q: What record </w:t>
      </w:r>
      <w:r w:rsidR="00051D4E">
        <w:rPr>
          <w:b/>
        </w:rPr>
        <w:t>shall</w:t>
      </w:r>
      <w:r w:rsidRPr="00967F56">
        <w:rPr>
          <w:b/>
        </w:rPr>
        <w:t xml:space="preserve"> a company maintain for bearer securities issued before the new regulations?</w:t>
      </w:r>
    </w:p>
    <w:p w:rsidR="001353D0" w:rsidRPr="00967F56" w:rsidRDefault="001353D0" w:rsidP="001353D0">
      <w:pPr>
        <w:jc w:val="both"/>
      </w:pPr>
      <w:r w:rsidRPr="00967F56">
        <w:t xml:space="preserve">The company </w:t>
      </w:r>
      <w:r w:rsidR="00014254">
        <w:t>shall</w:t>
      </w:r>
      <w:r w:rsidRPr="00967F56">
        <w:t xml:space="preserve"> prepare and maintain a register of such securities, including particulars of the holders, issuance dates and details of surrender or cancellation, as per Form-15.</w:t>
      </w:r>
    </w:p>
    <w:p w:rsidR="001353D0" w:rsidRPr="00967F56" w:rsidRDefault="001353D0" w:rsidP="001353D0">
      <w:pPr>
        <w:jc w:val="both"/>
        <w:rPr>
          <w:b/>
        </w:rPr>
      </w:pPr>
      <w:r w:rsidRPr="00967F56">
        <w:rPr>
          <w:b/>
        </w:rPr>
        <w:t xml:space="preserve">Q: What steps </w:t>
      </w:r>
      <w:r w:rsidR="00051D4E">
        <w:rPr>
          <w:b/>
        </w:rPr>
        <w:t>shall</w:t>
      </w:r>
      <w:r w:rsidRPr="00967F56">
        <w:rPr>
          <w:b/>
        </w:rPr>
        <w:t xml:space="preserve"> a company take to replace its physical shares with book-entry form shares?</w:t>
      </w:r>
    </w:p>
    <w:p w:rsidR="001353D0" w:rsidRPr="00967F56" w:rsidRDefault="001353D0" w:rsidP="001353D0">
      <w:pPr>
        <w:jc w:val="both"/>
      </w:pPr>
      <w:r w:rsidRPr="00967F56">
        <w:t xml:space="preserve">The company </w:t>
      </w:r>
      <w:r w:rsidR="00014254">
        <w:t>shall</w:t>
      </w:r>
      <w:r w:rsidRPr="00967F56">
        <w:t xml:space="preserve"> apply to a Central Depository for the declaration of its shares as eligible securities and comply with the Central Depository's requirements for issuing shares in book-entry form, as required by the notification under section 72 of the Act.</w:t>
      </w:r>
    </w:p>
    <w:p w:rsidR="001353D0" w:rsidRPr="00A251CE" w:rsidRDefault="001353D0" w:rsidP="001353D0">
      <w:pPr>
        <w:jc w:val="both"/>
        <w:rPr>
          <w:b/>
        </w:rPr>
      </w:pPr>
      <w:r w:rsidRPr="00967F56">
        <w:rPr>
          <w:b/>
        </w:rPr>
        <w:t xml:space="preserve">Q: </w:t>
      </w:r>
      <w:r w:rsidRPr="00A251CE">
        <w:rPr>
          <w:b/>
        </w:rPr>
        <w:t>How should copies of instruments or deeds related to charges, mortgages, or pledges be verified when filed with the registrar?</w:t>
      </w:r>
    </w:p>
    <w:p w:rsidR="001353D0" w:rsidRPr="00967F56" w:rsidRDefault="0006472A" w:rsidP="001353D0">
      <w:pPr>
        <w:jc w:val="both"/>
      </w:pPr>
      <w:r w:rsidRPr="00A251CE">
        <w:t>Documents for v</w:t>
      </w:r>
      <w:r w:rsidR="001353D0" w:rsidRPr="00A251CE">
        <w:t xml:space="preserve">erification </w:t>
      </w:r>
      <w:r w:rsidR="0077328D" w:rsidRPr="00A251CE">
        <w:t xml:space="preserve">of </w:t>
      </w:r>
      <w:r w:rsidR="00855098" w:rsidRPr="00A251CE">
        <w:t xml:space="preserve">contents in the copy of </w:t>
      </w:r>
      <w:r w:rsidR="0077328D" w:rsidRPr="00A251CE">
        <w:t xml:space="preserve">instruments </w:t>
      </w:r>
      <w:r w:rsidR="001353D0" w:rsidRPr="00A251CE">
        <w:t>depends on the location of the property</w:t>
      </w:r>
      <w:r w:rsidR="001353D0" w:rsidRPr="00A251CE">
        <w:rPr>
          <w:lang w:val="en-US"/>
        </w:rPr>
        <w:t xml:space="preserve">. </w:t>
      </w:r>
      <w:r w:rsidR="001353D0" w:rsidRPr="00A251CE">
        <w:t xml:space="preserve">For property </w:t>
      </w:r>
      <w:r w:rsidR="0077328D" w:rsidRPr="00A251CE">
        <w:t xml:space="preserve">situated </w:t>
      </w:r>
      <w:r w:rsidR="001353D0" w:rsidRPr="00A251CE">
        <w:t xml:space="preserve">in Pakistan, verification </w:t>
      </w:r>
      <w:r w:rsidR="0077328D" w:rsidRPr="00A251CE">
        <w:t>shall</w:t>
      </w:r>
      <w:r w:rsidR="001353D0" w:rsidRPr="00A251CE">
        <w:t xml:space="preserve"> be done through an affidavit </w:t>
      </w:r>
      <w:r w:rsidR="00C808FE" w:rsidRPr="00A251CE">
        <w:t xml:space="preserve">filed </w:t>
      </w:r>
      <w:r w:rsidR="001353D0" w:rsidRPr="00A251CE">
        <w:t>by an authorized officer or certification by a public officer with custody of the original document.</w:t>
      </w:r>
      <w:r w:rsidR="001353D0" w:rsidRPr="00A251CE">
        <w:rPr>
          <w:lang w:val="en-US"/>
        </w:rPr>
        <w:t xml:space="preserve"> </w:t>
      </w:r>
      <w:r w:rsidR="001353D0" w:rsidRPr="00A251CE">
        <w:t xml:space="preserve">For property </w:t>
      </w:r>
      <w:r w:rsidR="0077328D" w:rsidRPr="00A251CE">
        <w:t xml:space="preserve">situated </w:t>
      </w:r>
      <w:r w:rsidR="001353D0" w:rsidRPr="00A251CE">
        <w:t xml:space="preserve">outside Pakistan, verification </w:t>
      </w:r>
      <w:r w:rsidR="00A85883" w:rsidRPr="00A251CE">
        <w:t>shall</w:t>
      </w:r>
      <w:r w:rsidR="001353D0" w:rsidRPr="00A251CE">
        <w:t xml:space="preserve"> be done through an affidavit </w:t>
      </w:r>
      <w:r w:rsidR="00C808FE" w:rsidRPr="00A251CE">
        <w:t xml:space="preserve">filed </w:t>
      </w:r>
      <w:r w:rsidR="001353D0" w:rsidRPr="00A251CE">
        <w:t>by an authorized officer of the company or a person interested in the mortgage, charge, or pledge.</w:t>
      </w:r>
    </w:p>
    <w:p w:rsidR="001353D0" w:rsidRPr="00967F56" w:rsidRDefault="001353D0" w:rsidP="001353D0">
      <w:pPr>
        <w:jc w:val="both"/>
        <w:rPr>
          <w:b/>
        </w:rPr>
      </w:pPr>
      <w:r w:rsidRPr="00967F56">
        <w:rPr>
          <w:b/>
        </w:rPr>
        <w:t>Q: What is the maximum limit of remuneration for an appointed receiver or manager under section 117 of the Act?</w:t>
      </w:r>
    </w:p>
    <w:p w:rsidR="001353D0" w:rsidRPr="00967F56" w:rsidRDefault="001353D0" w:rsidP="001353D0">
      <w:pPr>
        <w:jc w:val="both"/>
      </w:pPr>
      <w:r w:rsidRPr="00967F56">
        <w:t xml:space="preserve">The maximum limit of remuneration </w:t>
      </w:r>
      <w:r w:rsidR="00A85883">
        <w:t>shall be the amount as</w:t>
      </w:r>
      <w:r w:rsidRPr="00967F56">
        <w:t xml:space="preserve"> fixed by the court in the order for the appointment of the receiver or manager.</w:t>
      </w:r>
    </w:p>
    <w:p w:rsidR="001353D0" w:rsidRPr="00967F56" w:rsidRDefault="001353D0" w:rsidP="001353D0">
      <w:pPr>
        <w:jc w:val="both"/>
        <w:rPr>
          <w:b/>
        </w:rPr>
      </w:pPr>
      <w:r w:rsidRPr="00967F56">
        <w:rPr>
          <w:b/>
        </w:rPr>
        <w:t xml:space="preserve">Q: What steps </w:t>
      </w:r>
      <w:r w:rsidR="00051D4E">
        <w:rPr>
          <w:b/>
        </w:rPr>
        <w:t>shall</w:t>
      </w:r>
      <w:r w:rsidRPr="00967F56">
        <w:rPr>
          <w:b/>
        </w:rPr>
        <w:t xml:space="preserve"> a company take to identify its ultimate beneficial owners (UBOs)?</w:t>
      </w:r>
    </w:p>
    <w:p w:rsidR="001353D0" w:rsidRDefault="001353D0" w:rsidP="001353D0">
      <w:pPr>
        <w:jc w:val="both"/>
      </w:pPr>
      <w:r w:rsidRPr="00967F56">
        <w:t xml:space="preserve">Within three months of the coming into force of section 123A of the Act, the company </w:t>
      </w:r>
      <w:r w:rsidR="00051D4E">
        <w:t>shall</w:t>
      </w:r>
      <w:r w:rsidRPr="00967F56">
        <w:t xml:space="preserve"> issue a notice to every member or representative holding at least 25% of shares or voting rights, asking them to identify and provide information about the UBOs as per Form-16.</w:t>
      </w:r>
    </w:p>
    <w:p w:rsidR="001353D0" w:rsidRPr="00967F56" w:rsidRDefault="001353D0" w:rsidP="001353D0">
      <w:pPr>
        <w:jc w:val="both"/>
        <w:rPr>
          <w:b/>
        </w:rPr>
      </w:pPr>
      <w:r w:rsidRPr="00967F56">
        <w:rPr>
          <w:b/>
        </w:rPr>
        <w:t xml:space="preserve">Q: What information </w:t>
      </w:r>
      <w:r w:rsidR="00051D4E">
        <w:rPr>
          <w:b/>
        </w:rPr>
        <w:t>shall</w:t>
      </w:r>
      <w:r w:rsidRPr="00967F56">
        <w:rPr>
          <w:b/>
        </w:rPr>
        <w:t xml:space="preserve"> members provide in response to the notice about UBOs?</w:t>
      </w:r>
    </w:p>
    <w:p w:rsidR="001353D0" w:rsidRPr="00967F56" w:rsidRDefault="001353D0" w:rsidP="001353D0">
      <w:pPr>
        <w:jc w:val="both"/>
      </w:pPr>
      <w:r w:rsidRPr="00967F56">
        <w:t xml:space="preserve">Members </w:t>
      </w:r>
      <w:r w:rsidR="00051D4E">
        <w:t>shall</w:t>
      </w:r>
      <w:r w:rsidRPr="00967F56">
        <w:t xml:space="preserve"> submit a declaration using Form-17 within fourteen days, providing the name, address, and other particulars necessary to identify the UBO.</w:t>
      </w:r>
    </w:p>
    <w:p w:rsidR="00AE3C03" w:rsidRDefault="00AE3C03" w:rsidP="001353D0">
      <w:pPr>
        <w:jc w:val="both"/>
        <w:rPr>
          <w:b/>
        </w:rPr>
      </w:pPr>
    </w:p>
    <w:p w:rsidR="001353D0" w:rsidRPr="00967F56" w:rsidRDefault="001353D0" w:rsidP="001353D0">
      <w:pPr>
        <w:jc w:val="both"/>
        <w:rPr>
          <w:b/>
        </w:rPr>
      </w:pPr>
      <w:r w:rsidRPr="00967F56">
        <w:rPr>
          <w:b/>
        </w:rPr>
        <w:t>Q: What happens if a new member acquires shares after the initial notice is issued?</w:t>
      </w:r>
    </w:p>
    <w:p w:rsidR="001353D0" w:rsidRPr="00967F56" w:rsidRDefault="001353D0" w:rsidP="001353D0">
      <w:pPr>
        <w:jc w:val="both"/>
      </w:pPr>
      <w:r w:rsidRPr="00967F56">
        <w:lastRenderedPageBreak/>
        <w:t xml:space="preserve">New members </w:t>
      </w:r>
      <w:r w:rsidR="00051D4E">
        <w:t>shall</w:t>
      </w:r>
      <w:r w:rsidRPr="00967F56">
        <w:t xml:space="preserve"> submit the required declaration about the UBO within fourteen days of their name being entered in the register of members.</w:t>
      </w:r>
    </w:p>
    <w:p w:rsidR="001353D0" w:rsidRPr="00967F56" w:rsidRDefault="001353D0" w:rsidP="001353D0">
      <w:pPr>
        <w:jc w:val="both"/>
        <w:rPr>
          <w:b/>
        </w:rPr>
      </w:pPr>
      <w:r w:rsidRPr="00967F56">
        <w:rPr>
          <w:b/>
        </w:rPr>
        <w:t>Q: What should be done if there is a change in the particulars of a UBO?</w:t>
      </w:r>
    </w:p>
    <w:p w:rsidR="001353D0" w:rsidRPr="00967F56" w:rsidRDefault="001353D0" w:rsidP="001353D0">
      <w:pPr>
        <w:jc w:val="both"/>
      </w:pPr>
      <w:r w:rsidRPr="00967F56">
        <w:t xml:space="preserve">Any change in UBO particulars </w:t>
      </w:r>
      <w:r w:rsidR="00051D4E">
        <w:t>shall</w:t>
      </w:r>
      <w:r w:rsidRPr="00967F56">
        <w:t xml:space="preserve"> be declared to the company within fourteen days using Form-18, detailing the nature of the change and relevant particulars.</w:t>
      </w:r>
    </w:p>
    <w:p w:rsidR="001353D0" w:rsidRPr="00967F56" w:rsidRDefault="001353D0" w:rsidP="001353D0">
      <w:pPr>
        <w:jc w:val="both"/>
        <w:rPr>
          <w:b/>
        </w:rPr>
      </w:pPr>
      <w:r w:rsidRPr="00967F56">
        <w:rPr>
          <w:b/>
        </w:rPr>
        <w:t xml:space="preserve">Q: What records </w:t>
      </w:r>
      <w:r w:rsidR="00051D4E">
        <w:rPr>
          <w:b/>
        </w:rPr>
        <w:t>shall</w:t>
      </w:r>
      <w:r w:rsidRPr="00967F56">
        <w:rPr>
          <w:b/>
        </w:rPr>
        <w:t xml:space="preserve"> the company maintain regarding UBOs?</w:t>
      </w:r>
    </w:p>
    <w:p w:rsidR="001353D0" w:rsidRPr="00967F56" w:rsidRDefault="001353D0" w:rsidP="001353D0">
      <w:pPr>
        <w:jc w:val="both"/>
      </w:pPr>
      <w:r w:rsidRPr="00967F56">
        <w:t xml:space="preserve">The company </w:t>
      </w:r>
      <w:r w:rsidR="00051D4E">
        <w:t>shall</w:t>
      </w:r>
      <w:r w:rsidRPr="00967F56">
        <w:t xml:space="preserve"> maintain a register of UBOs including the details</w:t>
      </w:r>
      <w:r w:rsidRPr="00967F56">
        <w:rPr>
          <w:lang w:val="en-US"/>
        </w:rPr>
        <w:t xml:space="preserve"> i.e. </w:t>
      </w:r>
      <w:r w:rsidRPr="00967F56">
        <w:t>Name</w:t>
      </w:r>
      <w:r w:rsidRPr="00967F56">
        <w:rPr>
          <w:lang w:val="en-US"/>
        </w:rPr>
        <w:t xml:space="preserve">, </w:t>
      </w:r>
      <w:r w:rsidRPr="00967F56">
        <w:t>Father’s/Spouse’s Name</w:t>
      </w:r>
      <w:r w:rsidRPr="00967F56">
        <w:rPr>
          <w:lang w:val="en-US"/>
        </w:rPr>
        <w:t xml:space="preserve">, </w:t>
      </w:r>
      <w:r w:rsidRPr="00967F56">
        <w:t>CNIC/NICOP/Passport number and date of issue</w:t>
      </w:r>
      <w:r w:rsidRPr="00967F56">
        <w:rPr>
          <w:lang w:val="en-US"/>
        </w:rPr>
        <w:t xml:space="preserve">, </w:t>
      </w:r>
      <w:r w:rsidRPr="00967F56">
        <w:t>Nationality and country of origin (for foreign or dual nationals)</w:t>
      </w:r>
      <w:r w:rsidRPr="00967F56">
        <w:rPr>
          <w:lang w:val="en-US"/>
        </w:rPr>
        <w:t xml:space="preserve">, </w:t>
      </w:r>
      <w:r w:rsidRPr="00967F56">
        <w:t>Usual residential address</w:t>
      </w:r>
      <w:r w:rsidRPr="00967F56">
        <w:rPr>
          <w:lang w:val="en-US"/>
        </w:rPr>
        <w:t xml:space="preserve">, </w:t>
      </w:r>
      <w:r w:rsidRPr="00967F56">
        <w:t>Email address</w:t>
      </w:r>
      <w:r w:rsidRPr="00967F56">
        <w:rPr>
          <w:lang w:val="en-US"/>
        </w:rPr>
        <w:t xml:space="preserve">, </w:t>
      </w:r>
      <w:r w:rsidRPr="00967F56">
        <w:t>Date of acquiring shareholding, control, or interest</w:t>
      </w:r>
      <w:r w:rsidRPr="00967F56">
        <w:rPr>
          <w:lang w:val="en-US"/>
        </w:rPr>
        <w:t xml:space="preserve">, </w:t>
      </w:r>
      <w:r w:rsidRPr="00967F56">
        <w:t>Details of indirect shareholding through intermediary companies or legal entities, including the ultimate beneficial owner of those intermediaries</w:t>
      </w:r>
    </w:p>
    <w:p w:rsidR="001353D0" w:rsidRPr="00967F56" w:rsidRDefault="001353D0" w:rsidP="001353D0">
      <w:pPr>
        <w:jc w:val="both"/>
        <w:rPr>
          <w:b/>
        </w:rPr>
      </w:pPr>
      <w:r w:rsidRPr="00967F56">
        <w:rPr>
          <w:b/>
        </w:rPr>
        <w:t>Q: What should the company do after receiving declarations about UBOs?</w:t>
      </w:r>
    </w:p>
    <w:p w:rsidR="001353D0" w:rsidRPr="00967F56" w:rsidRDefault="001353D0" w:rsidP="001353D0">
      <w:pPr>
        <w:jc w:val="both"/>
      </w:pPr>
      <w:r w:rsidRPr="00967F56">
        <w:t xml:space="preserve">The company </w:t>
      </w:r>
      <w:r w:rsidR="00051D4E">
        <w:t>shall</w:t>
      </w:r>
      <w:r w:rsidRPr="00967F56">
        <w:t xml:space="preserve"> update its register of UBOs within fifteen days of receiving the declaration and submit a compliance declaration to the registrar using Form-19 along with its annual return.</w:t>
      </w:r>
    </w:p>
    <w:p w:rsidR="001353D0" w:rsidRPr="00967F56" w:rsidRDefault="001353D0" w:rsidP="001353D0">
      <w:pPr>
        <w:jc w:val="both"/>
        <w:rPr>
          <w:b/>
        </w:rPr>
      </w:pPr>
      <w:r w:rsidRPr="00967F56">
        <w:rPr>
          <w:b/>
        </w:rPr>
        <w:t>Q: Who is responsible for providing UBO information to regulatory authorities?</w:t>
      </w:r>
    </w:p>
    <w:p w:rsidR="001353D0" w:rsidRPr="00967F56" w:rsidRDefault="001353D0" w:rsidP="001353D0">
      <w:pPr>
        <w:jc w:val="both"/>
      </w:pPr>
      <w:r w:rsidRPr="00967F56">
        <w:t xml:space="preserve">The board of directors </w:t>
      </w:r>
      <w:r w:rsidR="00051D4E">
        <w:t>shall</w:t>
      </w:r>
      <w:r w:rsidRPr="00967F56">
        <w:t xml:space="preserve"> authorize the CEO or </w:t>
      </w:r>
      <w:r w:rsidR="00A85883">
        <w:t xml:space="preserve">one of its directors or officers </w:t>
      </w:r>
      <w:r w:rsidRPr="00967F56">
        <w:t xml:space="preserve">to provide UBO information to the registrar or any other authority, as required, and the details of this officer </w:t>
      </w:r>
      <w:r w:rsidR="00051D4E">
        <w:t>shall</w:t>
      </w:r>
      <w:r w:rsidRPr="00967F56">
        <w:t xml:space="preserve"> be furnished to the registrar.</w:t>
      </w:r>
    </w:p>
    <w:p w:rsidR="001353D0" w:rsidRPr="00967F56" w:rsidRDefault="001353D0" w:rsidP="001353D0">
      <w:pPr>
        <w:jc w:val="both"/>
        <w:rPr>
          <w:b/>
        </w:rPr>
      </w:pPr>
      <w:r w:rsidRPr="00967F56">
        <w:rPr>
          <w:b/>
        </w:rPr>
        <w:t>Q: What action should a company take if a member does not provide the required UBO information?</w:t>
      </w:r>
    </w:p>
    <w:p w:rsidR="001353D0" w:rsidRPr="00967F56" w:rsidRDefault="001353D0" w:rsidP="000E3B4E">
      <w:r w:rsidRPr="00967F56">
        <w:t>The company sh</w:t>
      </w:r>
      <w:r w:rsidR="00014254">
        <w:t>all</w:t>
      </w:r>
      <w:r w:rsidRPr="00967F56">
        <w:t xml:space="preserve"> apply to the Commission for further action if a member does not provide the necessary information in response to the notice</w:t>
      </w:r>
      <w:r w:rsidR="00A85883">
        <w:t xml:space="preserve"> </w:t>
      </w:r>
      <w:r w:rsidR="00A85883" w:rsidRPr="000E3B4E">
        <w:t>in the form and manner specified in regulation</w:t>
      </w:r>
      <w:r w:rsidR="00A85883">
        <w:t xml:space="preserve"> </w:t>
      </w:r>
      <w:r w:rsidR="00A85883" w:rsidRPr="000E3B4E">
        <w:t>5 of the Companies (Distribution of Dividends) Regulations, 2017.</w:t>
      </w:r>
    </w:p>
    <w:p w:rsidR="001353D0" w:rsidRPr="00A251CE" w:rsidRDefault="001353D0" w:rsidP="001353D0">
      <w:pPr>
        <w:jc w:val="both"/>
        <w:rPr>
          <w:b/>
        </w:rPr>
      </w:pPr>
      <w:r w:rsidRPr="00967F56">
        <w:rPr>
          <w:b/>
        </w:rPr>
        <w:t>Q</w:t>
      </w:r>
      <w:r w:rsidRPr="00A251CE">
        <w:rPr>
          <w:b/>
        </w:rPr>
        <w:t>: Who is considered an ultimate beneficial owner (UBO)?</w:t>
      </w:r>
    </w:p>
    <w:p w:rsidR="001353D0" w:rsidRDefault="001353D0" w:rsidP="001353D0">
      <w:pPr>
        <w:jc w:val="both"/>
      </w:pPr>
      <w:r w:rsidRPr="00A251CE">
        <w:t>A UBO is a natural person who ultimately owns or controls a company through at least 25% shares or voting rights, or by exercising effective control through other means, such as a chain of ownership or influence over the company's finances or decisions.</w:t>
      </w:r>
    </w:p>
    <w:p w:rsidR="00A85883" w:rsidRPr="00967F56" w:rsidRDefault="00A85883" w:rsidP="00A85883">
      <w:pPr>
        <w:jc w:val="both"/>
        <w:rPr>
          <w:b/>
        </w:rPr>
      </w:pPr>
      <w:r w:rsidRPr="00967F56">
        <w:rPr>
          <w:b/>
        </w:rPr>
        <w:t>Q: Wh</w:t>
      </w:r>
      <w:r>
        <w:rPr>
          <w:b/>
        </w:rPr>
        <w:t>at does mean “Control through other means”?</w:t>
      </w:r>
    </w:p>
    <w:p w:rsidR="00A85883" w:rsidRPr="00967F56" w:rsidRDefault="00AE3C03" w:rsidP="000E3B4E">
      <w:r>
        <w:t>‘</w:t>
      </w:r>
      <w:r w:rsidR="00A85883" w:rsidRPr="000E3B4E">
        <w:t>Control through other means</w:t>
      </w:r>
      <w:r w:rsidR="00CA6819">
        <w:t>’</w:t>
      </w:r>
      <w:r w:rsidR="00CA6819">
        <w:rPr>
          <w:rFonts w:hint="eastAsia"/>
        </w:rPr>
        <w:t xml:space="preserve"> </w:t>
      </w:r>
      <w:r w:rsidR="00A85883" w:rsidRPr="000E3B4E">
        <w:t>may be exercised through a chain of ownership</w:t>
      </w:r>
      <w:r w:rsidR="00A85883">
        <w:t xml:space="preserve"> </w:t>
      </w:r>
      <w:r w:rsidR="00A85883" w:rsidRPr="000E3B4E">
        <w:t>or through close relatives or associates having significant influence or control over the finances or</w:t>
      </w:r>
      <w:r w:rsidR="00A85883">
        <w:t xml:space="preserve"> </w:t>
      </w:r>
      <w:r w:rsidR="00A85883" w:rsidRPr="000E3B4E">
        <w:t>decisions of the company.</w:t>
      </w:r>
    </w:p>
    <w:p w:rsidR="001353D0" w:rsidRPr="00967F56" w:rsidRDefault="001353D0" w:rsidP="001353D0">
      <w:pPr>
        <w:jc w:val="both"/>
        <w:rPr>
          <w:b/>
        </w:rPr>
      </w:pPr>
      <w:r w:rsidRPr="00967F56">
        <w:rPr>
          <w:b/>
        </w:rPr>
        <w:t>Q: What is the threshold for capital expenditure approval by the board in public interest and large companies?</w:t>
      </w:r>
    </w:p>
    <w:p w:rsidR="001353D0" w:rsidRPr="00967F56" w:rsidRDefault="001353D0" w:rsidP="001353D0">
      <w:pPr>
        <w:jc w:val="both"/>
      </w:pPr>
      <w:r w:rsidRPr="00967F56">
        <w:t>For public interest and large companies, any single capital expenditure item exceeding twenty-five million rupees requires board approval. Disposal of fixed assets exceeding five million rupees or one percent of the total assets, whichever is lower, also requires board approval.</w:t>
      </w:r>
    </w:p>
    <w:p w:rsidR="00AE3C03" w:rsidRDefault="00AE3C03" w:rsidP="001353D0">
      <w:pPr>
        <w:jc w:val="both"/>
        <w:rPr>
          <w:b/>
        </w:rPr>
      </w:pPr>
    </w:p>
    <w:p w:rsidR="001353D0" w:rsidRPr="00967F56" w:rsidRDefault="001353D0" w:rsidP="001353D0">
      <w:pPr>
        <w:jc w:val="both"/>
        <w:rPr>
          <w:b/>
        </w:rPr>
      </w:pPr>
      <w:r w:rsidRPr="00967F56">
        <w:rPr>
          <w:b/>
        </w:rPr>
        <w:t>Q: What are the thresholds for medium and small companies regarding capital expenditure and disposal of assets?</w:t>
      </w:r>
    </w:p>
    <w:p w:rsidR="001353D0" w:rsidRPr="00967F56" w:rsidRDefault="001353D0" w:rsidP="001353D0">
      <w:pPr>
        <w:jc w:val="both"/>
      </w:pPr>
      <w:r w:rsidRPr="00967F56">
        <w:lastRenderedPageBreak/>
        <w:t>For medium and small companies, any single capital expenditure item exceeding five million rupees requires board approval. Disposal of fixed assets exceeding one million rupees or one percent of the total assets, whichever is lower, also requires board approval.</w:t>
      </w:r>
    </w:p>
    <w:p w:rsidR="001353D0" w:rsidRPr="00967F56" w:rsidRDefault="001353D0" w:rsidP="001353D0">
      <w:pPr>
        <w:jc w:val="both"/>
        <w:rPr>
          <w:b/>
        </w:rPr>
      </w:pPr>
      <w:r w:rsidRPr="00967F56">
        <w:rPr>
          <w:b/>
        </w:rPr>
        <w:t>Q: Can a committee approve expenditures below the specified thresholds?</w:t>
      </w:r>
    </w:p>
    <w:p w:rsidR="001353D0" w:rsidRPr="00967F56" w:rsidRDefault="001353D0" w:rsidP="001353D0">
      <w:pPr>
        <w:jc w:val="both"/>
      </w:pPr>
      <w:r w:rsidRPr="00967F56">
        <w:t xml:space="preserve">Yes, a committee comprising at least one director can approve expenditures below the specified thresholds. This committee </w:t>
      </w:r>
      <w:r w:rsidR="00051D4E">
        <w:t>shall</w:t>
      </w:r>
      <w:r w:rsidRPr="00967F56">
        <w:t xml:space="preserve"> submit a bi-annual post facto report to the board for information.</w:t>
      </w:r>
    </w:p>
    <w:p w:rsidR="001353D0" w:rsidRPr="00967F56" w:rsidRDefault="001353D0" w:rsidP="001353D0">
      <w:pPr>
        <w:jc w:val="both"/>
        <w:rPr>
          <w:b/>
        </w:rPr>
      </w:pPr>
      <w:r w:rsidRPr="00967F56">
        <w:rPr>
          <w:b/>
        </w:rPr>
        <w:t>Q: Is board approval required for capital expenditure on land and buildings?</w:t>
      </w:r>
    </w:p>
    <w:p w:rsidR="001353D0" w:rsidRPr="00967F56" w:rsidRDefault="001353D0" w:rsidP="001353D0">
      <w:pPr>
        <w:jc w:val="both"/>
      </w:pPr>
      <w:r w:rsidRPr="00967F56">
        <w:t xml:space="preserve">Yes, any capital expenditure on land and buildings requires </w:t>
      </w:r>
      <w:r w:rsidR="00A85883">
        <w:t xml:space="preserve">mandatory </w:t>
      </w:r>
      <w:r w:rsidRPr="00967F56">
        <w:t>board approval regardless of the amount.</w:t>
      </w:r>
    </w:p>
    <w:p w:rsidR="001353D0" w:rsidRPr="00CA6819" w:rsidRDefault="001353D0" w:rsidP="001353D0">
      <w:pPr>
        <w:jc w:val="both"/>
        <w:rPr>
          <w:b/>
        </w:rPr>
      </w:pPr>
      <w:r w:rsidRPr="00967F56">
        <w:rPr>
          <w:b/>
        </w:rPr>
        <w:t xml:space="preserve">Q: </w:t>
      </w:r>
      <w:r w:rsidRPr="00CA6819">
        <w:rPr>
          <w:b/>
        </w:rPr>
        <w:t>What form should be used to file returns regarding directors and officers with the registrar?</w:t>
      </w:r>
    </w:p>
    <w:p w:rsidR="001353D0" w:rsidRPr="00967F56" w:rsidRDefault="001353D0" w:rsidP="001353D0">
      <w:pPr>
        <w:jc w:val="both"/>
      </w:pPr>
      <w:r w:rsidRPr="00CA6819">
        <w:t xml:space="preserve">Returns should be filed using Form-9, which </w:t>
      </w:r>
      <w:r w:rsidR="00051D4E" w:rsidRPr="00CA6819">
        <w:t>shall</w:t>
      </w:r>
      <w:r w:rsidRPr="00CA6819">
        <w:t xml:space="preserve"> be verified and supported by necessary documentation, such as resignation letters and affidavits, if applicable.</w:t>
      </w:r>
    </w:p>
    <w:p w:rsidR="001353D0" w:rsidRPr="00967F56" w:rsidRDefault="001353D0" w:rsidP="001353D0">
      <w:pPr>
        <w:jc w:val="both"/>
        <w:rPr>
          <w:b/>
        </w:rPr>
      </w:pPr>
      <w:r w:rsidRPr="00967F56">
        <w:rPr>
          <w:b/>
        </w:rPr>
        <w:t>Q: What should a company do if the Court orders rectification of the register of members or directors?</w:t>
      </w:r>
    </w:p>
    <w:p w:rsidR="001353D0" w:rsidRDefault="001353D0" w:rsidP="001353D0">
      <w:pPr>
        <w:jc w:val="both"/>
      </w:pPr>
      <w:r w:rsidRPr="00967F56">
        <w:t xml:space="preserve">The company </w:t>
      </w:r>
      <w:r w:rsidR="00051D4E">
        <w:t>shall</w:t>
      </w:r>
      <w:r w:rsidRPr="00967F56">
        <w:t xml:space="preserve"> file a notice of rectification with the registrar within fifteen days of receiving the Court order, including </w:t>
      </w:r>
      <w:r w:rsidR="00A85883">
        <w:t xml:space="preserve">name of the court, the date of the order, case number, case title, </w:t>
      </w:r>
      <w:r w:rsidRPr="00967F56">
        <w:t xml:space="preserve">details of the order and the rectification made. Subsequent statutory returns </w:t>
      </w:r>
      <w:r w:rsidR="00051D4E">
        <w:t>shall</w:t>
      </w:r>
      <w:r w:rsidRPr="00967F56">
        <w:t xml:space="preserve"> comply with the Court order.</w:t>
      </w:r>
    </w:p>
    <w:p w:rsidR="00635440" w:rsidRPr="000E3B4E" w:rsidRDefault="00635440" w:rsidP="00635440">
      <w:pPr>
        <w:jc w:val="both"/>
        <w:rPr>
          <w:b/>
        </w:rPr>
      </w:pPr>
      <w:r w:rsidRPr="000E3B4E">
        <w:rPr>
          <w:b/>
        </w:rPr>
        <w:t>Q: What is required under Regulation 51 regarding contracts or arrangements involving directors?</w:t>
      </w:r>
    </w:p>
    <w:p w:rsidR="00635440" w:rsidRDefault="00635440" w:rsidP="00635440">
      <w:pPr>
        <w:jc w:val="both"/>
      </w:pPr>
      <w:r>
        <w:t>Under Regulation 51, a company is required to maintain one or more separate registers that contain detailed particulars of all contracts or arrangements in which any director has an interest. This is in line with the provisions of section 209 of the Companies Act.</w:t>
      </w:r>
    </w:p>
    <w:p w:rsidR="00635440" w:rsidRPr="000E3B4E" w:rsidRDefault="00635440" w:rsidP="00635440">
      <w:pPr>
        <w:jc w:val="both"/>
        <w:rPr>
          <w:b/>
        </w:rPr>
      </w:pPr>
      <w:r w:rsidRPr="000E3B4E">
        <w:rPr>
          <w:b/>
        </w:rPr>
        <w:t xml:space="preserve">Q: What specific details </w:t>
      </w:r>
      <w:r w:rsidR="00051D4E">
        <w:rPr>
          <w:b/>
        </w:rPr>
        <w:t>shall</w:t>
      </w:r>
      <w:r w:rsidRPr="000E3B4E">
        <w:rPr>
          <w:b/>
        </w:rPr>
        <w:t xml:space="preserve"> be included in the registers for such contracts or arrangements?</w:t>
      </w:r>
    </w:p>
    <w:p w:rsidR="00635440" w:rsidRDefault="00635440" w:rsidP="00635440">
      <w:pPr>
        <w:jc w:val="both"/>
      </w:pPr>
      <w:r>
        <w:t xml:space="preserve">The registers </w:t>
      </w:r>
      <w:r w:rsidR="00051D4E">
        <w:t>shall</w:t>
      </w:r>
      <w:r>
        <w:t xml:space="preserve"> include the following particulars: </w:t>
      </w:r>
    </w:p>
    <w:p w:rsidR="00635440" w:rsidRDefault="00635440" w:rsidP="000E3B4E">
      <w:pPr>
        <w:pStyle w:val="ListParagraph"/>
        <w:numPr>
          <w:ilvl w:val="0"/>
          <w:numId w:val="107"/>
        </w:numPr>
        <w:jc w:val="both"/>
      </w:pPr>
      <w:r>
        <w:t>The date of the contract or arrangement.</w:t>
      </w:r>
    </w:p>
    <w:p w:rsidR="00635440" w:rsidRDefault="00635440" w:rsidP="000E3B4E">
      <w:pPr>
        <w:pStyle w:val="ListParagraph"/>
        <w:numPr>
          <w:ilvl w:val="0"/>
          <w:numId w:val="107"/>
        </w:numPr>
        <w:jc w:val="both"/>
      </w:pPr>
      <w:r>
        <w:t>The names of the parties involved.</w:t>
      </w:r>
    </w:p>
    <w:p w:rsidR="00635440" w:rsidRDefault="00635440" w:rsidP="000E3B4E">
      <w:pPr>
        <w:pStyle w:val="ListParagraph"/>
        <w:numPr>
          <w:ilvl w:val="0"/>
          <w:numId w:val="107"/>
        </w:numPr>
        <w:jc w:val="both"/>
      </w:pPr>
      <w:r>
        <w:t>The principal terms and conditions of the contract or arrangement.</w:t>
      </w:r>
    </w:p>
    <w:p w:rsidR="00635440" w:rsidRDefault="00635440" w:rsidP="000E3B4E">
      <w:pPr>
        <w:pStyle w:val="ListParagraph"/>
        <w:numPr>
          <w:ilvl w:val="0"/>
          <w:numId w:val="107"/>
        </w:numPr>
        <w:jc w:val="both"/>
      </w:pPr>
      <w:r>
        <w:t>The amount involved in the contract or arrangement.</w:t>
      </w:r>
    </w:p>
    <w:p w:rsidR="00635440" w:rsidRDefault="00635440" w:rsidP="000E3B4E">
      <w:pPr>
        <w:pStyle w:val="ListParagraph"/>
        <w:numPr>
          <w:ilvl w:val="0"/>
          <w:numId w:val="107"/>
        </w:numPr>
        <w:jc w:val="both"/>
      </w:pPr>
      <w:r>
        <w:t>The name of the director who is interested in the contract or arrangement.</w:t>
      </w:r>
    </w:p>
    <w:p w:rsidR="00635440" w:rsidRDefault="00635440" w:rsidP="000E3B4E">
      <w:pPr>
        <w:pStyle w:val="ListParagraph"/>
        <w:numPr>
          <w:ilvl w:val="0"/>
          <w:numId w:val="107"/>
        </w:numPr>
        <w:jc w:val="both"/>
      </w:pPr>
      <w:r>
        <w:t>The name of the association and the extent or nature of the director’s interest, as well as the director's relationship with the association.</w:t>
      </w:r>
    </w:p>
    <w:p w:rsidR="00635440" w:rsidRDefault="00635440" w:rsidP="000E3B4E">
      <w:pPr>
        <w:pStyle w:val="ListParagraph"/>
        <w:numPr>
          <w:ilvl w:val="0"/>
          <w:numId w:val="107"/>
        </w:numPr>
        <w:jc w:val="both"/>
      </w:pPr>
      <w:r>
        <w:t>The date on which the director's interest or concern in the contract or arrangement arises or changes.</w:t>
      </w:r>
    </w:p>
    <w:p w:rsidR="00635440" w:rsidRPr="000E3B4E" w:rsidRDefault="00635440" w:rsidP="00635440">
      <w:pPr>
        <w:jc w:val="both"/>
        <w:rPr>
          <w:b/>
        </w:rPr>
      </w:pPr>
      <w:r w:rsidRPr="000E3B4E">
        <w:rPr>
          <w:b/>
        </w:rPr>
        <w:t xml:space="preserve">Q: When </w:t>
      </w:r>
      <w:r w:rsidR="00051D4E">
        <w:rPr>
          <w:b/>
        </w:rPr>
        <w:t>shall</w:t>
      </w:r>
      <w:r w:rsidRPr="000E3B4E">
        <w:rPr>
          <w:b/>
        </w:rPr>
        <w:t xml:space="preserve"> a director disclose their interest in a contract or arrangement to the company?</w:t>
      </w:r>
    </w:p>
    <w:p w:rsidR="00635440" w:rsidRDefault="00635440" w:rsidP="00635440">
      <w:pPr>
        <w:jc w:val="both"/>
      </w:pPr>
      <w:r>
        <w:t xml:space="preserve">A director </w:t>
      </w:r>
      <w:r w:rsidR="00051D4E">
        <w:t>shall</w:t>
      </w:r>
      <w:r>
        <w:t xml:space="preserve"> disclose their interest or any change in their interest, as specified in clauses (v), (vi), and (vii) of sub-regulation (1) of regulation 51, to the company within thirty days.</w:t>
      </w:r>
    </w:p>
    <w:p w:rsidR="00AE3C03" w:rsidRDefault="00AE3C03" w:rsidP="00635440">
      <w:pPr>
        <w:jc w:val="both"/>
        <w:rPr>
          <w:b/>
        </w:rPr>
      </w:pPr>
    </w:p>
    <w:p w:rsidR="00635440" w:rsidRPr="000E3B4E" w:rsidRDefault="00635440" w:rsidP="00635440">
      <w:pPr>
        <w:jc w:val="both"/>
        <w:rPr>
          <w:b/>
        </w:rPr>
      </w:pPr>
      <w:r w:rsidRPr="000E3B4E">
        <w:rPr>
          <w:b/>
        </w:rPr>
        <w:t>Q: Why is it important to maintain such registers in a company?</w:t>
      </w:r>
    </w:p>
    <w:p w:rsidR="00635440" w:rsidRDefault="00635440" w:rsidP="00635440">
      <w:pPr>
        <w:jc w:val="both"/>
      </w:pPr>
      <w:r>
        <w:lastRenderedPageBreak/>
        <w:t>Maintaining these registers is crucial for transparency and accountability, ensuring that any potential conflicts of interest involving directors are documented and can be reviewed as necessary. This helps in upholding the integrity of the company’s operations and in compliance with legal obligations.</w:t>
      </w:r>
    </w:p>
    <w:p w:rsidR="001353D0" w:rsidRPr="00967F56" w:rsidRDefault="001353D0" w:rsidP="001353D0">
      <w:pPr>
        <w:jc w:val="both"/>
        <w:rPr>
          <w:b/>
        </w:rPr>
      </w:pPr>
      <w:r w:rsidRPr="00967F56">
        <w:rPr>
          <w:b/>
        </w:rPr>
        <w:t>Q: What are the qualifications required for a company secretary in a public company?</w:t>
      </w:r>
    </w:p>
    <w:p w:rsidR="001353D0" w:rsidRPr="00967F56" w:rsidRDefault="001353D0" w:rsidP="001353D0">
      <w:pPr>
        <w:jc w:val="both"/>
      </w:pPr>
      <w:r w:rsidRPr="00967F56">
        <w:t xml:space="preserve">According to Section 194 of the Act, a company secretary in a public company </w:t>
      </w:r>
      <w:r w:rsidR="00051D4E">
        <w:t>shall</w:t>
      </w:r>
      <w:r w:rsidRPr="00967F56">
        <w:t xml:space="preserve"> meet one of the following criteria:</w:t>
      </w:r>
    </w:p>
    <w:p w:rsidR="001353D0" w:rsidRPr="00967F56" w:rsidRDefault="001353D0" w:rsidP="00586C57">
      <w:pPr>
        <w:pStyle w:val="ListParagraph"/>
        <w:numPr>
          <w:ilvl w:val="0"/>
          <w:numId w:val="19"/>
        </w:numPr>
        <w:spacing w:before="0" w:after="160" w:line="259" w:lineRule="auto"/>
        <w:jc w:val="both"/>
        <w:rPr>
          <w:rFonts w:eastAsiaTheme="minorHAnsi"/>
        </w:rPr>
      </w:pPr>
      <w:r w:rsidRPr="00967F56">
        <w:rPr>
          <w:rFonts w:eastAsiaTheme="minorHAnsi"/>
        </w:rPr>
        <w:t>Be a member of a recognized body of professional accountants or corporate/chartered secretaries.</w:t>
      </w:r>
    </w:p>
    <w:p w:rsidR="001353D0" w:rsidRPr="00967F56" w:rsidRDefault="001353D0" w:rsidP="00586C57">
      <w:pPr>
        <w:pStyle w:val="ListParagraph"/>
        <w:numPr>
          <w:ilvl w:val="0"/>
          <w:numId w:val="19"/>
        </w:numPr>
        <w:spacing w:before="0" w:after="160" w:line="259" w:lineRule="auto"/>
        <w:jc w:val="both"/>
        <w:rPr>
          <w:rFonts w:eastAsiaTheme="minorHAnsi"/>
        </w:rPr>
      </w:pPr>
      <w:r w:rsidRPr="00967F56">
        <w:rPr>
          <w:rFonts w:eastAsiaTheme="minorHAnsi"/>
        </w:rPr>
        <w:t xml:space="preserve">Hold a master's degree in business administration, commerce, or be a law graduate from a university recognized by the Higher Education Commission of Pakistan, or possess an equivalent foreign qualification. Additionally, they </w:t>
      </w:r>
      <w:r w:rsidR="00051D4E">
        <w:rPr>
          <w:rFonts w:eastAsiaTheme="minorHAnsi"/>
        </w:rPr>
        <w:t>shall</w:t>
      </w:r>
      <w:r w:rsidRPr="00967F56">
        <w:rPr>
          <w:rFonts w:eastAsiaTheme="minorHAnsi"/>
        </w:rPr>
        <w:t xml:space="preserve"> have at least five years of relevant experience for a listed company or two years for other public companies.</w:t>
      </w:r>
    </w:p>
    <w:p w:rsidR="001353D0" w:rsidRPr="00967F56" w:rsidRDefault="001353D0" w:rsidP="00586C57">
      <w:pPr>
        <w:pStyle w:val="ListParagraph"/>
        <w:numPr>
          <w:ilvl w:val="0"/>
          <w:numId w:val="19"/>
        </w:numPr>
        <w:spacing w:before="0" w:after="160" w:line="259" w:lineRule="auto"/>
        <w:jc w:val="both"/>
        <w:rPr>
          <w:rFonts w:eastAsiaTheme="minorHAnsi"/>
        </w:rPr>
      </w:pPr>
      <w:r w:rsidRPr="00967F56">
        <w:rPr>
          <w:rFonts w:eastAsiaTheme="minorHAnsi"/>
        </w:rPr>
        <w:t>Be a retired government servant in BS-18 or equivalent or above with at least fifteen years of service.</w:t>
      </w:r>
    </w:p>
    <w:p w:rsidR="001353D0" w:rsidRPr="00967F56" w:rsidRDefault="001353D0" w:rsidP="001353D0">
      <w:pPr>
        <w:jc w:val="both"/>
        <w:rPr>
          <w:b/>
        </w:rPr>
      </w:pPr>
      <w:r w:rsidRPr="00967F56">
        <w:rPr>
          <w:b/>
        </w:rPr>
        <w:t>Q: Can a company secretary already engaged under previous regulations continue in their role?</w:t>
      </w:r>
    </w:p>
    <w:p w:rsidR="001353D0" w:rsidRPr="00967F56" w:rsidRDefault="001353D0" w:rsidP="001353D0">
      <w:pPr>
        <w:jc w:val="both"/>
      </w:pPr>
      <w:r w:rsidRPr="00967F56">
        <w:t xml:space="preserve">Yes, a person already engaged as a company secretary under </w:t>
      </w:r>
      <w:r w:rsidRPr="00CA6819">
        <w:t>the Companies (General Provisions and Forms) Rules, 1985 or the Companies (General Provisions and Forms) Regulations</w:t>
      </w:r>
      <w:r w:rsidRPr="00967F56">
        <w:t xml:space="preserve">, 2018 </w:t>
      </w:r>
      <w:r w:rsidR="00635440">
        <w:t>may</w:t>
      </w:r>
      <w:r w:rsidRPr="00967F56">
        <w:t xml:space="preserve"> continue in that capacity.</w:t>
      </w:r>
    </w:p>
    <w:p w:rsidR="001353D0" w:rsidRPr="00967F56" w:rsidRDefault="001353D0" w:rsidP="001353D0">
      <w:pPr>
        <w:jc w:val="both"/>
        <w:rPr>
          <w:b/>
        </w:rPr>
      </w:pPr>
      <w:r w:rsidRPr="00967F56">
        <w:rPr>
          <w:b/>
        </w:rPr>
        <w:t>Q: What is the requirement for female representation on the board of a public interest company?</w:t>
      </w:r>
    </w:p>
    <w:p w:rsidR="001353D0" w:rsidRPr="00967F56" w:rsidRDefault="001353D0" w:rsidP="001353D0">
      <w:pPr>
        <w:jc w:val="both"/>
      </w:pPr>
      <w:r w:rsidRPr="00967F56">
        <w:t xml:space="preserve">The board of a public interest company, which is not listed, </w:t>
      </w:r>
      <w:r w:rsidR="00051D4E">
        <w:t>shall</w:t>
      </w:r>
      <w:r w:rsidRPr="00967F56">
        <w:t xml:space="preserve"> have at least one female director who holds at least a bachelor's degree from an institution recognized by the Higher Education Commission.</w:t>
      </w:r>
    </w:p>
    <w:p w:rsidR="001353D0" w:rsidRPr="00967F56" w:rsidRDefault="001353D0" w:rsidP="001353D0">
      <w:pPr>
        <w:jc w:val="both"/>
        <w:rPr>
          <w:b/>
        </w:rPr>
      </w:pPr>
      <w:r w:rsidRPr="00967F56">
        <w:rPr>
          <w:b/>
        </w:rPr>
        <w:t>Q: How should a single member company report a change in nominee or their particulars?</w:t>
      </w:r>
    </w:p>
    <w:p w:rsidR="001353D0" w:rsidRPr="00CA6819" w:rsidRDefault="001353D0" w:rsidP="001353D0">
      <w:pPr>
        <w:jc w:val="both"/>
      </w:pPr>
      <w:r w:rsidRPr="00967F56">
        <w:t xml:space="preserve">A single member company </w:t>
      </w:r>
      <w:r w:rsidR="00252BC5">
        <w:t>shall</w:t>
      </w:r>
      <w:r w:rsidRPr="00967F56">
        <w:t xml:space="preserve"> report any change in nominee or their particulars, or appointment in case of </w:t>
      </w:r>
      <w:r w:rsidRPr="00CA6819">
        <w:t>conversion to a single member company, within fifteen days to the registrar using Form-9.</w:t>
      </w:r>
    </w:p>
    <w:p w:rsidR="001353D0" w:rsidRPr="00CA6819" w:rsidRDefault="001353D0" w:rsidP="001353D0">
      <w:pPr>
        <w:jc w:val="both"/>
        <w:rPr>
          <w:b/>
        </w:rPr>
      </w:pPr>
      <w:r w:rsidRPr="00CA6819">
        <w:rPr>
          <w:b/>
        </w:rPr>
        <w:t xml:space="preserve">Q: What </w:t>
      </w:r>
      <w:r w:rsidR="00D409C3" w:rsidRPr="00CA6819">
        <w:rPr>
          <w:b/>
        </w:rPr>
        <w:t>is</w:t>
      </w:r>
      <w:r w:rsidRPr="00CA6819">
        <w:rPr>
          <w:b/>
        </w:rPr>
        <w:t xml:space="preserve"> the expected conduct of shareholders during general meetings?</w:t>
      </w:r>
    </w:p>
    <w:p w:rsidR="001353D0" w:rsidRPr="00CA6819" w:rsidRDefault="001353D0" w:rsidP="001353D0">
      <w:pPr>
        <w:jc w:val="both"/>
      </w:pPr>
      <w:r w:rsidRPr="00CA6819">
        <w:t xml:space="preserve">Shareholders </w:t>
      </w:r>
      <w:r w:rsidR="00252BC5" w:rsidRPr="00CA6819">
        <w:t xml:space="preserve">shall observe following conduct in general </w:t>
      </w:r>
      <w:proofErr w:type="gramStart"/>
      <w:r w:rsidR="00252BC5" w:rsidRPr="00CA6819">
        <w:t xml:space="preserve">meeting </w:t>
      </w:r>
      <w:r w:rsidRPr="00CA6819">
        <w:t>:</w:t>
      </w:r>
      <w:proofErr w:type="gramEnd"/>
    </w:p>
    <w:p w:rsidR="001353D0" w:rsidRPr="00CA6819" w:rsidRDefault="001353D0" w:rsidP="00586C57">
      <w:pPr>
        <w:pStyle w:val="ListParagraph"/>
        <w:numPr>
          <w:ilvl w:val="0"/>
          <w:numId w:val="20"/>
        </w:numPr>
        <w:spacing w:before="0" w:after="160" w:line="259" w:lineRule="auto"/>
        <w:jc w:val="both"/>
        <w:rPr>
          <w:rFonts w:eastAsiaTheme="minorHAnsi"/>
        </w:rPr>
      </w:pPr>
      <w:r w:rsidRPr="00CA6819">
        <w:rPr>
          <w:rFonts w:eastAsiaTheme="minorHAnsi"/>
        </w:rPr>
        <w:t>Avoid bringing material that may cause a threat to participants or premises.</w:t>
      </w:r>
    </w:p>
    <w:p w:rsidR="001353D0" w:rsidRPr="00CA6819" w:rsidRDefault="001353D0" w:rsidP="00586C57">
      <w:pPr>
        <w:pStyle w:val="ListParagraph"/>
        <w:numPr>
          <w:ilvl w:val="0"/>
          <w:numId w:val="20"/>
        </w:numPr>
        <w:spacing w:before="0" w:after="160" w:line="259" w:lineRule="auto"/>
        <w:jc w:val="both"/>
        <w:rPr>
          <w:rFonts w:eastAsiaTheme="minorHAnsi"/>
        </w:rPr>
      </w:pPr>
      <w:r w:rsidRPr="00CA6819">
        <w:rPr>
          <w:rFonts w:eastAsiaTheme="minorHAnsi"/>
        </w:rPr>
        <w:t>Focus on agenda items covered in the meeting notice.</w:t>
      </w:r>
    </w:p>
    <w:p w:rsidR="001353D0" w:rsidRPr="00CA6819" w:rsidRDefault="001353D0" w:rsidP="00586C57">
      <w:pPr>
        <w:pStyle w:val="ListParagraph"/>
        <w:numPr>
          <w:ilvl w:val="0"/>
          <w:numId w:val="20"/>
        </w:numPr>
        <w:spacing w:before="0" w:after="160" w:line="259" w:lineRule="auto"/>
        <w:jc w:val="both"/>
        <w:rPr>
          <w:rFonts w:eastAsiaTheme="minorHAnsi"/>
        </w:rPr>
      </w:pPr>
      <w:r w:rsidRPr="00CA6819">
        <w:rPr>
          <w:rFonts w:eastAsiaTheme="minorHAnsi"/>
        </w:rPr>
        <w:t>Restrict comments and discussions to company affairs.</w:t>
      </w:r>
    </w:p>
    <w:p w:rsidR="001353D0" w:rsidRPr="00CA6819" w:rsidRDefault="001353D0" w:rsidP="00586C57">
      <w:pPr>
        <w:pStyle w:val="ListParagraph"/>
        <w:numPr>
          <w:ilvl w:val="0"/>
          <w:numId w:val="20"/>
        </w:numPr>
        <w:spacing w:before="0" w:after="160" w:line="259" w:lineRule="auto"/>
        <w:jc w:val="both"/>
        <w:rPr>
          <w:rFonts w:eastAsiaTheme="minorHAnsi"/>
        </w:rPr>
      </w:pPr>
      <w:r w:rsidRPr="00CA6819">
        <w:rPr>
          <w:rFonts w:eastAsiaTheme="minorHAnsi"/>
        </w:rPr>
        <w:t>Avoid disclosing political affiliations or offending the religious sensibilities of other members.</w:t>
      </w:r>
    </w:p>
    <w:p w:rsidR="001353D0" w:rsidRPr="00967F56" w:rsidRDefault="001353D0" w:rsidP="001353D0">
      <w:pPr>
        <w:jc w:val="both"/>
        <w:rPr>
          <w:b/>
        </w:rPr>
      </w:pPr>
      <w:r w:rsidRPr="00967F56">
        <w:rPr>
          <w:b/>
        </w:rPr>
        <w:t>Q: How should a company conduct a meeting if members participate via video link?</w:t>
      </w:r>
    </w:p>
    <w:p w:rsidR="001353D0" w:rsidRPr="00967F56" w:rsidRDefault="001353D0" w:rsidP="001353D0">
      <w:pPr>
        <w:jc w:val="both"/>
      </w:pPr>
      <w:r w:rsidRPr="00967F56">
        <w:t>When providing a video link facility:</w:t>
      </w:r>
    </w:p>
    <w:p w:rsidR="001353D0" w:rsidRPr="00967F56" w:rsidRDefault="001353D0" w:rsidP="00586C57">
      <w:pPr>
        <w:pStyle w:val="ListParagraph"/>
        <w:numPr>
          <w:ilvl w:val="0"/>
          <w:numId w:val="21"/>
        </w:numPr>
        <w:spacing w:before="0" w:after="160" w:line="259" w:lineRule="auto"/>
        <w:jc w:val="both"/>
        <w:rPr>
          <w:rFonts w:eastAsiaTheme="minorHAnsi"/>
        </w:rPr>
      </w:pPr>
      <w:r w:rsidRPr="00967F56">
        <w:rPr>
          <w:rFonts w:eastAsiaTheme="minorHAnsi"/>
        </w:rPr>
        <w:t xml:space="preserve">The company </w:t>
      </w:r>
      <w:r w:rsidR="00252BC5">
        <w:rPr>
          <w:rFonts w:eastAsiaTheme="minorHAnsi"/>
        </w:rPr>
        <w:t>shall</w:t>
      </w:r>
      <w:r w:rsidRPr="00967F56">
        <w:rPr>
          <w:rFonts w:eastAsiaTheme="minorHAnsi"/>
        </w:rPr>
        <w:t xml:space="preserve"> mention in the notice that participation via video link </w:t>
      </w:r>
      <w:r w:rsidR="00252BC5">
        <w:rPr>
          <w:rFonts w:eastAsiaTheme="minorHAnsi"/>
        </w:rPr>
        <w:t>may</w:t>
      </w:r>
      <w:r w:rsidRPr="00967F56">
        <w:rPr>
          <w:rFonts w:eastAsiaTheme="minorHAnsi"/>
        </w:rPr>
        <w:t xml:space="preserve"> be arranged on demand by members holding at least 10% of the total paid-up capital.</w:t>
      </w:r>
    </w:p>
    <w:p w:rsidR="001353D0" w:rsidRPr="00967F56" w:rsidRDefault="001353D0" w:rsidP="00586C57">
      <w:pPr>
        <w:pStyle w:val="ListParagraph"/>
        <w:numPr>
          <w:ilvl w:val="0"/>
          <w:numId w:val="21"/>
        </w:numPr>
        <w:spacing w:before="0" w:after="160" w:line="259" w:lineRule="auto"/>
        <w:jc w:val="both"/>
        <w:rPr>
          <w:rFonts w:eastAsiaTheme="minorHAnsi"/>
        </w:rPr>
      </w:pPr>
      <w:r w:rsidRPr="00967F56">
        <w:rPr>
          <w:rFonts w:eastAsiaTheme="minorHAnsi"/>
        </w:rPr>
        <w:t xml:space="preserve">The chairman and company secretary </w:t>
      </w:r>
      <w:r w:rsidR="00252BC5">
        <w:rPr>
          <w:rFonts w:eastAsiaTheme="minorHAnsi"/>
        </w:rPr>
        <w:t>shall</w:t>
      </w:r>
      <w:r w:rsidRPr="00967F56">
        <w:rPr>
          <w:rFonts w:eastAsiaTheme="minorHAnsi"/>
        </w:rPr>
        <w:t xml:space="preserve"> ensure only members or proxy holders attend via video link and maintain the integrity of the meeting.</w:t>
      </w:r>
    </w:p>
    <w:p w:rsidR="001353D0" w:rsidRPr="00967F56" w:rsidRDefault="001353D0" w:rsidP="00586C57">
      <w:pPr>
        <w:pStyle w:val="ListParagraph"/>
        <w:numPr>
          <w:ilvl w:val="0"/>
          <w:numId w:val="21"/>
        </w:numPr>
        <w:spacing w:before="0" w:after="160" w:line="259" w:lineRule="auto"/>
        <w:jc w:val="both"/>
        <w:rPr>
          <w:rFonts w:eastAsiaTheme="minorHAnsi"/>
        </w:rPr>
      </w:pPr>
      <w:r w:rsidRPr="00967F56">
        <w:rPr>
          <w:rFonts w:eastAsiaTheme="minorHAnsi"/>
        </w:rPr>
        <w:t>Adequate facilities should be available without interruption or distortion, and a coordinator should be appointed at the video conference location.</w:t>
      </w:r>
    </w:p>
    <w:p w:rsidR="001353D0" w:rsidRPr="00967F56" w:rsidRDefault="001353D0" w:rsidP="00586C57">
      <w:pPr>
        <w:pStyle w:val="ListParagraph"/>
        <w:numPr>
          <w:ilvl w:val="0"/>
          <w:numId w:val="21"/>
        </w:numPr>
        <w:spacing w:before="0" w:after="160" w:line="259" w:lineRule="auto"/>
        <w:jc w:val="both"/>
        <w:rPr>
          <w:rFonts w:eastAsiaTheme="minorHAnsi"/>
        </w:rPr>
      </w:pPr>
      <w:r w:rsidRPr="00967F56">
        <w:rPr>
          <w:rFonts w:eastAsiaTheme="minorHAnsi"/>
        </w:rPr>
        <w:t xml:space="preserve">The company secretary </w:t>
      </w:r>
      <w:r w:rsidR="00252BC5">
        <w:rPr>
          <w:rFonts w:eastAsiaTheme="minorHAnsi"/>
        </w:rPr>
        <w:t>shall</w:t>
      </w:r>
      <w:r w:rsidRPr="00967F56">
        <w:rPr>
          <w:rFonts w:eastAsiaTheme="minorHAnsi"/>
        </w:rPr>
        <w:t xml:space="preserve"> secure a tele/video recording of the proceedings and keep it along with other relevant records.</w:t>
      </w:r>
    </w:p>
    <w:p w:rsidR="00AE3C03" w:rsidRDefault="00AE3C03" w:rsidP="001353D0">
      <w:pPr>
        <w:jc w:val="both"/>
        <w:rPr>
          <w:b/>
        </w:rPr>
      </w:pPr>
    </w:p>
    <w:p w:rsidR="001353D0" w:rsidRPr="00967F56" w:rsidRDefault="001353D0" w:rsidP="001353D0">
      <w:pPr>
        <w:jc w:val="both"/>
        <w:rPr>
          <w:b/>
        </w:rPr>
      </w:pPr>
      <w:r w:rsidRPr="00967F56">
        <w:rPr>
          <w:b/>
        </w:rPr>
        <w:t>Q: What is the fee for obtaining a copy of the Inspector’s report?</w:t>
      </w:r>
    </w:p>
    <w:p w:rsidR="001353D0" w:rsidRPr="00967F56" w:rsidRDefault="001353D0" w:rsidP="001353D0">
      <w:pPr>
        <w:jc w:val="both"/>
      </w:pPr>
      <w:r w:rsidRPr="00967F56">
        <w:lastRenderedPageBreak/>
        <w:t>The fee for obtaining a copy of the Inspector’s report is equivalent to the fee payable to the registrar for a certified copy or extract of any document or register as specified in the Seventh Schedule to the Act.</w:t>
      </w:r>
    </w:p>
    <w:p w:rsidR="001353D0" w:rsidRPr="00967F56" w:rsidRDefault="001353D0" w:rsidP="001353D0">
      <w:pPr>
        <w:jc w:val="both"/>
        <w:rPr>
          <w:b/>
        </w:rPr>
      </w:pPr>
      <w:r w:rsidRPr="00967F56">
        <w:rPr>
          <w:b/>
        </w:rPr>
        <w:t>Q: How should substantial shareholders or officers report their shareholding in foreign companies?</w:t>
      </w:r>
    </w:p>
    <w:p w:rsidR="001353D0" w:rsidRPr="00967F56" w:rsidRDefault="001353D0" w:rsidP="001353D0">
      <w:pPr>
        <w:jc w:val="both"/>
      </w:pPr>
      <w:r w:rsidRPr="00967F56">
        <w:t xml:space="preserve">Substantial shareholders or officers </w:t>
      </w:r>
      <w:r w:rsidR="00252BC5">
        <w:t>shall</w:t>
      </w:r>
      <w:r w:rsidRPr="00967F56">
        <w:t xml:space="preserve"> report their shareholding or other interests in foreign companies to their company within thirty days of acquiring such position or interest. The company then submits this information to the registrar on Form-11 along with the annual return or within thirty days from the end of the calendar year if no annual return is required.</w:t>
      </w:r>
    </w:p>
    <w:p w:rsidR="00252BC5" w:rsidRPr="00CA6819" w:rsidRDefault="00252BC5" w:rsidP="00252BC5">
      <w:pPr>
        <w:jc w:val="both"/>
        <w:rPr>
          <w:b/>
        </w:rPr>
      </w:pPr>
      <w:r>
        <w:rPr>
          <w:b/>
        </w:rPr>
        <w:t>Q</w:t>
      </w:r>
      <w:r w:rsidRPr="00CA6819">
        <w:rPr>
          <w:b/>
        </w:rPr>
        <w:t xml:space="preserve">: </w:t>
      </w:r>
      <w:bookmarkStart w:id="9" w:name="_Hlk179538202"/>
      <w:r w:rsidRPr="00CA6819">
        <w:rPr>
          <w:b/>
        </w:rPr>
        <w:t>What is the purpose of the notice required under Section 285?</w:t>
      </w:r>
    </w:p>
    <w:p w:rsidR="00252BC5" w:rsidRPr="00CA6819" w:rsidRDefault="00252BC5" w:rsidP="00252BC5">
      <w:pPr>
        <w:jc w:val="both"/>
      </w:pPr>
      <w:r w:rsidRPr="00CA6819">
        <w:t>The notice under Section 285 is issued by a transferee company to dissenting shareholders of a transferor company or to shareholders who have not assented to a scheme or contract. This notice informs them of the transferee company’s intention to acquire their shares under an approved scheme.</w:t>
      </w:r>
    </w:p>
    <w:p w:rsidR="00252BC5" w:rsidRPr="00CA6819" w:rsidRDefault="00252BC5" w:rsidP="00252BC5">
      <w:pPr>
        <w:jc w:val="both"/>
        <w:rPr>
          <w:b/>
        </w:rPr>
      </w:pPr>
      <w:r w:rsidRPr="00CA6819">
        <w:rPr>
          <w:b/>
        </w:rPr>
        <w:t>Q: Who is required to give the notice under Section 285?</w:t>
      </w:r>
    </w:p>
    <w:p w:rsidR="00252BC5" w:rsidRPr="00CA6819" w:rsidRDefault="00252BC5" w:rsidP="00252BC5">
      <w:pPr>
        <w:jc w:val="both"/>
      </w:pPr>
      <w:r w:rsidRPr="00CA6819">
        <w:t xml:space="preserve">The notice </w:t>
      </w:r>
      <w:r w:rsidR="00051D4E" w:rsidRPr="00CA6819">
        <w:t>shall</w:t>
      </w:r>
      <w:r w:rsidRPr="00CA6819">
        <w:t xml:space="preserve"> be given by the transferee company to:</w:t>
      </w:r>
    </w:p>
    <w:p w:rsidR="00252BC5" w:rsidRPr="00CA6819" w:rsidRDefault="00252BC5" w:rsidP="000E3B4E">
      <w:pPr>
        <w:pStyle w:val="ListParagraph"/>
        <w:numPr>
          <w:ilvl w:val="0"/>
          <w:numId w:val="108"/>
        </w:numPr>
        <w:jc w:val="both"/>
      </w:pPr>
      <w:r w:rsidRPr="00CA6819">
        <w:t>Dissenting shareholders of the transferor company, as per sub-section (1) of Section 285.</w:t>
      </w:r>
    </w:p>
    <w:p w:rsidR="00252BC5" w:rsidRPr="00CA6819" w:rsidRDefault="00252BC5" w:rsidP="000E3B4E">
      <w:pPr>
        <w:pStyle w:val="ListParagraph"/>
        <w:numPr>
          <w:ilvl w:val="0"/>
          <w:numId w:val="108"/>
        </w:numPr>
        <w:jc w:val="both"/>
      </w:pPr>
      <w:r w:rsidRPr="00CA6819">
        <w:t>Shareholders of the transferor company who have not assented to the scheme or contract, as per clause (a) of sub-section (2) of Section 285.</w:t>
      </w:r>
    </w:p>
    <w:p w:rsidR="00252BC5" w:rsidRPr="00CA6819" w:rsidRDefault="00EC64A1" w:rsidP="00252BC5">
      <w:pPr>
        <w:jc w:val="both"/>
        <w:rPr>
          <w:b/>
        </w:rPr>
      </w:pPr>
      <w:r w:rsidRPr="00CA6819">
        <w:rPr>
          <w:b/>
        </w:rPr>
        <w:t xml:space="preserve">Q: </w:t>
      </w:r>
      <w:r w:rsidR="00252BC5" w:rsidRPr="00CA6819">
        <w:rPr>
          <w:b/>
        </w:rPr>
        <w:t>What information should be included in the notice?</w:t>
      </w:r>
    </w:p>
    <w:p w:rsidR="00252BC5" w:rsidRPr="00CA6819" w:rsidRDefault="00252BC5" w:rsidP="00252BC5">
      <w:pPr>
        <w:jc w:val="both"/>
      </w:pPr>
      <w:r w:rsidRPr="00CA6819">
        <w:t>The notice may include, but is not limited to, the following details:</w:t>
      </w:r>
    </w:p>
    <w:p w:rsidR="00252BC5" w:rsidRPr="00CA6819" w:rsidRDefault="00252BC5" w:rsidP="000E3B4E">
      <w:pPr>
        <w:pStyle w:val="ListParagraph"/>
        <w:numPr>
          <w:ilvl w:val="0"/>
          <w:numId w:val="109"/>
        </w:numPr>
        <w:jc w:val="both"/>
      </w:pPr>
      <w:r w:rsidRPr="00CA6819">
        <w:t>Date of approval of the scheme or contract.</w:t>
      </w:r>
    </w:p>
    <w:p w:rsidR="00252BC5" w:rsidRPr="00CA6819" w:rsidRDefault="00252BC5" w:rsidP="000E3B4E">
      <w:pPr>
        <w:pStyle w:val="ListParagraph"/>
        <w:numPr>
          <w:ilvl w:val="0"/>
          <w:numId w:val="109"/>
        </w:numPr>
        <w:jc w:val="both"/>
      </w:pPr>
      <w:r w:rsidRPr="00CA6819">
        <w:t>Date of the notice.</w:t>
      </w:r>
    </w:p>
    <w:p w:rsidR="00252BC5" w:rsidRPr="00CA6819" w:rsidRDefault="00252BC5" w:rsidP="000E3B4E">
      <w:pPr>
        <w:pStyle w:val="ListParagraph"/>
        <w:numPr>
          <w:ilvl w:val="0"/>
          <w:numId w:val="109"/>
        </w:numPr>
        <w:jc w:val="both"/>
      </w:pPr>
      <w:r w:rsidRPr="00CA6819">
        <w:t>Number of shares involved, especially if the offer is limited to specific classes of shareholders.</w:t>
      </w:r>
    </w:p>
    <w:p w:rsidR="00252BC5" w:rsidRPr="00CA6819" w:rsidRDefault="00252BC5" w:rsidP="000E3B4E">
      <w:pPr>
        <w:pStyle w:val="ListParagraph"/>
        <w:numPr>
          <w:ilvl w:val="0"/>
          <w:numId w:val="109"/>
        </w:numPr>
        <w:jc w:val="both"/>
      </w:pPr>
      <w:r w:rsidRPr="00CA6819">
        <w:t>Description of the relevant class or classes of shares.</w:t>
      </w:r>
    </w:p>
    <w:p w:rsidR="00252BC5" w:rsidRPr="00CA6819" w:rsidRDefault="00252BC5" w:rsidP="000E3B4E">
      <w:pPr>
        <w:pStyle w:val="ListParagraph"/>
        <w:numPr>
          <w:ilvl w:val="0"/>
          <w:numId w:val="109"/>
        </w:numPr>
        <w:jc w:val="both"/>
      </w:pPr>
      <w:r w:rsidRPr="00CA6819">
        <w:t>Date on which the acquisition of shares is proposed.</w:t>
      </w:r>
    </w:p>
    <w:p w:rsidR="00371A46" w:rsidRPr="00CA6819" w:rsidRDefault="00371A46" w:rsidP="00371A46">
      <w:pPr>
        <w:jc w:val="both"/>
        <w:rPr>
          <w:b/>
        </w:rPr>
      </w:pPr>
      <w:r w:rsidRPr="00CA6819">
        <w:rPr>
          <w:b/>
        </w:rPr>
        <w:t>Q: What is required when filing a scheme of amalgamation for wholly owned subsidiaries or companies?</w:t>
      </w:r>
    </w:p>
    <w:p w:rsidR="00371A46" w:rsidRPr="00CA6819" w:rsidRDefault="00371A46" w:rsidP="00371A46">
      <w:pPr>
        <w:jc w:val="both"/>
      </w:pPr>
      <w:r w:rsidRPr="00CA6819">
        <w:t xml:space="preserve">In the case of amalgamation of wholly owned subsidiaries or companies wholly owned by a person, the transferee company </w:t>
      </w:r>
      <w:r w:rsidR="00051D4E" w:rsidRPr="00CA6819">
        <w:t>shall</w:t>
      </w:r>
      <w:r w:rsidRPr="00CA6819">
        <w:t xml:space="preserve"> file a copy of the scheme of amalgamation as approved by the board of each amalgamating company. This filing </w:t>
      </w:r>
      <w:r w:rsidR="00051D4E" w:rsidRPr="00CA6819">
        <w:t>shall</w:t>
      </w:r>
      <w:r w:rsidRPr="00CA6819">
        <w:t xml:space="preserve"> be done using Form-8 with the registrar within thirty days of the date of the resolution.</w:t>
      </w:r>
    </w:p>
    <w:p w:rsidR="00371A46" w:rsidRPr="00CA6819" w:rsidRDefault="00371A46" w:rsidP="00371A46">
      <w:pPr>
        <w:jc w:val="both"/>
        <w:rPr>
          <w:b/>
        </w:rPr>
      </w:pPr>
      <w:r w:rsidRPr="00CA6819">
        <w:rPr>
          <w:b/>
        </w:rPr>
        <w:t>Q. What happens if the amalgamating companies pass their resolutions on different dates?</w:t>
      </w:r>
    </w:p>
    <w:p w:rsidR="00371A46" w:rsidRPr="000E3B4E" w:rsidRDefault="00371A46" w:rsidP="00371A46">
      <w:pPr>
        <w:jc w:val="both"/>
      </w:pPr>
      <w:r w:rsidRPr="00CA6819">
        <w:t xml:space="preserve">If the resolutions are passed on different dates by the amalgamating companies, the transferee company </w:t>
      </w:r>
      <w:r w:rsidR="00051D4E" w:rsidRPr="00CA6819">
        <w:t>shall</w:t>
      </w:r>
      <w:r w:rsidRPr="00CA6819">
        <w:t xml:space="preserve"> file Form-8 along with the scheme of amalgamation within thirty days from the date of the latest passed resolution.</w:t>
      </w:r>
    </w:p>
    <w:bookmarkEnd w:id="9"/>
    <w:p w:rsidR="00371A46" w:rsidRPr="00371A46" w:rsidRDefault="00371A46" w:rsidP="00371A46">
      <w:pPr>
        <w:jc w:val="both"/>
        <w:rPr>
          <w:b/>
        </w:rPr>
      </w:pPr>
      <w:r>
        <w:rPr>
          <w:b/>
        </w:rPr>
        <w:t>Q</w:t>
      </w:r>
      <w:r w:rsidRPr="00371A46">
        <w:rPr>
          <w:b/>
        </w:rPr>
        <w:t>. What is an inactive company under the Companies Act?</w:t>
      </w:r>
    </w:p>
    <w:p w:rsidR="00371A46" w:rsidRPr="000E3B4E" w:rsidRDefault="00371A46" w:rsidP="00371A46">
      <w:pPr>
        <w:jc w:val="both"/>
      </w:pPr>
      <w:r w:rsidRPr="000E3B4E">
        <w:t xml:space="preserve">An inactive company is one that has ceased operations and meets specific criteria under Section 424 of the Companies Act. A company other than a listed company </w:t>
      </w:r>
      <w:r>
        <w:t>may</w:t>
      </w:r>
      <w:r w:rsidRPr="000E3B4E">
        <w:t xml:space="preserve"> </w:t>
      </w:r>
      <w:r>
        <w:t xml:space="preserve">also </w:t>
      </w:r>
      <w:r w:rsidRPr="000E3B4E">
        <w:t>apply for this status through a special resolution passed in a general meeting.</w:t>
      </w:r>
    </w:p>
    <w:p w:rsidR="00AE3C03" w:rsidRDefault="00AE3C03" w:rsidP="00371A46">
      <w:pPr>
        <w:jc w:val="both"/>
        <w:rPr>
          <w:b/>
        </w:rPr>
      </w:pPr>
    </w:p>
    <w:p w:rsidR="00371A46" w:rsidRPr="00371A46" w:rsidRDefault="00371A46" w:rsidP="00371A46">
      <w:pPr>
        <w:jc w:val="both"/>
        <w:rPr>
          <w:b/>
        </w:rPr>
      </w:pPr>
      <w:r>
        <w:rPr>
          <w:b/>
        </w:rPr>
        <w:t>Q</w:t>
      </w:r>
      <w:r w:rsidRPr="00371A46">
        <w:rPr>
          <w:b/>
        </w:rPr>
        <w:t>. How does a company apply for inactive status?</w:t>
      </w:r>
    </w:p>
    <w:p w:rsidR="00371A46" w:rsidRPr="000E3B4E" w:rsidRDefault="00371A46" w:rsidP="00371A46">
      <w:pPr>
        <w:jc w:val="both"/>
      </w:pPr>
      <w:r w:rsidRPr="000E3B4E">
        <w:lastRenderedPageBreak/>
        <w:t xml:space="preserve">A company wishing to obtain inactive status </w:t>
      </w:r>
      <w:r>
        <w:t>shall</w:t>
      </w:r>
      <w:r w:rsidRPr="000E3B4E">
        <w:t xml:space="preserve"> pass a special resolution in a general meeting and then file an application on the specified format, App-2, to the registrar. Upon review, the registrar may grant inactive status and issue a certificate in the form set out in Annexure-M.</w:t>
      </w:r>
    </w:p>
    <w:p w:rsidR="00371A46" w:rsidRPr="00371A46" w:rsidRDefault="00371A46" w:rsidP="00371A46">
      <w:pPr>
        <w:jc w:val="both"/>
        <w:rPr>
          <w:b/>
        </w:rPr>
      </w:pPr>
      <w:r>
        <w:rPr>
          <w:b/>
        </w:rPr>
        <w:t>Q</w:t>
      </w:r>
      <w:r w:rsidRPr="00371A46">
        <w:rPr>
          <w:b/>
        </w:rPr>
        <w:t>. What happens if a company has not filed financial statements or annual returns for two consecutive years?</w:t>
      </w:r>
    </w:p>
    <w:p w:rsidR="00371A46" w:rsidRPr="000E3B4E" w:rsidRDefault="00371A46" w:rsidP="00371A46">
      <w:pPr>
        <w:jc w:val="both"/>
      </w:pPr>
      <w:r w:rsidRPr="000E3B4E">
        <w:t>If a company fails to file financial statements or annual returns for two consecutive financial years, the registrar will issue a notice to the company. Following this, the registrar may enter the company’s name in the register maintained for inactive companies.</w:t>
      </w:r>
    </w:p>
    <w:p w:rsidR="00371A46" w:rsidRPr="00371A46" w:rsidRDefault="00371A46" w:rsidP="00371A46">
      <w:pPr>
        <w:jc w:val="both"/>
        <w:rPr>
          <w:b/>
        </w:rPr>
      </w:pPr>
      <w:r>
        <w:rPr>
          <w:b/>
        </w:rPr>
        <w:t>Q</w:t>
      </w:r>
      <w:r w:rsidRPr="00371A46">
        <w:rPr>
          <w:b/>
        </w:rPr>
        <w:t>. What are the compliance requirements for an inactive company?</w:t>
      </w:r>
    </w:p>
    <w:p w:rsidR="00371A46" w:rsidRPr="000E3B4E" w:rsidRDefault="00371A46" w:rsidP="00371A46">
      <w:pPr>
        <w:jc w:val="both"/>
      </w:pPr>
      <w:r w:rsidRPr="000E3B4E">
        <w:t xml:space="preserve">To retain inactive status, a company </w:t>
      </w:r>
      <w:r w:rsidR="00051D4E">
        <w:t>shall</w:t>
      </w:r>
      <w:r w:rsidRPr="000E3B4E">
        <w:t>:</w:t>
      </w:r>
    </w:p>
    <w:p w:rsidR="00371A46" w:rsidRPr="000E3B4E" w:rsidRDefault="00371A46" w:rsidP="000E3B4E">
      <w:pPr>
        <w:pStyle w:val="ListParagraph"/>
        <w:numPr>
          <w:ilvl w:val="0"/>
          <w:numId w:val="110"/>
        </w:numPr>
        <w:jc w:val="both"/>
      </w:pPr>
      <w:r w:rsidRPr="000E3B4E">
        <w:t>Have at least one director (for single-member companies), two directors (for private limited companies), or three directors (for public limited companies).</w:t>
      </w:r>
    </w:p>
    <w:p w:rsidR="00371A46" w:rsidRPr="000E3B4E" w:rsidRDefault="00371A46" w:rsidP="000E3B4E">
      <w:pPr>
        <w:pStyle w:val="ListParagraph"/>
        <w:numPr>
          <w:ilvl w:val="0"/>
          <w:numId w:val="110"/>
        </w:numPr>
        <w:jc w:val="both"/>
      </w:pPr>
      <w:r w:rsidRPr="000E3B4E">
        <w:t>File an annual return on Form-A along with the payment of the annual fee as per the Seventh Schedule to the Act, within 30 days from the close of each calendar year.</w:t>
      </w:r>
    </w:p>
    <w:p w:rsidR="00371A46" w:rsidRPr="00371A46" w:rsidRDefault="00371A46" w:rsidP="00371A46">
      <w:pPr>
        <w:jc w:val="both"/>
        <w:rPr>
          <w:b/>
        </w:rPr>
      </w:pPr>
      <w:r>
        <w:rPr>
          <w:b/>
        </w:rPr>
        <w:t>Q</w:t>
      </w:r>
      <w:r w:rsidRPr="00371A46">
        <w:rPr>
          <w:b/>
        </w:rPr>
        <w:t>. Can an inactive company return to active status?</w:t>
      </w:r>
    </w:p>
    <w:p w:rsidR="00371A46" w:rsidRPr="000E3B4E" w:rsidRDefault="00371A46" w:rsidP="00371A46">
      <w:pPr>
        <w:jc w:val="both"/>
      </w:pPr>
      <w:r w:rsidRPr="000E3B4E">
        <w:t>Yes, a company that has previously been granted inactive status can return to active status by passing a special resolution in a general meeting and applying to the registrar using the specified format, App-2. The registrar will review the application and, if approved, grant active status and issue a certificate in the form set out in Annexure-N.</w:t>
      </w:r>
    </w:p>
    <w:p w:rsidR="001353D0" w:rsidRPr="00D409C3" w:rsidRDefault="001353D0" w:rsidP="001353D0">
      <w:pPr>
        <w:jc w:val="both"/>
        <w:rPr>
          <w:b/>
        </w:rPr>
      </w:pPr>
      <w:r w:rsidRPr="00967F56">
        <w:rPr>
          <w:b/>
        </w:rPr>
        <w:t xml:space="preserve">Q: </w:t>
      </w:r>
      <w:r w:rsidRPr="00D409C3">
        <w:rPr>
          <w:b/>
        </w:rPr>
        <w:t>Where should retained funds be invested by the liquidator during voluntary winding up?</w:t>
      </w:r>
    </w:p>
    <w:p w:rsidR="001353D0" w:rsidRPr="00967F56" w:rsidRDefault="001353D0" w:rsidP="001353D0">
      <w:pPr>
        <w:jc w:val="both"/>
      </w:pPr>
      <w:r w:rsidRPr="00D409C3">
        <w:t>Retained funds should be invested in Special Saving Certificates or deposited/invested in National Savings Schemes in the name of the company in liquidation.</w:t>
      </w:r>
    </w:p>
    <w:p w:rsidR="001353D0" w:rsidRPr="00967F56" w:rsidRDefault="001353D0" w:rsidP="001353D0">
      <w:pPr>
        <w:jc w:val="both"/>
        <w:rPr>
          <w:b/>
        </w:rPr>
      </w:pPr>
      <w:r w:rsidRPr="00967F56">
        <w:rPr>
          <w:b/>
        </w:rPr>
        <w:t>Q: What are the requirements for a company to retain its inactive status?</w:t>
      </w:r>
    </w:p>
    <w:p w:rsidR="001353D0" w:rsidRPr="00967F56" w:rsidRDefault="001353D0" w:rsidP="001353D0">
      <w:pPr>
        <w:jc w:val="both"/>
      </w:pPr>
      <w:r w:rsidRPr="00967F56">
        <w:t xml:space="preserve">An inactive company </w:t>
      </w:r>
      <w:r w:rsidR="00051D4E">
        <w:t>shall</w:t>
      </w:r>
      <w:r w:rsidRPr="00967F56">
        <w:t>:</w:t>
      </w:r>
    </w:p>
    <w:p w:rsidR="001353D0" w:rsidRPr="00967F56" w:rsidRDefault="001353D0" w:rsidP="00586C57">
      <w:pPr>
        <w:pStyle w:val="ListParagraph"/>
        <w:numPr>
          <w:ilvl w:val="0"/>
          <w:numId w:val="22"/>
        </w:numPr>
        <w:spacing w:before="0" w:after="160" w:line="259" w:lineRule="auto"/>
        <w:jc w:val="both"/>
        <w:rPr>
          <w:rFonts w:eastAsiaTheme="minorHAnsi"/>
        </w:rPr>
      </w:pPr>
      <w:r w:rsidRPr="00967F56">
        <w:rPr>
          <w:rFonts w:eastAsiaTheme="minorHAnsi"/>
        </w:rPr>
        <w:t>Have at least one director (for a single member company), two directors (for a private limited company), or three directors (for a public limited company).</w:t>
      </w:r>
    </w:p>
    <w:p w:rsidR="001353D0" w:rsidRPr="00967F56" w:rsidRDefault="001353D0" w:rsidP="00586C57">
      <w:pPr>
        <w:pStyle w:val="ListParagraph"/>
        <w:numPr>
          <w:ilvl w:val="0"/>
          <w:numId w:val="22"/>
        </w:numPr>
        <w:spacing w:before="0" w:after="160" w:line="259" w:lineRule="auto"/>
        <w:jc w:val="both"/>
        <w:rPr>
          <w:rFonts w:eastAsiaTheme="minorHAnsi"/>
        </w:rPr>
      </w:pPr>
      <w:r w:rsidRPr="00967F56">
        <w:rPr>
          <w:rFonts w:eastAsiaTheme="minorHAnsi"/>
        </w:rPr>
        <w:t>File an annual return on Form-A with the payment of the annual fee within 30 days from the close of each calendar year.</w:t>
      </w:r>
    </w:p>
    <w:p w:rsidR="001353D0" w:rsidRPr="00967F56" w:rsidRDefault="001353D0" w:rsidP="001353D0">
      <w:pPr>
        <w:jc w:val="both"/>
        <w:rPr>
          <w:b/>
        </w:rPr>
      </w:pPr>
      <w:r w:rsidRPr="00967F56">
        <w:rPr>
          <w:b/>
        </w:rPr>
        <w:t>Q: How should documents in foreign languages be handled when filed with the registrar?</w:t>
      </w:r>
    </w:p>
    <w:p w:rsidR="001353D0" w:rsidRDefault="001353D0" w:rsidP="00C62DA6">
      <w:pPr>
        <w:jc w:val="both"/>
      </w:pPr>
      <w:r w:rsidRPr="00967F56">
        <w:t xml:space="preserve">Documents not in English or Urdu </w:t>
      </w:r>
      <w:r w:rsidR="00051D4E">
        <w:t>shall</w:t>
      </w:r>
      <w:r w:rsidRPr="00967F56">
        <w:t xml:space="preserve"> be accompanied by a translation certified as correct. If translated outside Pakistan, it </w:t>
      </w:r>
      <w:r w:rsidR="00051D4E">
        <w:t>shall</w:t>
      </w:r>
      <w:r w:rsidRPr="00967F56">
        <w:t xml:space="preserve"> be authenticated by a relevant public officer or notary public and further authenticated by a Pakistani diplomatic officer. If translated within Pakistan, it </w:t>
      </w:r>
      <w:r w:rsidR="00051D4E">
        <w:t>shall</w:t>
      </w:r>
      <w:r w:rsidRPr="00967F56">
        <w:t xml:space="preserve"> be authenticated by an affidavit from a person with adequate language knowledge.</w:t>
      </w:r>
    </w:p>
    <w:p w:rsidR="00AE3C03" w:rsidRDefault="00AE3C03" w:rsidP="00C62DA6">
      <w:pPr>
        <w:jc w:val="both"/>
      </w:pPr>
    </w:p>
    <w:p w:rsidR="00AE3C03" w:rsidRDefault="00AE3C03" w:rsidP="00C62DA6">
      <w:pPr>
        <w:jc w:val="both"/>
      </w:pPr>
    </w:p>
    <w:p w:rsidR="00AE3C03" w:rsidRDefault="00AE3C03" w:rsidP="00C62DA6">
      <w:pPr>
        <w:jc w:val="both"/>
      </w:pPr>
    </w:p>
    <w:p w:rsidR="001353D0" w:rsidRDefault="001353D0" w:rsidP="001353D0">
      <w:pPr>
        <w:pStyle w:val="Heading3"/>
        <w:rPr>
          <w:b/>
          <w:sz w:val="28"/>
          <w:lang w:val="en-US"/>
        </w:rPr>
      </w:pPr>
      <w:bookmarkStart w:id="10" w:name="_Toc187006986"/>
      <w:r w:rsidRPr="00864CB3">
        <w:rPr>
          <w:b/>
          <w:sz w:val="28"/>
          <w:lang w:val="en-US"/>
        </w:rPr>
        <w:t>1.</w:t>
      </w:r>
      <w:r>
        <w:rPr>
          <w:b/>
          <w:sz w:val="28"/>
          <w:lang w:val="en-US"/>
        </w:rPr>
        <w:t>6</w:t>
      </w:r>
      <w:r w:rsidRPr="00864CB3">
        <w:rPr>
          <w:b/>
          <w:sz w:val="28"/>
          <w:lang w:val="en-US"/>
        </w:rPr>
        <w:t xml:space="preserve"> </w:t>
      </w:r>
      <w:r>
        <w:rPr>
          <w:b/>
          <w:sz w:val="28"/>
          <w:lang w:val="en-US"/>
        </w:rPr>
        <w:t>COMPANY REGISTRATION OFFICES</w:t>
      </w:r>
      <w:r w:rsidRPr="00864CB3">
        <w:rPr>
          <w:b/>
          <w:sz w:val="28"/>
          <w:lang w:val="en-US"/>
        </w:rPr>
        <w:t>:</w:t>
      </w:r>
      <w:bookmarkEnd w:id="10"/>
    </w:p>
    <w:p w:rsidR="001353D0" w:rsidRPr="00967F56" w:rsidRDefault="001353D0" w:rsidP="001353D0">
      <w:pPr>
        <w:jc w:val="both"/>
        <w:rPr>
          <w:b/>
        </w:rPr>
      </w:pPr>
      <w:r w:rsidRPr="00967F56">
        <w:rPr>
          <w:b/>
          <w:lang w:val="en-US"/>
        </w:rPr>
        <w:lastRenderedPageBreak/>
        <w:t xml:space="preserve">Q: </w:t>
      </w:r>
      <w:r w:rsidRPr="00967F56">
        <w:rPr>
          <w:b/>
        </w:rPr>
        <w:t>What is the purpose of Company Registration Offices (CROs)?</w:t>
      </w:r>
    </w:p>
    <w:p w:rsidR="001353D0" w:rsidRDefault="001353D0" w:rsidP="001353D0">
      <w:pPr>
        <w:jc w:val="both"/>
      </w:pPr>
      <w:r w:rsidRPr="00967F56">
        <w:t xml:space="preserve">CROs are established for the registration of companies and performing other duties under the relevant </w:t>
      </w:r>
      <w:r w:rsidR="000349F9">
        <w:t>provisions of the C</w:t>
      </w:r>
      <w:r w:rsidRPr="00967F56">
        <w:t xml:space="preserve">ompany </w:t>
      </w:r>
      <w:r w:rsidR="000349F9">
        <w:t>L</w:t>
      </w:r>
      <w:r w:rsidRPr="00967F56">
        <w:t>aw.</w:t>
      </w:r>
    </w:p>
    <w:p w:rsidR="001353D0" w:rsidRPr="00967F56" w:rsidRDefault="001353D0" w:rsidP="001353D0">
      <w:pPr>
        <w:jc w:val="both"/>
        <w:rPr>
          <w:b/>
        </w:rPr>
      </w:pPr>
      <w:r w:rsidRPr="00967F56">
        <w:rPr>
          <w:b/>
          <w:lang w:val="en-US"/>
        </w:rPr>
        <w:t xml:space="preserve">Q: </w:t>
      </w:r>
      <w:r w:rsidRPr="00967F56">
        <w:rPr>
          <w:b/>
        </w:rPr>
        <w:t>How many CROs are there and where are they located?</w:t>
      </w:r>
    </w:p>
    <w:p w:rsidR="001353D0" w:rsidRPr="00967F56" w:rsidRDefault="001353D0" w:rsidP="001353D0">
      <w:pPr>
        <w:jc w:val="both"/>
      </w:pPr>
      <w:r w:rsidRPr="00967F56">
        <w:t>There are nine CROs located in Faisalabad, Gilgit, Islamabad, Karachi, Lahore, Multan, Peshawar, Quetta and Sukkur.</w:t>
      </w:r>
    </w:p>
    <w:p w:rsidR="001353D0" w:rsidRPr="00D409C3" w:rsidRDefault="001353D0" w:rsidP="001353D0">
      <w:pPr>
        <w:jc w:val="both"/>
        <w:rPr>
          <w:b/>
        </w:rPr>
      </w:pPr>
      <w:r w:rsidRPr="00967F56">
        <w:rPr>
          <w:b/>
          <w:lang w:val="en-US"/>
        </w:rPr>
        <w:t xml:space="preserve">Q: </w:t>
      </w:r>
      <w:r w:rsidRPr="00D409C3">
        <w:rPr>
          <w:b/>
        </w:rPr>
        <w:t>Can CROs operate beyond their territorial jurisdiction?</w:t>
      </w:r>
    </w:p>
    <w:p w:rsidR="001353D0" w:rsidRPr="00967F56" w:rsidRDefault="001353D0" w:rsidP="001353D0">
      <w:pPr>
        <w:jc w:val="both"/>
      </w:pPr>
      <w:r w:rsidRPr="00D409C3">
        <w:t>Yes, CROs may function beyond their territorial jurisdiction as notified by the Commission from time to time.</w:t>
      </w:r>
    </w:p>
    <w:p w:rsidR="001353D0" w:rsidRPr="00967F56" w:rsidRDefault="001353D0" w:rsidP="001353D0">
      <w:pPr>
        <w:jc w:val="both"/>
        <w:rPr>
          <w:b/>
        </w:rPr>
      </w:pPr>
      <w:r w:rsidRPr="00967F56">
        <w:rPr>
          <w:b/>
          <w:lang w:val="en-US"/>
        </w:rPr>
        <w:t xml:space="preserve">Q: </w:t>
      </w:r>
      <w:r w:rsidRPr="00967F56">
        <w:rPr>
          <w:b/>
        </w:rPr>
        <w:t>What is the role of the Business Centre mentioned in regulation 71?</w:t>
      </w:r>
    </w:p>
    <w:p w:rsidR="001353D0" w:rsidRPr="00967F56" w:rsidRDefault="001353D0" w:rsidP="001353D0">
      <w:pPr>
        <w:jc w:val="both"/>
      </w:pPr>
      <w:r w:rsidRPr="00967F56">
        <w:t>The Business Centre, established by the Commission, handles the registration of companies and performs other duties under the Act.</w:t>
      </w:r>
    </w:p>
    <w:p w:rsidR="001353D0" w:rsidRPr="00967F56" w:rsidRDefault="001353D0" w:rsidP="001353D0">
      <w:pPr>
        <w:jc w:val="both"/>
        <w:rPr>
          <w:b/>
        </w:rPr>
      </w:pPr>
      <w:r w:rsidRPr="00967F56">
        <w:rPr>
          <w:b/>
          <w:lang w:val="en-US"/>
        </w:rPr>
        <w:t xml:space="preserve">Q: </w:t>
      </w:r>
      <w:r w:rsidRPr="00967F56">
        <w:rPr>
          <w:b/>
        </w:rPr>
        <w:t xml:space="preserve">What </w:t>
      </w:r>
      <w:proofErr w:type="gramStart"/>
      <w:r w:rsidR="00D409C3">
        <w:rPr>
          <w:b/>
        </w:rPr>
        <w:t>are</w:t>
      </w:r>
      <w:proofErr w:type="gramEnd"/>
      <w:r w:rsidRPr="00967F56">
        <w:rPr>
          <w:b/>
        </w:rPr>
        <w:t xml:space="preserve"> Facilitation Centres and their purpose?</w:t>
      </w:r>
    </w:p>
    <w:p w:rsidR="001353D0" w:rsidRPr="00967F56" w:rsidRDefault="001353D0" w:rsidP="001353D0">
      <w:pPr>
        <w:jc w:val="both"/>
      </w:pPr>
      <w:r w:rsidRPr="00967F56">
        <w:t xml:space="preserve">Facilitation Centres </w:t>
      </w:r>
      <w:r w:rsidR="009A5748">
        <w:t>may be</w:t>
      </w:r>
      <w:r w:rsidRPr="00967F56">
        <w:t xml:space="preserve"> established by the Commission to aid companies and investors and perform other notified duties.</w:t>
      </w:r>
    </w:p>
    <w:p w:rsidR="001353D0" w:rsidRPr="00967F56" w:rsidRDefault="001353D0" w:rsidP="001353D0">
      <w:pPr>
        <w:jc w:val="both"/>
        <w:rPr>
          <w:b/>
        </w:rPr>
      </w:pPr>
      <w:r w:rsidRPr="00967F56">
        <w:rPr>
          <w:b/>
          <w:lang w:val="en-US"/>
        </w:rPr>
        <w:t xml:space="preserve">Q: </w:t>
      </w:r>
      <w:r w:rsidRPr="00967F56">
        <w:rPr>
          <w:b/>
        </w:rPr>
        <w:t>How are company documents processed when submitted physically?</w:t>
      </w:r>
    </w:p>
    <w:p w:rsidR="001353D0" w:rsidRPr="00967F56" w:rsidRDefault="001353D0" w:rsidP="001353D0">
      <w:pPr>
        <w:jc w:val="both"/>
      </w:pPr>
      <w:r w:rsidRPr="00967F56">
        <w:t xml:space="preserve">Physical documents are entered into an electronic diary system, assigned a unique </w:t>
      </w:r>
      <w:r w:rsidR="00333B25">
        <w:t xml:space="preserve">computer-generated </w:t>
      </w:r>
      <w:r w:rsidRPr="00967F56">
        <w:t>sequential number and scanned to ensure legibility before being uploaded to the electronic database.</w:t>
      </w:r>
    </w:p>
    <w:p w:rsidR="001353D0" w:rsidRPr="00967F56" w:rsidRDefault="001353D0" w:rsidP="001353D0">
      <w:pPr>
        <w:jc w:val="both"/>
        <w:rPr>
          <w:b/>
        </w:rPr>
      </w:pPr>
      <w:r w:rsidRPr="00967F56">
        <w:rPr>
          <w:b/>
          <w:lang w:val="en-US"/>
        </w:rPr>
        <w:t xml:space="preserve">Q: </w:t>
      </w:r>
      <w:r w:rsidRPr="00967F56">
        <w:rPr>
          <w:b/>
        </w:rPr>
        <w:t>How is information maintained in the electronic database?</w:t>
      </w:r>
    </w:p>
    <w:p w:rsidR="001353D0" w:rsidRPr="00967F56" w:rsidRDefault="00333B25" w:rsidP="001353D0">
      <w:pPr>
        <w:jc w:val="both"/>
      </w:pPr>
      <w:r>
        <w:t xml:space="preserve">The </w:t>
      </w:r>
      <w:r w:rsidR="001353D0" w:rsidRPr="00967F56">
        <w:t>Registrar</w:t>
      </w:r>
      <w:r>
        <w:t xml:space="preserve"> concerned</w:t>
      </w:r>
      <w:r w:rsidR="001353D0" w:rsidRPr="00967F56">
        <w:t xml:space="preserve"> </w:t>
      </w:r>
      <w:r>
        <w:t>is</w:t>
      </w:r>
      <w:r w:rsidR="001353D0" w:rsidRPr="00967F56">
        <w:t xml:space="preserve"> responsible for maintaining accurate information in the electronic database and rectifying any discrepancies immediately.</w:t>
      </w:r>
    </w:p>
    <w:p w:rsidR="001353D0" w:rsidRPr="00967F56" w:rsidRDefault="001353D0" w:rsidP="001353D0">
      <w:pPr>
        <w:jc w:val="both"/>
        <w:rPr>
          <w:b/>
        </w:rPr>
      </w:pPr>
      <w:r w:rsidRPr="00967F56">
        <w:rPr>
          <w:b/>
          <w:lang w:val="en-US"/>
        </w:rPr>
        <w:t xml:space="preserve">Q: </w:t>
      </w:r>
      <w:r w:rsidRPr="00967F56">
        <w:rPr>
          <w:b/>
        </w:rPr>
        <w:t>What happens when a company changes its registered office location?</w:t>
      </w:r>
    </w:p>
    <w:p w:rsidR="001353D0" w:rsidRPr="00967F56" w:rsidRDefault="001353D0" w:rsidP="001353D0">
      <w:pPr>
        <w:jc w:val="both"/>
      </w:pPr>
      <w:r w:rsidRPr="00967F56">
        <w:t>The registrar</w:t>
      </w:r>
      <w:r w:rsidR="00333B25">
        <w:t xml:space="preserve"> concerned</w:t>
      </w:r>
      <w:r w:rsidRPr="00967F56">
        <w:t xml:space="preserve"> of the old jurisdiction sends all physical records</w:t>
      </w:r>
      <w:r w:rsidR="00333B25">
        <w:t>/documents</w:t>
      </w:r>
      <w:r w:rsidRPr="00967F56">
        <w:t xml:space="preserve"> to the registrar</w:t>
      </w:r>
      <w:r w:rsidR="00333B25">
        <w:t xml:space="preserve"> concerned</w:t>
      </w:r>
      <w:r w:rsidRPr="00967F56">
        <w:t xml:space="preserve"> of the new jurisdiction within seven days of registering the </w:t>
      </w:r>
      <w:r w:rsidR="00333B25">
        <w:t xml:space="preserve">relevant return containing such </w:t>
      </w:r>
      <w:r w:rsidRPr="00967F56">
        <w:t>change.</w:t>
      </w:r>
    </w:p>
    <w:p w:rsidR="001353D0" w:rsidRPr="00967F56" w:rsidRDefault="001353D0" w:rsidP="001353D0">
      <w:pPr>
        <w:jc w:val="both"/>
        <w:rPr>
          <w:b/>
        </w:rPr>
      </w:pPr>
      <w:r w:rsidRPr="00967F56">
        <w:rPr>
          <w:b/>
          <w:lang w:val="en-US"/>
        </w:rPr>
        <w:t xml:space="preserve">Q: </w:t>
      </w:r>
      <w:r w:rsidRPr="00967F56">
        <w:rPr>
          <w:b/>
        </w:rPr>
        <w:t>How can one obtain a duplicate certificate?</w:t>
      </w:r>
    </w:p>
    <w:p w:rsidR="001353D0" w:rsidRPr="00967F56" w:rsidRDefault="001353D0" w:rsidP="001353D0">
      <w:pPr>
        <w:jc w:val="both"/>
      </w:pPr>
      <w:r w:rsidRPr="00967F56">
        <w:t xml:space="preserve">Upon inquiry </w:t>
      </w:r>
      <w:r w:rsidR="00333B25">
        <w:t xml:space="preserve">as to the loss, destruction, defacement or mutilation of the original certificate </w:t>
      </w:r>
      <w:r w:rsidRPr="00967F56">
        <w:t xml:space="preserve">and approval from the Registrar of Companies, a duplicate certificate marked "[DUPLICATE]" </w:t>
      </w:r>
      <w:r w:rsidR="005766DC">
        <w:t>shall</w:t>
      </w:r>
      <w:r w:rsidRPr="00967F56">
        <w:t xml:space="preserve"> be issued</w:t>
      </w:r>
      <w:r w:rsidR="00333B25">
        <w:t xml:space="preserve"> by registrar concerned</w:t>
      </w:r>
      <w:r w:rsidRPr="00967F56">
        <w:t>, containing specific details of issuance.</w:t>
      </w:r>
    </w:p>
    <w:p w:rsidR="001353D0" w:rsidRPr="00967F56" w:rsidRDefault="001353D0" w:rsidP="001353D0">
      <w:pPr>
        <w:jc w:val="both"/>
        <w:rPr>
          <w:b/>
        </w:rPr>
      </w:pPr>
      <w:r w:rsidRPr="00967F56">
        <w:rPr>
          <w:b/>
          <w:lang w:val="en-US"/>
        </w:rPr>
        <w:t xml:space="preserve">Q: </w:t>
      </w:r>
      <w:r w:rsidRPr="00967F56">
        <w:rPr>
          <w:b/>
        </w:rPr>
        <w:t>What is the process for obtaining copies of documents filed with the CRO?</w:t>
      </w:r>
    </w:p>
    <w:p w:rsidR="001353D0" w:rsidRPr="00967F56" w:rsidRDefault="001353D0" w:rsidP="001353D0">
      <w:pPr>
        <w:jc w:val="both"/>
      </w:pPr>
      <w:r w:rsidRPr="00967F56">
        <w:t xml:space="preserve">Copies </w:t>
      </w:r>
      <w:r w:rsidR="005766DC">
        <w:t>may</w:t>
      </w:r>
      <w:r w:rsidRPr="00967F56">
        <w:t xml:space="preserve"> be requested </w:t>
      </w:r>
      <w:r w:rsidR="00333B25">
        <w:t xml:space="preserve">by anyone </w:t>
      </w:r>
      <w:r w:rsidRPr="00967F56">
        <w:t xml:space="preserve">and will be issued by the registrar </w:t>
      </w:r>
      <w:r w:rsidR="00333B25">
        <w:t>concerned</w:t>
      </w:r>
      <w:r w:rsidR="00333B25" w:rsidRPr="00967F56">
        <w:t xml:space="preserve"> </w:t>
      </w:r>
      <w:r w:rsidR="00333B25">
        <w:t xml:space="preserve">which </w:t>
      </w:r>
      <w:r w:rsidR="00333B25" w:rsidRPr="00C7532C">
        <w:t>may contain the qualifications or remarks under the particular circumstances</w:t>
      </w:r>
      <w:r w:rsidR="00333B25" w:rsidRPr="00967F56">
        <w:t xml:space="preserve"> </w:t>
      </w:r>
      <w:r w:rsidRPr="00967F56">
        <w:t>with appropriate qualifications or remarks regarding the document’s contents and any pending issues</w:t>
      </w:r>
      <w:r w:rsidR="00333B25">
        <w:t xml:space="preserve"> etc.</w:t>
      </w:r>
    </w:p>
    <w:p w:rsidR="001353D0" w:rsidRPr="00967F56" w:rsidRDefault="001353D0" w:rsidP="001353D0">
      <w:pPr>
        <w:jc w:val="both"/>
        <w:rPr>
          <w:b/>
        </w:rPr>
      </w:pPr>
      <w:r w:rsidRPr="00967F56">
        <w:rPr>
          <w:b/>
          <w:lang w:val="en-US"/>
        </w:rPr>
        <w:t xml:space="preserve">Q: </w:t>
      </w:r>
      <w:r w:rsidRPr="00967F56">
        <w:rPr>
          <w:b/>
        </w:rPr>
        <w:t>Can the public inspect company documents?</w:t>
      </w:r>
    </w:p>
    <w:p w:rsidR="001353D0" w:rsidRPr="00967F56" w:rsidRDefault="001353D0" w:rsidP="001353D0">
      <w:pPr>
        <w:jc w:val="both"/>
      </w:pPr>
      <w:r w:rsidRPr="00967F56">
        <w:t xml:space="preserve">Yes, members of the public </w:t>
      </w:r>
      <w:r w:rsidR="005766DC">
        <w:t>may</w:t>
      </w:r>
      <w:r w:rsidRPr="00967F56">
        <w:t xml:space="preserve"> inspect </w:t>
      </w:r>
      <w:r w:rsidR="00CC16A3" w:rsidRPr="00C7532C">
        <w:t>such registers and records of documents as under the Act they are entitled to inspect subject to such payment of fee as provided in the Seventh Schedule to the Act. The inspection of documents shall be carried out in the presence of the registrar concerned or an official authorized by him</w:t>
      </w:r>
      <w:r w:rsidR="00CC16A3">
        <w:t>, during specified hours.</w:t>
      </w:r>
      <w:r w:rsidR="00CC16A3" w:rsidRPr="00967F56" w:rsidDel="00CC16A3">
        <w:t xml:space="preserve"> </w:t>
      </w:r>
    </w:p>
    <w:p w:rsidR="001353D0" w:rsidRPr="00967F56" w:rsidRDefault="001353D0" w:rsidP="001353D0">
      <w:pPr>
        <w:jc w:val="both"/>
        <w:rPr>
          <w:b/>
        </w:rPr>
      </w:pPr>
      <w:r w:rsidRPr="00967F56">
        <w:rPr>
          <w:b/>
          <w:lang w:val="en-US"/>
        </w:rPr>
        <w:lastRenderedPageBreak/>
        <w:t xml:space="preserve">Q: </w:t>
      </w:r>
      <w:r w:rsidRPr="00967F56">
        <w:rPr>
          <w:b/>
        </w:rPr>
        <w:t>What are the responsibilities of the registrar regarding legal proceedings?</w:t>
      </w:r>
    </w:p>
    <w:p w:rsidR="001353D0" w:rsidRDefault="00CC16A3" w:rsidP="001353D0">
      <w:pPr>
        <w:jc w:val="both"/>
      </w:pPr>
      <w:r w:rsidRPr="00C7532C">
        <w:t xml:space="preserve">The Commission or the Registrar of Companies may authorize the registrar concerned or any other person to institute or cause to be instituted any legal proceedings or defend or conduct or cause to be defended or conducted any prosecution or other legal proceedings under the Act. </w:t>
      </w:r>
    </w:p>
    <w:p w:rsidR="001353D0" w:rsidRPr="00967F56" w:rsidRDefault="001353D0" w:rsidP="001353D0">
      <w:pPr>
        <w:jc w:val="both"/>
        <w:rPr>
          <w:b/>
        </w:rPr>
      </w:pPr>
      <w:r w:rsidRPr="00967F56">
        <w:rPr>
          <w:b/>
          <w:lang w:val="en-US"/>
        </w:rPr>
        <w:t xml:space="preserve">Q: </w:t>
      </w:r>
      <w:r w:rsidRPr="00967F56">
        <w:rPr>
          <w:b/>
        </w:rPr>
        <w:t>What actions can the registrar take if a document is found defective after acceptance?</w:t>
      </w:r>
    </w:p>
    <w:p w:rsidR="001353D0" w:rsidRPr="00967F56" w:rsidRDefault="001353D0" w:rsidP="001353D0">
      <w:pPr>
        <w:jc w:val="both"/>
      </w:pPr>
      <w:r w:rsidRPr="00967F56">
        <w:t xml:space="preserve">The registrar </w:t>
      </w:r>
      <w:r w:rsidR="00CC16A3">
        <w:t xml:space="preserve">concerned </w:t>
      </w:r>
      <w:r w:rsidR="005766DC">
        <w:t>may</w:t>
      </w:r>
      <w:r w:rsidRPr="00967F56">
        <w:t xml:space="preserve"> cancel the recording of the document after obtaining appropriate evidence and providing the company an opportunity to be heard.</w:t>
      </w:r>
    </w:p>
    <w:p w:rsidR="001353D0" w:rsidRPr="00967F56" w:rsidRDefault="001353D0" w:rsidP="001353D0">
      <w:pPr>
        <w:jc w:val="both"/>
        <w:rPr>
          <w:b/>
        </w:rPr>
      </w:pPr>
      <w:r w:rsidRPr="00967F56">
        <w:rPr>
          <w:b/>
          <w:lang w:val="en-US"/>
        </w:rPr>
        <w:t xml:space="preserve">Q: </w:t>
      </w:r>
      <w:r w:rsidRPr="00967F56">
        <w:rPr>
          <w:b/>
        </w:rPr>
        <w:t>How long are company records preserved?</w:t>
      </w:r>
    </w:p>
    <w:p w:rsidR="001353D0" w:rsidRPr="00967F56" w:rsidRDefault="001353D0" w:rsidP="001353D0">
      <w:pPr>
        <w:jc w:val="both"/>
      </w:pPr>
      <w:r w:rsidRPr="00967F56">
        <w:t>Physical records are preserved for ten years for existing companies and five years for dissolved companies, with certain key documents kept permanently.</w:t>
      </w:r>
      <w:r w:rsidR="00014254">
        <w:t xml:space="preserve"> </w:t>
      </w:r>
      <w:r w:rsidR="00214EE5">
        <w:t xml:space="preserve">The physical documents and records filed at the incorporation of a company, as well as any records related to the dissolution of a company, shall be permanently preserved in physical form. Furthermore, before any physical documents and records are destroyed, it </w:t>
      </w:r>
      <w:r w:rsidR="00051D4E">
        <w:t>shall</w:t>
      </w:r>
      <w:r w:rsidR="00214EE5">
        <w:t xml:space="preserve"> be ensured that each document is properly preserved in electronic form permanently. The</w:t>
      </w:r>
      <w:r w:rsidR="00014254">
        <w:t xml:space="preserve"> documents filed </w:t>
      </w:r>
      <w:r w:rsidR="00214EE5">
        <w:t xml:space="preserve">through eService </w:t>
      </w:r>
      <w:r w:rsidR="00014254">
        <w:t>shall be preserved permanently.</w:t>
      </w:r>
    </w:p>
    <w:p w:rsidR="001353D0" w:rsidRPr="00967F56" w:rsidRDefault="001353D0" w:rsidP="001353D0">
      <w:pPr>
        <w:jc w:val="both"/>
        <w:rPr>
          <w:b/>
        </w:rPr>
      </w:pPr>
      <w:r w:rsidRPr="00967F56">
        <w:rPr>
          <w:b/>
          <w:lang w:val="en-US"/>
        </w:rPr>
        <w:t xml:space="preserve">Q: </w:t>
      </w:r>
      <w:r w:rsidRPr="00967F56">
        <w:rPr>
          <w:b/>
        </w:rPr>
        <w:t>What is a CUIN and when is it assigned?</w:t>
      </w:r>
    </w:p>
    <w:p w:rsidR="001353D0" w:rsidRPr="00967F56" w:rsidRDefault="001353D0" w:rsidP="001353D0">
      <w:pPr>
        <w:jc w:val="both"/>
      </w:pPr>
      <w:r w:rsidRPr="00967F56">
        <w:t>A CUIN (</w:t>
      </w:r>
      <w:r w:rsidR="00160EFE">
        <w:t xml:space="preserve">Corporate </w:t>
      </w:r>
      <w:r w:rsidR="00160EFE" w:rsidRPr="00967F56">
        <w:t>Unique</w:t>
      </w:r>
      <w:r w:rsidRPr="00967F56">
        <w:t xml:space="preserve"> Identification Number) </w:t>
      </w:r>
      <w:r w:rsidR="00160EFE" w:rsidRPr="000E3B4E">
        <w:t xml:space="preserve">means a sequential </w:t>
      </w:r>
      <w:proofErr w:type="gramStart"/>
      <w:r w:rsidR="00160EFE" w:rsidRPr="000E3B4E">
        <w:t>computer generated</w:t>
      </w:r>
      <w:proofErr w:type="gramEnd"/>
      <w:r w:rsidR="00160EFE" w:rsidRPr="000E3B4E">
        <w:t xml:space="preserve"> registration number assigned to every company including foreign company</w:t>
      </w:r>
      <w:r w:rsidR="00160EFE" w:rsidRPr="00160EFE">
        <w:t xml:space="preserve"> </w:t>
      </w:r>
    </w:p>
    <w:p w:rsidR="001353D0" w:rsidRPr="00967F56" w:rsidRDefault="001353D0" w:rsidP="001353D0">
      <w:pPr>
        <w:jc w:val="both"/>
        <w:rPr>
          <w:b/>
        </w:rPr>
      </w:pPr>
      <w:r w:rsidRPr="00967F56">
        <w:rPr>
          <w:b/>
          <w:lang w:val="en-US"/>
        </w:rPr>
        <w:t xml:space="preserve">Q: </w:t>
      </w:r>
      <w:r w:rsidRPr="00967F56">
        <w:rPr>
          <w:b/>
        </w:rPr>
        <w:t>What happens if a document is presented after more than two years of its due date?</w:t>
      </w:r>
    </w:p>
    <w:p w:rsidR="001353D0" w:rsidRDefault="001353D0" w:rsidP="001353D0">
      <w:pPr>
        <w:jc w:val="both"/>
      </w:pPr>
      <w:r w:rsidRPr="00967F56">
        <w:t xml:space="preserve">The registrar may accept such documents if they are found in order, subject to the payment of the specified </w:t>
      </w:r>
      <w:r w:rsidR="00CC16A3">
        <w:t xml:space="preserve">additional </w:t>
      </w:r>
      <w:r w:rsidRPr="00967F56">
        <w:t>fee</w:t>
      </w:r>
      <w:r w:rsidR="00160EFE">
        <w:t xml:space="preserve"> as provided in section 468 of the Companies Act, 2017.</w:t>
      </w:r>
    </w:p>
    <w:p w:rsidR="00512248" w:rsidRDefault="00512248" w:rsidP="001353D0">
      <w:pPr>
        <w:jc w:val="both"/>
      </w:pPr>
    </w:p>
    <w:p w:rsidR="001353D0" w:rsidRDefault="001353D0" w:rsidP="001353D0">
      <w:pPr>
        <w:pStyle w:val="Heading3"/>
        <w:rPr>
          <w:b/>
          <w:sz w:val="28"/>
          <w:lang w:val="en-US"/>
        </w:rPr>
      </w:pPr>
      <w:bookmarkStart w:id="11" w:name="_Toc187006987"/>
      <w:r w:rsidRPr="00864CB3">
        <w:rPr>
          <w:b/>
          <w:sz w:val="28"/>
          <w:lang w:val="en-US"/>
        </w:rPr>
        <w:t>1.</w:t>
      </w:r>
      <w:r>
        <w:rPr>
          <w:b/>
          <w:sz w:val="28"/>
          <w:lang w:val="en-US"/>
        </w:rPr>
        <w:t>7</w:t>
      </w:r>
      <w:r w:rsidRPr="00864CB3">
        <w:rPr>
          <w:b/>
          <w:sz w:val="28"/>
          <w:lang w:val="en-US"/>
        </w:rPr>
        <w:t xml:space="preserve"> </w:t>
      </w:r>
      <w:bookmarkStart w:id="12" w:name="_Hlk179538759"/>
      <w:r>
        <w:rPr>
          <w:b/>
          <w:sz w:val="28"/>
          <w:lang w:val="en-US"/>
        </w:rPr>
        <w:t>ASSOCIATIONS FOR CHARITABLE AND NOT FOR PROFIT OBJECETS</w:t>
      </w:r>
      <w:r w:rsidRPr="00864CB3">
        <w:rPr>
          <w:b/>
          <w:sz w:val="28"/>
          <w:lang w:val="en-US"/>
        </w:rPr>
        <w:t>:</w:t>
      </w:r>
      <w:bookmarkEnd w:id="11"/>
      <w:bookmarkEnd w:id="12"/>
    </w:p>
    <w:p w:rsidR="001353D0" w:rsidRPr="00967F56" w:rsidRDefault="001353D0" w:rsidP="001353D0">
      <w:pPr>
        <w:jc w:val="both"/>
        <w:rPr>
          <w:b/>
        </w:rPr>
      </w:pPr>
      <w:bookmarkStart w:id="13" w:name="_Hlk179538536"/>
      <w:r w:rsidRPr="00967F56">
        <w:rPr>
          <w:b/>
        </w:rPr>
        <w:t>Q: What is the purpose of obtaining a license under Section 42 of the Companies Act</w:t>
      </w:r>
      <w:r w:rsidR="00D10931">
        <w:rPr>
          <w:b/>
        </w:rPr>
        <w:t>, 2017</w:t>
      </w:r>
      <w:r w:rsidRPr="00967F56">
        <w:rPr>
          <w:b/>
        </w:rPr>
        <w:t>?</w:t>
      </w:r>
    </w:p>
    <w:p w:rsidR="001353D0" w:rsidRPr="00967F56" w:rsidRDefault="001353D0" w:rsidP="001353D0">
      <w:pPr>
        <w:jc w:val="both"/>
      </w:pPr>
      <w:r w:rsidRPr="00967F56">
        <w:t>A license under Section 42 allows an association to operate as a non-profit organization promoting single or multiple objects such as charitable, scientific, religious, or educational purposes.</w:t>
      </w:r>
    </w:p>
    <w:p w:rsidR="001353D0" w:rsidRPr="00967F56" w:rsidRDefault="001353D0" w:rsidP="001353D0">
      <w:pPr>
        <w:jc w:val="both"/>
        <w:rPr>
          <w:b/>
        </w:rPr>
      </w:pPr>
      <w:r w:rsidRPr="00967F56">
        <w:rPr>
          <w:b/>
        </w:rPr>
        <w:t>Q: Who can apply for a license under Section 42?</w:t>
      </w:r>
    </w:p>
    <w:p w:rsidR="001353D0" w:rsidRPr="00967F56" w:rsidRDefault="00CA6819" w:rsidP="001353D0">
      <w:pPr>
        <w:jc w:val="both"/>
      </w:pPr>
      <w:r w:rsidRPr="00967F56">
        <w:t xml:space="preserve">An association </w:t>
      </w:r>
      <w:r>
        <w:t xml:space="preserve">desirous of obtaining a license under section 42 of the Act shall make an application to the </w:t>
      </w:r>
      <w:proofErr w:type="gramStart"/>
      <w:r>
        <w:t xml:space="preserve">Commission </w:t>
      </w:r>
      <w:r w:rsidRPr="00967F56">
        <w:t xml:space="preserve"> to</w:t>
      </w:r>
      <w:proofErr w:type="gramEnd"/>
      <w:r w:rsidRPr="00967F56">
        <w:t xml:space="preserve"> promote non-profit objectives, provided they comply with the necessary requirements and have experienced promoters in the relevant fields</w:t>
      </w:r>
      <w:r w:rsidR="001353D0" w:rsidRPr="00967F56">
        <w:t>.</w:t>
      </w:r>
    </w:p>
    <w:p w:rsidR="001353D0" w:rsidRPr="00967F56" w:rsidRDefault="001353D0" w:rsidP="001353D0">
      <w:pPr>
        <w:jc w:val="both"/>
        <w:rPr>
          <w:b/>
        </w:rPr>
      </w:pPr>
      <w:r w:rsidRPr="00967F56">
        <w:rPr>
          <w:b/>
        </w:rPr>
        <w:t>Q: How can an association apply for a license under Section 42?</w:t>
      </w:r>
    </w:p>
    <w:p w:rsidR="001353D0" w:rsidRPr="00967F56" w:rsidRDefault="00CA6819" w:rsidP="001353D0">
      <w:pPr>
        <w:jc w:val="both"/>
      </w:pPr>
      <w:r w:rsidRPr="00967F56">
        <w:t xml:space="preserve">The association </w:t>
      </w:r>
      <w:r>
        <w:t xml:space="preserve">shall make an </w:t>
      </w:r>
      <w:r w:rsidRPr="00967F56">
        <w:t xml:space="preserve">application in the specified format (App-3) along with all required supporting documents through an authorized promoter or </w:t>
      </w:r>
      <w:r>
        <w:t>authorized person</w:t>
      </w:r>
      <w:r w:rsidR="001353D0" w:rsidRPr="00967F56">
        <w:t>.</w:t>
      </w:r>
    </w:p>
    <w:p w:rsidR="001353D0" w:rsidRPr="00967F56" w:rsidRDefault="001353D0" w:rsidP="001353D0">
      <w:pPr>
        <w:jc w:val="both"/>
        <w:rPr>
          <w:b/>
        </w:rPr>
      </w:pPr>
      <w:r w:rsidRPr="00967F56">
        <w:rPr>
          <w:b/>
        </w:rPr>
        <w:t>Q: Is there a requirement for promoter experience in single or multiple object applications?</w:t>
      </w:r>
    </w:p>
    <w:p w:rsidR="001353D0" w:rsidRPr="00967F56" w:rsidRDefault="00CA6819" w:rsidP="001353D0">
      <w:pPr>
        <w:jc w:val="both"/>
      </w:pPr>
      <w:r w:rsidRPr="00967F56">
        <w:t xml:space="preserve">Yes, </w:t>
      </w:r>
      <w:r>
        <w:t xml:space="preserve">in case of </w:t>
      </w:r>
      <w:r w:rsidRPr="00967F56">
        <w:t xml:space="preserve">  single object </w:t>
      </w:r>
      <w:r>
        <w:t>company</w:t>
      </w:r>
      <w:r w:rsidRPr="00967F56">
        <w:t xml:space="preserve">, </w:t>
      </w:r>
      <w:r>
        <w:t xml:space="preserve">the chief executive shall also </w:t>
      </w:r>
      <w:proofErr w:type="gramStart"/>
      <w:r>
        <w:t xml:space="preserve">possess </w:t>
      </w:r>
      <w:r w:rsidRPr="00967F56">
        <w:t xml:space="preserve"> adequate</w:t>
      </w:r>
      <w:proofErr w:type="gramEnd"/>
      <w:r w:rsidRPr="00967F56">
        <w:t xml:space="preserve"> </w:t>
      </w:r>
      <w:r>
        <w:t xml:space="preserve">relevant </w:t>
      </w:r>
      <w:r w:rsidRPr="00967F56">
        <w:t>experience in the field of th</w:t>
      </w:r>
      <w:r>
        <w:t>at</w:t>
      </w:r>
      <w:r w:rsidRPr="00967F56">
        <w:t xml:space="preserve"> object</w:t>
      </w:r>
      <w:r>
        <w:t>; whereas</w:t>
      </w:r>
      <w:r w:rsidRPr="00967F56">
        <w:t xml:space="preserve"> </w:t>
      </w:r>
      <w:r>
        <w:t xml:space="preserve">in case of </w:t>
      </w:r>
      <w:r w:rsidRPr="00967F56">
        <w:t xml:space="preserve"> multiple objects</w:t>
      </w:r>
      <w:r>
        <w:t xml:space="preserve"> company</w:t>
      </w:r>
      <w:r w:rsidRPr="00967F56">
        <w:t xml:space="preserve">, </w:t>
      </w:r>
      <w:r>
        <w:t>it</w:t>
      </w:r>
      <w:r w:rsidRPr="00967F56">
        <w:t xml:space="preserve"> </w:t>
      </w:r>
      <w:r>
        <w:t>shall</w:t>
      </w:r>
      <w:r w:rsidRPr="00967F56">
        <w:t xml:space="preserve"> </w:t>
      </w:r>
      <w:r>
        <w:t>have</w:t>
      </w:r>
      <w:r w:rsidRPr="00967F56">
        <w:t xml:space="preserve"> at least one </w:t>
      </w:r>
      <w:r>
        <w:t>director</w:t>
      </w:r>
      <w:r w:rsidRPr="00967F56">
        <w:t xml:space="preserve"> in each field</w:t>
      </w:r>
      <w:r>
        <w:t xml:space="preserve"> of object </w:t>
      </w:r>
      <w:r>
        <w:lastRenderedPageBreak/>
        <w:t>who possesses adequate relevant experience in that field so that all the directors collectively have adequate experience related to each object</w:t>
      </w:r>
      <w:r w:rsidR="001353D0" w:rsidRPr="00967F56">
        <w:t>.</w:t>
      </w:r>
    </w:p>
    <w:p w:rsidR="001353D0" w:rsidRPr="00967F56" w:rsidRDefault="001353D0" w:rsidP="001353D0">
      <w:pPr>
        <w:jc w:val="both"/>
        <w:rPr>
          <w:b/>
        </w:rPr>
      </w:pPr>
      <w:r w:rsidRPr="00967F56">
        <w:rPr>
          <w:b/>
        </w:rPr>
        <w:t>Q: What experience is required for the promoters of an association?</w:t>
      </w:r>
    </w:p>
    <w:p w:rsidR="001353D0" w:rsidRPr="00967F56" w:rsidRDefault="001353D0" w:rsidP="001353D0">
      <w:pPr>
        <w:jc w:val="both"/>
      </w:pPr>
      <w:r w:rsidRPr="00967F56">
        <w:t>For a single-object promotion, at least one promoter should have adequate experience in the relevant field. For multiple objects, there should be experienced promoters for each field.</w:t>
      </w:r>
    </w:p>
    <w:p w:rsidR="001353D0" w:rsidRPr="00A36486" w:rsidRDefault="00A36486" w:rsidP="001353D0">
      <w:pPr>
        <w:jc w:val="both"/>
        <w:rPr>
          <w:b/>
        </w:rPr>
      </w:pPr>
      <w:r w:rsidRPr="00A36486">
        <w:rPr>
          <w:b/>
          <w:lang w:val="en-US"/>
        </w:rPr>
        <w:t>Q</w:t>
      </w:r>
      <w:r w:rsidR="001353D0" w:rsidRPr="00A36486">
        <w:rPr>
          <w:b/>
        </w:rPr>
        <w:t>: How does the Commission review an application for a license?</w:t>
      </w:r>
    </w:p>
    <w:p w:rsidR="001353D0" w:rsidRDefault="00CA6819" w:rsidP="001353D0">
      <w:pPr>
        <w:jc w:val="both"/>
      </w:pPr>
      <w:r w:rsidRPr="00967F56">
        <w:t>The Commission may conduct inquiries and request additional information or clarification</w:t>
      </w:r>
      <w:r>
        <w:t xml:space="preserve"> including internal and external due diligence</w:t>
      </w:r>
      <w:r w:rsidRPr="00967F56">
        <w:t xml:space="preserve">. It assesses the fit and proper criteria of promoters, proposed directors and the CEO and </w:t>
      </w:r>
      <w:r>
        <w:t xml:space="preserve">also </w:t>
      </w:r>
      <w:r w:rsidRPr="00967F56">
        <w:t xml:space="preserve">ensures </w:t>
      </w:r>
      <w:r>
        <w:t xml:space="preserve">that </w:t>
      </w:r>
      <w:r w:rsidRPr="00967F56">
        <w:t>all other requirements are fulfilled</w:t>
      </w:r>
      <w:r w:rsidR="001353D0" w:rsidRPr="00967F56">
        <w:t>.</w:t>
      </w:r>
    </w:p>
    <w:p w:rsidR="001353D0" w:rsidRPr="00967F56" w:rsidRDefault="001353D0" w:rsidP="001353D0">
      <w:pPr>
        <w:jc w:val="both"/>
        <w:rPr>
          <w:b/>
        </w:rPr>
      </w:pPr>
      <w:r w:rsidRPr="00967F56">
        <w:rPr>
          <w:b/>
        </w:rPr>
        <w:t xml:space="preserve">Q: What criteria </w:t>
      </w:r>
      <w:r w:rsidR="00051D4E">
        <w:rPr>
          <w:b/>
        </w:rPr>
        <w:t>shall</w:t>
      </w:r>
      <w:r w:rsidRPr="00967F56">
        <w:rPr>
          <w:b/>
        </w:rPr>
        <w:t xml:space="preserve"> be met for the license to be granted?</w:t>
      </w:r>
    </w:p>
    <w:p w:rsidR="001353D0" w:rsidRPr="00967F56" w:rsidRDefault="001353D0" w:rsidP="001353D0">
      <w:pPr>
        <w:jc w:val="both"/>
      </w:pPr>
      <w:r w:rsidRPr="00967F56">
        <w:t xml:space="preserve">The promoters, proposed directors, and the proposed CEO </w:t>
      </w:r>
      <w:r w:rsidR="00051D4E">
        <w:t>shall</w:t>
      </w:r>
      <w:r w:rsidRPr="00967F56">
        <w:t xml:space="preserve"> meet the fit and proper criteria specified in regulation 101. All other requirements </w:t>
      </w:r>
      <w:r w:rsidR="00051D4E">
        <w:t>shall</w:t>
      </w:r>
      <w:r w:rsidRPr="00967F56">
        <w:t xml:space="preserve"> be fulfilled and it should be in the public interest to grant the license.</w:t>
      </w:r>
    </w:p>
    <w:p w:rsidR="001353D0" w:rsidRPr="00967F56" w:rsidRDefault="001353D0" w:rsidP="001353D0">
      <w:pPr>
        <w:jc w:val="both"/>
        <w:rPr>
          <w:b/>
        </w:rPr>
      </w:pPr>
      <w:r w:rsidRPr="00967F56">
        <w:rPr>
          <w:b/>
        </w:rPr>
        <w:t xml:space="preserve">Q: What steps </w:t>
      </w:r>
      <w:r w:rsidR="00051D4E">
        <w:rPr>
          <w:b/>
        </w:rPr>
        <w:t>shall</w:t>
      </w:r>
      <w:r w:rsidRPr="00967F56">
        <w:rPr>
          <w:b/>
        </w:rPr>
        <w:t xml:space="preserve"> be taken after a license is granted?</w:t>
      </w:r>
    </w:p>
    <w:p w:rsidR="001353D0" w:rsidRPr="00967F56" w:rsidRDefault="00CA6819" w:rsidP="001353D0">
      <w:pPr>
        <w:jc w:val="both"/>
      </w:pPr>
      <w:r w:rsidRPr="00967F56">
        <w:t>The association</w:t>
      </w:r>
      <w:r>
        <w:t xml:space="preserve"> shall</w:t>
      </w:r>
      <w:r w:rsidRPr="00967F56">
        <w:t xml:space="preserve"> apply for incorporation as a public limited company within </w:t>
      </w:r>
      <w:r>
        <w:t>90</w:t>
      </w:r>
      <w:r w:rsidRPr="00967F56">
        <w:t xml:space="preserve"> days of the license issuance. This period </w:t>
      </w:r>
      <w:r>
        <w:t>may</w:t>
      </w:r>
      <w:r w:rsidRPr="00967F56">
        <w:t xml:space="preserve"> be extended under special circumstances upon application by the promoters</w:t>
      </w:r>
      <w:r>
        <w:t xml:space="preserve"> for another 90 days subsequent to which the license shall be deemed cancelled</w:t>
      </w:r>
      <w:r w:rsidR="001353D0" w:rsidRPr="00967F56">
        <w:t>.</w:t>
      </w:r>
    </w:p>
    <w:p w:rsidR="001353D0" w:rsidRPr="00967F56" w:rsidRDefault="001353D0" w:rsidP="001353D0">
      <w:pPr>
        <w:jc w:val="both"/>
        <w:rPr>
          <w:b/>
        </w:rPr>
      </w:pPr>
      <w:r w:rsidRPr="00967F56">
        <w:rPr>
          <w:b/>
        </w:rPr>
        <w:t>Q: What are the consequences of not applying for incorporation within the specified time?</w:t>
      </w:r>
    </w:p>
    <w:p w:rsidR="001353D0" w:rsidRDefault="00CA6819" w:rsidP="001353D0">
      <w:pPr>
        <w:jc w:val="both"/>
      </w:pPr>
      <w:r w:rsidRPr="00967F56">
        <w:t>If the association does not apply for incorporation within the specified or extended time, the license</w:t>
      </w:r>
      <w:r>
        <w:t xml:space="preserve"> shall be deemed cancelled</w:t>
      </w:r>
      <w:r w:rsidR="001353D0" w:rsidRPr="00967F56">
        <w:t>.</w:t>
      </w:r>
    </w:p>
    <w:p w:rsidR="00113510" w:rsidRPr="00967F56" w:rsidRDefault="00113510" w:rsidP="00113510">
      <w:pPr>
        <w:jc w:val="both"/>
        <w:rPr>
          <w:b/>
        </w:rPr>
      </w:pPr>
      <w:r w:rsidRPr="00967F56">
        <w:rPr>
          <w:b/>
        </w:rPr>
        <w:t>Q: Are there any conditions attached to the license under section 42 of the Act?</w:t>
      </w:r>
    </w:p>
    <w:p w:rsidR="00113510" w:rsidRPr="00967F56" w:rsidRDefault="00113510" w:rsidP="00113510">
      <w:pPr>
        <w:jc w:val="both"/>
      </w:pPr>
      <w:r w:rsidRPr="00967F56">
        <w:t>Yes, conditions include utilizing funds solely for promoting its objects, being registered as a public limited company and ensuring compliance with anti-money laundering and counter-terrorism financing laws, among others</w:t>
      </w:r>
      <w:r w:rsidR="00DB6821">
        <w:t xml:space="preserve"> as provided in the regulation 100</w:t>
      </w:r>
      <w:r w:rsidRPr="00967F56">
        <w:t>.</w:t>
      </w:r>
    </w:p>
    <w:p w:rsidR="00113510" w:rsidRPr="00113510" w:rsidRDefault="00113510" w:rsidP="00113510">
      <w:pPr>
        <w:jc w:val="both"/>
        <w:rPr>
          <w:b/>
        </w:rPr>
      </w:pPr>
      <w:r w:rsidRPr="00113510">
        <w:rPr>
          <w:b/>
        </w:rPr>
        <w:t>Q: How should a company utilize its resources under the license?</w:t>
      </w:r>
    </w:p>
    <w:p w:rsidR="00113510" w:rsidRPr="00085A33" w:rsidRDefault="00113510" w:rsidP="00113510">
      <w:pPr>
        <w:jc w:val="both"/>
      </w:pPr>
      <w:r w:rsidRPr="00085A33">
        <w:t xml:space="preserve">The company </w:t>
      </w:r>
      <w:r w:rsidR="007D429B">
        <w:t>shall</w:t>
      </w:r>
      <w:r w:rsidRPr="00085A33">
        <w:t xml:space="preserve"> use all its money, property, donations or income solely for promoting its objects and cannot divert resources for other purposes.</w:t>
      </w:r>
    </w:p>
    <w:p w:rsidR="00113510" w:rsidRPr="00113510" w:rsidRDefault="00113510" w:rsidP="00113510">
      <w:pPr>
        <w:jc w:val="both"/>
        <w:rPr>
          <w:b/>
        </w:rPr>
      </w:pPr>
      <w:r w:rsidRPr="00113510">
        <w:rPr>
          <w:b/>
        </w:rPr>
        <w:t>Q: What are the requirements regarding the company’s registration and liability limits?</w:t>
      </w:r>
    </w:p>
    <w:p w:rsidR="00113510" w:rsidRPr="00085A33" w:rsidRDefault="00113510" w:rsidP="00113510">
      <w:pPr>
        <w:jc w:val="both"/>
      </w:pPr>
      <w:r w:rsidRPr="00085A33">
        <w:t xml:space="preserve">The company </w:t>
      </w:r>
      <w:r w:rsidR="007D429B">
        <w:t>shall</w:t>
      </w:r>
      <w:r w:rsidRPr="00085A33">
        <w:t xml:space="preserve"> be registered as a public limited company with at least three promoters. The liability limit for each member </w:t>
      </w:r>
      <w:r w:rsidR="007D429B">
        <w:t>shall</w:t>
      </w:r>
      <w:r w:rsidRPr="00085A33">
        <w:t xml:space="preserve"> not be less than one hundred thousand rupees or an amount as notified by the Commission.</w:t>
      </w:r>
    </w:p>
    <w:p w:rsidR="00113510" w:rsidRPr="00113510" w:rsidRDefault="00113510" w:rsidP="00113510">
      <w:pPr>
        <w:jc w:val="both"/>
        <w:rPr>
          <w:b/>
        </w:rPr>
      </w:pPr>
      <w:r w:rsidRPr="00113510">
        <w:rPr>
          <w:b/>
        </w:rPr>
        <w:t>Q: Are there specific requirements for start-up donations and payments to directors?</w:t>
      </w:r>
    </w:p>
    <w:p w:rsidR="00CA6819" w:rsidRPr="00113510" w:rsidRDefault="00CA6819" w:rsidP="00CA6819">
      <w:pPr>
        <w:pStyle w:val="ListParagraph"/>
        <w:numPr>
          <w:ilvl w:val="0"/>
          <w:numId w:val="98"/>
        </w:numPr>
        <w:jc w:val="both"/>
      </w:pPr>
      <w:r w:rsidRPr="00113510">
        <w:t xml:space="preserve">Promoters are required to make a start-up donation </w:t>
      </w:r>
      <w:r>
        <w:t xml:space="preserve">of reasonable amount not less than two hundred thousand Rupees </w:t>
      </w:r>
      <w:r w:rsidRPr="00113510">
        <w:t xml:space="preserve">unless they are government entities or statutory bodies, in which case the start-up donation </w:t>
      </w:r>
      <w:r>
        <w:t>shall</w:t>
      </w:r>
      <w:r w:rsidRPr="00113510">
        <w:t xml:space="preserve"> be contributed by </w:t>
      </w:r>
      <w:r>
        <w:t>such</w:t>
      </w:r>
      <w:r w:rsidRPr="00113510">
        <w:t xml:space="preserve"> entity or body.</w:t>
      </w:r>
    </w:p>
    <w:p w:rsidR="00CA6819" w:rsidRDefault="00CA6819" w:rsidP="00CA6819">
      <w:pPr>
        <w:pStyle w:val="ListParagraph"/>
        <w:numPr>
          <w:ilvl w:val="0"/>
          <w:numId w:val="98"/>
        </w:numPr>
        <w:jc w:val="both"/>
      </w:pPr>
      <w:r w:rsidRPr="00113510">
        <w:t xml:space="preserve">Directors and the chief executive officer </w:t>
      </w:r>
      <w:r>
        <w:t>may</w:t>
      </w:r>
      <w:r w:rsidRPr="00113510">
        <w:t xml:space="preserve"> be reimbursed for actual expenses and receive meeting fees, </w:t>
      </w:r>
      <w:r w:rsidRPr="003E61C4">
        <w:t xml:space="preserve">which </w:t>
      </w:r>
      <w:r>
        <w:t>shall</w:t>
      </w:r>
      <w:r w:rsidRPr="003E61C4">
        <w:t xml:space="preserve"> be disclosed in the directors' report.</w:t>
      </w:r>
    </w:p>
    <w:p w:rsidR="00113510" w:rsidRPr="003E61C4" w:rsidRDefault="00CA6819" w:rsidP="00CA6819">
      <w:pPr>
        <w:pStyle w:val="ListParagraph"/>
        <w:numPr>
          <w:ilvl w:val="0"/>
          <w:numId w:val="98"/>
        </w:numPr>
        <w:jc w:val="both"/>
      </w:pPr>
      <w:r>
        <w:rPr>
          <w:rFonts w:eastAsia="Times New Roman"/>
          <w:lang w:val="en-US"/>
        </w:rPr>
        <w:lastRenderedPageBreak/>
        <w:t>P</w:t>
      </w:r>
      <w:proofErr w:type="spellStart"/>
      <w:r>
        <w:rPr>
          <w:rFonts w:eastAsia="Times New Roman"/>
        </w:rPr>
        <w:t>ayment</w:t>
      </w:r>
      <w:proofErr w:type="spellEnd"/>
      <w:r>
        <w:rPr>
          <w:rFonts w:eastAsia="Times New Roman"/>
        </w:rPr>
        <w:t xml:space="preserve"> of remuneration and other benefits shall be allowed only to the chief executive officer and directors who are non-members and are in the whole-time employment of the company: Provided that this condition shall not be applicable on the chief executive officer and directors who are members and are in the whole-time employment of non-bank microfinance company licensed under the Non-Banking Finance Companies (Establishment and Regulation) Rules, 2003;</w:t>
      </w:r>
    </w:p>
    <w:p w:rsidR="00113510" w:rsidRPr="003E61C4" w:rsidRDefault="00113510" w:rsidP="00113510">
      <w:pPr>
        <w:jc w:val="both"/>
        <w:rPr>
          <w:b/>
        </w:rPr>
      </w:pPr>
      <w:r w:rsidRPr="003E61C4">
        <w:rPr>
          <w:b/>
        </w:rPr>
        <w:t>Q: What are the restrictions on payments and benefits to members and their relatives?</w:t>
      </w:r>
    </w:p>
    <w:p w:rsidR="00113510" w:rsidRPr="00085A33" w:rsidRDefault="00CA6819" w:rsidP="00113510">
      <w:pPr>
        <w:jc w:val="both"/>
      </w:pPr>
      <w:r w:rsidRPr="00085A33">
        <w:t xml:space="preserve">Payments </w:t>
      </w:r>
      <w:r>
        <w:t>of</w:t>
      </w:r>
      <w:r w:rsidRPr="00085A33">
        <w:t xml:space="preserve"> remuneration or other benefits by the company or its subsidiary entity </w:t>
      </w:r>
      <w:r>
        <w:t xml:space="preserve">for services or otherwise </w:t>
      </w:r>
      <w:r w:rsidRPr="00085A33">
        <w:t xml:space="preserve">to members </w:t>
      </w:r>
      <w:r>
        <w:t xml:space="preserve">of the company </w:t>
      </w:r>
      <w:r w:rsidRPr="00085A33">
        <w:t xml:space="preserve">or </w:t>
      </w:r>
      <w:r>
        <w:t xml:space="preserve">to </w:t>
      </w:r>
      <w:r w:rsidRPr="00085A33">
        <w:t xml:space="preserve">their close relatives whether holding an office in the company or its subsidiary or not, </w:t>
      </w:r>
      <w:r>
        <w:t xml:space="preserve">shall be </w:t>
      </w:r>
      <w:r w:rsidRPr="00085A33">
        <w:t xml:space="preserve">prohibited, </w:t>
      </w:r>
      <w:proofErr w:type="gramStart"/>
      <w:r>
        <w:t>Provided</w:t>
      </w:r>
      <w:proofErr w:type="gramEnd"/>
      <w:r>
        <w:t xml:space="preserve"> that the prohibition shall continue to apply for a period of one year after a member quits from the membership of the company</w:t>
      </w:r>
      <w:r w:rsidR="00113510" w:rsidRPr="00085A33">
        <w:t>.</w:t>
      </w:r>
    </w:p>
    <w:p w:rsidR="00113510" w:rsidRPr="00113510" w:rsidRDefault="00113510" w:rsidP="00113510">
      <w:pPr>
        <w:jc w:val="both"/>
        <w:rPr>
          <w:b/>
        </w:rPr>
      </w:pPr>
      <w:r w:rsidRPr="00113510">
        <w:rPr>
          <w:b/>
        </w:rPr>
        <w:t>Q: Can the company make changes to its memorandum and articles of association?</w:t>
      </w:r>
    </w:p>
    <w:p w:rsidR="00113510" w:rsidRPr="00085A33" w:rsidRDefault="00CA6819" w:rsidP="00113510">
      <w:pPr>
        <w:jc w:val="both"/>
      </w:pPr>
      <w:r w:rsidRPr="00085A33">
        <w:t xml:space="preserve">Yes, </w:t>
      </w:r>
      <w:r>
        <w:t>the company may alter its Memorandum and articles of association subject to the prior approval of the Commission</w:t>
      </w:r>
      <w:r w:rsidR="00113510" w:rsidRPr="00085A33">
        <w:t>.</w:t>
      </w:r>
    </w:p>
    <w:p w:rsidR="00113510" w:rsidRPr="00113510" w:rsidRDefault="00113510" w:rsidP="00113510">
      <w:pPr>
        <w:jc w:val="both"/>
        <w:rPr>
          <w:b/>
        </w:rPr>
      </w:pPr>
      <w:r w:rsidRPr="00113510">
        <w:rPr>
          <w:b/>
        </w:rPr>
        <w:t>Q: What are the restrictions on patronage claims and political activities?</w:t>
      </w:r>
    </w:p>
    <w:p w:rsidR="00113510" w:rsidRPr="00085A33" w:rsidRDefault="00113510" w:rsidP="00113510">
      <w:pPr>
        <w:jc w:val="both"/>
      </w:pPr>
      <w:r w:rsidRPr="00085A33">
        <w:t xml:space="preserve">The company </w:t>
      </w:r>
      <w:r w:rsidR="00AE354F">
        <w:t xml:space="preserve">shall </w:t>
      </w:r>
      <w:r w:rsidRPr="00085A33">
        <w:t>not claim patronage from any government, authority or renowned personalities</w:t>
      </w:r>
      <w:r w:rsidR="00B129F4">
        <w:t xml:space="preserve"> and organizations </w:t>
      </w:r>
      <w:r w:rsidRPr="00085A33">
        <w:t>unless written consent is obtained. Additionally, the company is prohibited from engaging in political activities or contributing funds to political entities.</w:t>
      </w:r>
    </w:p>
    <w:p w:rsidR="00113510" w:rsidRPr="00113510" w:rsidRDefault="00113510" w:rsidP="00113510">
      <w:pPr>
        <w:jc w:val="both"/>
        <w:rPr>
          <w:b/>
        </w:rPr>
      </w:pPr>
      <w:r w:rsidRPr="00113510">
        <w:rPr>
          <w:b/>
        </w:rPr>
        <w:t xml:space="preserve">Q: What criteria </w:t>
      </w:r>
      <w:r w:rsidR="00051D4E">
        <w:rPr>
          <w:b/>
        </w:rPr>
        <w:t>shall</w:t>
      </w:r>
      <w:r w:rsidR="00051D4E" w:rsidRPr="00113510">
        <w:rPr>
          <w:b/>
        </w:rPr>
        <w:t xml:space="preserve"> </w:t>
      </w:r>
      <w:r w:rsidRPr="00113510">
        <w:rPr>
          <w:b/>
        </w:rPr>
        <w:t>new members and directors meet?</w:t>
      </w:r>
    </w:p>
    <w:p w:rsidR="00113510" w:rsidRPr="00085A33" w:rsidRDefault="00113510">
      <w:pPr>
        <w:jc w:val="both"/>
      </w:pPr>
      <w:r w:rsidRPr="00085A33">
        <w:t xml:space="preserve">New members </w:t>
      </w:r>
      <w:r w:rsidR="007D429B">
        <w:t>shall</w:t>
      </w:r>
      <w:r w:rsidRPr="00085A33">
        <w:t xml:space="preserve"> meet fit and proper criteria</w:t>
      </w:r>
      <w:r w:rsidR="00B129F4">
        <w:t xml:space="preserve"> as contained in the regulations</w:t>
      </w:r>
      <w:r w:rsidRPr="00085A33">
        <w:t xml:space="preserve">, except </w:t>
      </w:r>
      <w:r w:rsidR="00B129F4" w:rsidRPr="00085A33">
        <w:t>members representing</w:t>
      </w:r>
      <w:r w:rsidR="00B129F4" w:rsidRPr="00085A33">
        <w:br/>
        <w:t>or nominated by Government or an institution or authority or other statutory body of</w:t>
      </w:r>
      <w:r w:rsidR="00B129F4">
        <w:t xml:space="preserve"> </w:t>
      </w:r>
      <w:r w:rsidR="00B129F4" w:rsidRPr="00085A33">
        <w:t>the Federal or Provincial Government(s)</w:t>
      </w:r>
      <w:r w:rsidRPr="00085A33">
        <w:t xml:space="preserve">. </w:t>
      </w:r>
      <w:r w:rsidR="0040297B">
        <w:t>I</w:t>
      </w:r>
      <w:r w:rsidR="0040297B" w:rsidRPr="00085A33">
        <w:t>n case of appointment/re-appointment/election/re-election of</w:t>
      </w:r>
      <w:r w:rsidR="0040297B">
        <w:t xml:space="preserve"> </w:t>
      </w:r>
      <w:r w:rsidR="0040297B" w:rsidRPr="00085A33">
        <w:t>directors and chief executive officer</w:t>
      </w:r>
      <w:r w:rsidR="0040297B">
        <w:t xml:space="preserve">, the company </w:t>
      </w:r>
      <w:r w:rsidR="007D429B">
        <w:t>shall</w:t>
      </w:r>
      <w:r w:rsidRPr="00085A33">
        <w:t xml:space="preserve"> </w:t>
      </w:r>
      <w:r w:rsidR="0040297B">
        <w:t xml:space="preserve">ensure </w:t>
      </w:r>
      <w:r w:rsidRPr="00085A33">
        <w:t xml:space="preserve">fit and proper criteria and </w:t>
      </w:r>
      <w:r w:rsidR="0040297B">
        <w:t xml:space="preserve">obtain </w:t>
      </w:r>
      <w:r w:rsidRPr="00085A33">
        <w:t xml:space="preserve">affidavits </w:t>
      </w:r>
      <w:r w:rsidR="0040297B" w:rsidRPr="00085A33">
        <w:t>from the incoming director or the Chief</w:t>
      </w:r>
      <w:r w:rsidR="0040297B">
        <w:t xml:space="preserve"> </w:t>
      </w:r>
      <w:r w:rsidR="0040297B" w:rsidRPr="00085A33">
        <w:t>Executive officer confirming that he/she meets the fit and proper</w:t>
      </w:r>
      <w:r w:rsidR="0040297B">
        <w:t xml:space="preserve"> </w:t>
      </w:r>
      <w:r w:rsidR="0040297B" w:rsidRPr="00085A33">
        <w:t>criteria in terms of these regulations</w:t>
      </w:r>
      <w:r w:rsidRPr="00085A33">
        <w:t>.</w:t>
      </w:r>
    </w:p>
    <w:p w:rsidR="00113510" w:rsidRPr="00113510" w:rsidRDefault="00113510" w:rsidP="00113510">
      <w:pPr>
        <w:jc w:val="both"/>
        <w:rPr>
          <w:b/>
        </w:rPr>
      </w:pPr>
      <w:r w:rsidRPr="00113510">
        <w:rPr>
          <w:b/>
        </w:rPr>
        <w:t>Q: Are there specific requirements for investments and disclosures?</w:t>
      </w:r>
    </w:p>
    <w:p w:rsidR="00113510" w:rsidRPr="00085A33" w:rsidRDefault="00CA6819">
      <w:pPr>
        <w:jc w:val="both"/>
      </w:pPr>
      <w:r>
        <w:t>The company may make i</w:t>
      </w:r>
      <w:r w:rsidRPr="00085A33">
        <w:t>nvestments</w:t>
      </w:r>
      <w:r>
        <w:t xml:space="preserve">, whatsoever, </w:t>
      </w:r>
      <w:r w:rsidRPr="00085A33">
        <w:t xml:space="preserve">in </w:t>
      </w:r>
      <w:r>
        <w:t xml:space="preserve">any of its </w:t>
      </w:r>
      <w:r w:rsidRPr="00085A33">
        <w:t xml:space="preserve">associated </w:t>
      </w:r>
      <w:r>
        <w:t>undertakings</w:t>
      </w:r>
      <w:r w:rsidRPr="00085A33">
        <w:t xml:space="preserve"> </w:t>
      </w:r>
      <w:r>
        <w:t>subject to compliance of the requirements of section 199 of the Act</w:t>
      </w:r>
      <w:r w:rsidRPr="00085A33">
        <w:t xml:space="preserve"> and the </w:t>
      </w:r>
      <w:r>
        <w:t xml:space="preserve">regulations made thereunder. The </w:t>
      </w:r>
      <w:r w:rsidRPr="00085A33">
        <w:t>board shall also frame and follow a</w:t>
      </w:r>
      <w:r>
        <w:t xml:space="preserve"> </w:t>
      </w:r>
      <w:r w:rsidRPr="00085A33">
        <w:t>broad policy specifying mechanism for such investments and shall carry out due</w:t>
      </w:r>
      <w:r>
        <w:t xml:space="preserve"> </w:t>
      </w:r>
      <w:r w:rsidRPr="00085A33">
        <w:t>diligence before making such investment and shall also disclose interest of directors</w:t>
      </w:r>
      <w:r>
        <w:t xml:space="preserve"> </w:t>
      </w:r>
      <w:r w:rsidRPr="00085A33">
        <w:t>of the company, if any</w:t>
      </w:r>
      <w:r w:rsidR="0040297B" w:rsidRPr="00085A33">
        <w:t>;</w:t>
      </w:r>
    </w:p>
    <w:p w:rsidR="00113510" w:rsidRPr="00113510" w:rsidRDefault="00113510" w:rsidP="00113510">
      <w:pPr>
        <w:jc w:val="both"/>
        <w:rPr>
          <w:b/>
        </w:rPr>
      </w:pPr>
      <w:r w:rsidRPr="00113510">
        <w:rPr>
          <w:b/>
        </w:rPr>
        <w:t xml:space="preserve">Q: What are the </w:t>
      </w:r>
      <w:r w:rsidR="0040297B">
        <w:rPr>
          <w:b/>
        </w:rPr>
        <w:t xml:space="preserve">additional conditions may be </w:t>
      </w:r>
      <w:r w:rsidR="00785522">
        <w:rPr>
          <w:b/>
        </w:rPr>
        <w:t>imposed?</w:t>
      </w:r>
    </w:p>
    <w:p w:rsidR="00113510" w:rsidRPr="00085A33" w:rsidRDefault="00113510" w:rsidP="00085A33">
      <w:pPr>
        <w:pStyle w:val="ListParagraph"/>
        <w:numPr>
          <w:ilvl w:val="0"/>
          <w:numId w:val="99"/>
        </w:numPr>
        <w:jc w:val="both"/>
      </w:pPr>
      <w:r w:rsidRPr="00085A33">
        <w:t xml:space="preserve">The company’s name </w:t>
      </w:r>
      <w:r w:rsidR="007D429B">
        <w:t>shall</w:t>
      </w:r>
      <w:r w:rsidRPr="00085A33">
        <w:t xml:space="preserve"> include the phrase “A company set up under section 42 of the Companies Act, 2017.”</w:t>
      </w:r>
    </w:p>
    <w:p w:rsidR="00113510" w:rsidRPr="00085A33" w:rsidRDefault="00113510" w:rsidP="00085A33">
      <w:pPr>
        <w:pStyle w:val="ListParagraph"/>
        <w:numPr>
          <w:ilvl w:val="0"/>
          <w:numId w:val="99"/>
        </w:numPr>
        <w:jc w:val="both"/>
      </w:pPr>
      <w:r w:rsidRPr="00085A33">
        <w:t xml:space="preserve">Income and profits </w:t>
      </w:r>
      <w:r w:rsidR="007D429B">
        <w:t>shall</w:t>
      </w:r>
      <w:r w:rsidRPr="00085A33">
        <w:t xml:space="preserve"> be used exclusively for company objectives, with no distribution to members.</w:t>
      </w:r>
    </w:p>
    <w:p w:rsidR="00113510" w:rsidRPr="00085A33" w:rsidRDefault="00113510" w:rsidP="00085A33">
      <w:pPr>
        <w:pStyle w:val="ListParagraph"/>
        <w:numPr>
          <w:ilvl w:val="0"/>
          <w:numId w:val="99"/>
        </w:numPr>
        <w:jc w:val="both"/>
      </w:pPr>
      <w:r w:rsidRPr="00085A33">
        <w:t xml:space="preserve">The company </w:t>
      </w:r>
      <w:r w:rsidR="007D429B">
        <w:t>shall</w:t>
      </w:r>
      <w:r w:rsidRPr="00085A33">
        <w:t xml:space="preserve"> close its accounts on June 30 each year.</w:t>
      </w:r>
    </w:p>
    <w:p w:rsidR="00113510" w:rsidRPr="00085A33" w:rsidRDefault="00113510" w:rsidP="00085A33">
      <w:pPr>
        <w:pStyle w:val="ListParagraph"/>
        <w:numPr>
          <w:ilvl w:val="0"/>
          <w:numId w:val="99"/>
        </w:numPr>
        <w:jc w:val="both"/>
      </w:pPr>
      <w:r w:rsidRPr="00085A33">
        <w:t>Donations from foreign sources require prior permission from relevant authorities.</w:t>
      </w:r>
    </w:p>
    <w:p w:rsidR="00113510" w:rsidRPr="00085A33" w:rsidRDefault="00113510" w:rsidP="00085A33">
      <w:pPr>
        <w:pStyle w:val="ListParagraph"/>
        <w:numPr>
          <w:ilvl w:val="0"/>
          <w:numId w:val="99"/>
        </w:numPr>
        <w:jc w:val="both"/>
      </w:pPr>
      <w:r w:rsidRPr="00085A33">
        <w:t xml:space="preserve">Funds, grants, and donations </w:t>
      </w:r>
      <w:r w:rsidR="007D429B">
        <w:t>shall</w:t>
      </w:r>
      <w:r w:rsidRPr="00085A33">
        <w:t xml:space="preserve"> be received through proper banking channels.</w:t>
      </w:r>
    </w:p>
    <w:p w:rsidR="00113510" w:rsidRPr="00085A33" w:rsidRDefault="00113510" w:rsidP="00085A33">
      <w:pPr>
        <w:pStyle w:val="ListParagraph"/>
        <w:numPr>
          <w:ilvl w:val="0"/>
          <w:numId w:val="99"/>
        </w:numPr>
        <w:jc w:val="both"/>
      </w:pPr>
      <w:r w:rsidRPr="00085A33">
        <w:t xml:space="preserve">The company </w:t>
      </w:r>
      <w:r w:rsidR="007D429B">
        <w:t>shall</w:t>
      </w:r>
      <w:r w:rsidRPr="00085A33">
        <w:t xml:space="preserve"> maintain registers of donors and </w:t>
      </w:r>
      <w:proofErr w:type="spellStart"/>
      <w:r w:rsidRPr="00085A33">
        <w:t>donees</w:t>
      </w:r>
      <w:proofErr w:type="spellEnd"/>
      <w:r w:rsidRPr="00085A33">
        <w:t xml:space="preserve"> and comply with anti-money laundering regulations.</w:t>
      </w:r>
    </w:p>
    <w:p w:rsidR="00113510" w:rsidRPr="00085A33" w:rsidRDefault="00113510" w:rsidP="00113510">
      <w:pPr>
        <w:jc w:val="both"/>
        <w:rPr>
          <w:b/>
        </w:rPr>
      </w:pPr>
      <w:r w:rsidRPr="00085A33">
        <w:rPr>
          <w:b/>
        </w:rPr>
        <w:t>Q: What are the requirements regarding donations and contributions received by the company?</w:t>
      </w:r>
    </w:p>
    <w:p w:rsidR="00113510" w:rsidRDefault="00113510" w:rsidP="00085A33">
      <w:pPr>
        <w:pStyle w:val="ListParagraph"/>
        <w:numPr>
          <w:ilvl w:val="0"/>
          <w:numId w:val="94"/>
        </w:numPr>
        <w:jc w:val="both"/>
      </w:pPr>
      <w:r>
        <w:lastRenderedPageBreak/>
        <w:t xml:space="preserve">Donations and contributions </w:t>
      </w:r>
      <w:r w:rsidR="0047452A">
        <w:t>shall</w:t>
      </w:r>
      <w:r>
        <w:t xml:space="preserve"> be received through proper banking channels, with amounts up to twenty thousand rupees allowed in cash, recorded properly and deposited within three working days.</w:t>
      </w:r>
    </w:p>
    <w:p w:rsidR="00113510" w:rsidRDefault="00113510" w:rsidP="00085A33">
      <w:pPr>
        <w:pStyle w:val="ListParagraph"/>
        <w:numPr>
          <w:ilvl w:val="0"/>
          <w:numId w:val="94"/>
        </w:numPr>
        <w:jc w:val="both"/>
      </w:pPr>
      <w:r>
        <w:t xml:space="preserve">Donations and charitable assets </w:t>
      </w:r>
      <w:r w:rsidR="0047452A">
        <w:t>shall</w:t>
      </w:r>
      <w:r>
        <w:t xml:space="preserve"> be used exclusively for charitable purposes and should not </w:t>
      </w:r>
      <w:r w:rsidR="0040297B">
        <w:t xml:space="preserve">be utilized to the </w:t>
      </w:r>
      <w:r>
        <w:t>benefit</w:t>
      </w:r>
      <w:r w:rsidR="0040297B">
        <w:t>s</w:t>
      </w:r>
      <w:r>
        <w:t xml:space="preserve"> </w:t>
      </w:r>
      <w:r w:rsidR="0040297B">
        <w:t xml:space="preserve">of the </w:t>
      </w:r>
      <w:r>
        <w:t xml:space="preserve">entities </w:t>
      </w:r>
      <w:r w:rsidR="0040297B">
        <w:t xml:space="preserve">and individuals designated under the </w:t>
      </w:r>
      <w:r>
        <w:t>UNSC sanctions list.</w:t>
      </w:r>
    </w:p>
    <w:p w:rsidR="00113510" w:rsidRDefault="00113510" w:rsidP="00085A33">
      <w:pPr>
        <w:pStyle w:val="ListParagraph"/>
        <w:numPr>
          <w:ilvl w:val="0"/>
          <w:numId w:val="94"/>
        </w:numPr>
        <w:jc w:val="both"/>
      </w:pPr>
      <w:r>
        <w:t xml:space="preserve">The company </w:t>
      </w:r>
      <w:r w:rsidR="0047452A">
        <w:t>shall</w:t>
      </w:r>
      <w:r>
        <w:t xml:space="preserve"> maintain a register of donors and donations, including detailed information about each donation.</w:t>
      </w:r>
    </w:p>
    <w:p w:rsidR="003B475B" w:rsidRDefault="003B475B" w:rsidP="00113510">
      <w:pPr>
        <w:jc w:val="both"/>
        <w:rPr>
          <w:b/>
        </w:rPr>
      </w:pPr>
    </w:p>
    <w:p w:rsidR="00113510" w:rsidRPr="00085A33" w:rsidRDefault="00113510" w:rsidP="00113510">
      <w:pPr>
        <w:jc w:val="both"/>
        <w:rPr>
          <w:b/>
        </w:rPr>
      </w:pPr>
      <w:r w:rsidRPr="00085A33">
        <w:rPr>
          <w:b/>
        </w:rPr>
        <w:t>Q: Are there any specific requirements for the company's financial management and internal controls?</w:t>
      </w:r>
    </w:p>
    <w:p w:rsidR="00113510" w:rsidRDefault="00113510" w:rsidP="00113510">
      <w:pPr>
        <w:jc w:val="both"/>
      </w:pPr>
      <w:r>
        <w:t xml:space="preserve">Yes, the company </w:t>
      </w:r>
      <w:r w:rsidR="0047452A">
        <w:t>shall</w:t>
      </w:r>
      <w:r>
        <w:t>:</w:t>
      </w:r>
    </w:p>
    <w:p w:rsidR="00113510" w:rsidRDefault="00113510" w:rsidP="00085A33">
      <w:pPr>
        <w:pStyle w:val="ListParagraph"/>
        <w:numPr>
          <w:ilvl w:val="0"/>
          <w:numId w:val="95"/>
        </w:numPr>
        <w:jc w:val="both"/>
      </w:pPr>
      <w:r>
        <w:t>Establish and maintain a system of sound internal controls, including policies, procedures, record management, and financial management systems.</w:t>
      </w:r>
    </w:p>
    <w:p w:rsidR="00113510" w:rsidRDefault="00113510" w:rsidP="00085A33">
      <w:pPr>
        <w:pStyle w:val="ListParagraph"/>
        <w:numPr>
          <w:ilvl w:val="0"/>
          <w:numId w:val="95"/>
        </w:numPr>
        <w:jc w:val="both"/>
      </w:pPr>
      <w:r>
        <w:t>Ensure that no associated individuals or entities are listed on the UNSC sanctions list.</w:t>
      </w:r>
    </w:p>
    <w:p w:rsidR="00113510" w:rsidRDefault="00113510" w:rsidP="00085A33">
      <w:pPr>
        <w:pStyle w:val="ListParagraph"/>
        <w:numPr>
          <w:ilvl w:val="0"/>
          <w:numId w:val="95"/>
        </w:numPr>
        <w:jc w:val="both"/>
      </w:pPr>
      <w:r>
        <w:t xml:space="preserve">Maintain registers of donors, donations, </w:t>
      </w:r>
      <w:proofErr w:type="spellStart"/>
      <w:r>
        <w:t>donees</w:t>
      </w:r>
      <w:proofErr w:type="spellEnd"/>
      <w:r>
        <w:t>, and beneficiaries.</w:t>
      </w:r>
    </w:p>
    <w:p w:rsidR="00113510" w:rsidRPr="00085A33" w:rsidRDefault="00113510" w:rsidP="00113510">
      <w:pPr>
        <w:jc w:val="both"/>
        <w:rPr>
          <w:b/>
        </w:rPr>
      </w:pPr>
      <w:r w:rsidRPr="00085A33">
        <w:rPr>
          <w:b/>
        </w:rPr>
        <w:t>Q: What conditions apply to the appointment and remuneration of directors and the chief executive officer?</w:t>
      </w:r>
    </w:p>
    <w:p w:rsidR="00113510" w:rsidRDefault="00113510" w:rsidP="00085A33">
      <w:pPr>
        <w:pStyle w:val="ListParagraph"/>
        <w:numPr>
          <w:ilvl w:val="0"/>
          <w:numId w:val="96"/>
        </w:numPr>
        <w:jc w:val="both"/>
      </w:pPr>
      <w:r>
        <w:t xml:space="preserve">Directors and the chief executive officer </w:t>
      </w:r>
      <w:r w:rsidR="0047452A">
        <w:t>may</w:t>
      </w:r>
      <w:r>
        <w:t xml:space="preserve"> be reimbursed for actual expenses </w:t>
      </w:r>
      <w:r w:rsidR="005931A5">
        <w:t xml:space="preserve">for attending meetings or they may also </w:t>
      </w:r>
      <w:r>
        <w:t xml:space="preserve">receive meeting fees, which </w:t>
      </w:r>
      <w:r w:rsidR="007D429B">
        <w:t>shall</w:t>
      </w:r>
      <w:r>
        <w:t xml:space="preserve"> be disclosed in the directors' report.</w:t>
      </w:r>
    </w:p>
    <w:p w:rsidR="00113510" w:rsidRDefault="00113510" w:rsidP="00085A33">
      <w:pPr>
        <w:pStyle w:val="ListParagraph"/>
        <w:numPr>
          <w:ilvl w:val="0"/>
          <w:numId w:val="96"/>
        </w:numPr>
        <w:jc w:val="both"/>
      </w:pPr>
      <w:r>
        <w:t>Remuneration and benefits are allowed only for those in full-time employment, with exceptions for certain non-bank microfinance companies.</w:t>
      </w:r>
    </w:p>
    <w:p w:rsidR="00113510" w:rsidRDefault="00113510" w:rsidP="00085A33">
      <w:pPr>
        <w:pStyle w:val="ListParagraph"/>
        <w:numPr>
          <w:ilvl w:val="0"/>
          <w:numId w:val="96"/>
        </w:numPr>
        <w:jc w:val="both"/>
      </w:pPr>
      <w:r>
        <w:t xml:space="preserve">The fit and proper criteria </w:t>
      </w:r>
      <w:r w:rsidR="007D429B">
        <w:t>shall</w:t>
      </w:r>
      <w:r>
        <w:t xml:space="preserve"> be met for appointments, with required affidavits and compliance with additional conditions for government or statutory body nominees.</w:t>
      </w:r>
    </w:p>
    <w:p w:rsidR="00113510" w:rsidRPr="00085A33" w:rsidRDefault="00113510" w:rsidP="00113510">
      <w:pPr>
        <w:jc w:val="both"/>
        <w:rPr>
          <w:b/>
        </w:rPr>
      </w:pPr>
      <w:r w:rsidRPr="00085A33">
        <w:rPr>
          <w:b/>
        </w:rPr>
        <w:t>Q: How should the company handle changes or additional conditions imposed by the Commission?</w:t>
      </w:r>
    </w:p>
    <w:p w:rsidR="00113510" w:rsidRDefault="00113510" w:rsidP="00085A33">
      <w:pPr>
        <w:pStyle w:val="ListParagraph"/>
        <w:numPr>
          <w:ilvl w:val="0"/>
          <w:numId w:val="97"/>
        </w:numPr>
        <w:jc w:val="both"/>
      </w:pPr>
      <w:r>
        <w:t xml:space="preserve">All conditions, including any new ones imposed by the Commission, </w:t>
      </w:r>
      <w:r w:rsidR="0047452A">
        <w:t>shall</w:t>
      </w:r>
      <w:r>
        <w:t xml:space="preserve"> be complied with.</w:t>
      </w:r>
    </w:p>
    <w:p w:rsidR="00113510" w:rsidRDefault="00113510" w:rsidP="00085A33">
      <w:pPr>
        <w:pStyle w:val="ListParagraph"/>
        <w:numPr>
          <w:ilvl w:val="0"/>
          <w:numId w:val="97"/>
        </w:numPr>
        <w:jc w:val="both"/>
      </w:pPr>
      <w:r>
        <w:t>If any conditions in the license contradict these regulations, they will be considered ineffective.</w:t>
      </w:r>
    </w:p>
    <w:p w:rsidR="00113510" w:rsidRPr="00967F56" w:rsidRDefault="00113510" w:rsidP="00085A33">
      <w:pPr>
        <w:pStyle w:val="ListParagraph"/>
        <w:numPr>
          <w:ilvl w:val="0"/>
          <w:numId w:val="97"/>
        </w:numPr>
        <w:jc w:val="both"/>
      </w:pPr>
      <w:r>
        <w:t xml:space="preserve">The company </w:t>
      </w:r>
      <w:r w:rsidR="007D429B">
        <w:t>shall</w:t>
      </w:r>
      <w:r>
        <w:t xml:space="preserve"> continuously adhere to both the existing and any newly imposed conditions by the Commission.</w:t>
      </w:r>
    </w:p>
    <w:p w:rsidR="001353D0" w:rsidRPr="00967F56" w:rsidRDefault="001353D0" w:rsidP="001353D0">
      <w:pPr>
        <w:jc w:val="both"/>
        <w:rPr>
          <w:b/>
        </w:rPr>
      </w:pPr>
      <w:r w:rsidRPr="00967F56">
        <w:rPr>
          <w:b/>
          <w:lang w:val="en-US"/>
        </w:rPr>
        <w:t>Q.</w:t>
      </w:r>
      <w:r w:rsidRPr="00967F56">
        <w:rPr>
          <w:b/>
        </w:rPr>
        <w:t xml:space="preserve"> What is the "fit and proper" criteria?</w:t>
      </w:r>
    </w:p>
    <w:p w:rsidR="001353D0" w:rsidRPr="00967F56" w:rsidRDefault="001353D0" w:rsidP="001353D0">
      <w:pPr>
        <w:jc w:val="both"/>
      </w:pPr>
      <w:r w:rsidRPr="00967F56">
        <w:t>The "fit and proper" criteria ensure that promoters, members, directors and the chief executive officer (CEO) of an association meet specific standards of integrity, solvency, and qualification to effectively manage and oversee the association.</w:t>
      </w:r>
    </w:p>
    <w:p w:rsidR="001353D0" w:rsidRPr="00967F56" w:rsidRDefault="001353D0" w:rsidP="001353D0">
      <w:pPr>
        <w:jc w:val="both"/>
        <w:rPr>
          <w:b/>
        </w:rPr>
      </w:pPr>
      <w:r w:rsidRPr="00967F56">
        <w:rPr>
          <w:b/>
        </w:rPr>
        <w:t xml:space="preserve">Q: Who </w:t>
      </w:r>
      <w:r w:rsidR="00051D4E">
        <w:rPr>
          <w:b/>
        </w:rPr>
        <w:t>shall</w:t>
      </w:r>
      <w:r w:rsidRPr="00967F56">
        <w:rPr>
          <w:b/>
        </w:rPr>
        <w:t xml:space="preserve"> meet the fit and proper criteria?</w:t>
      </w:r>
    </w:p>
    <w:p w:rsidR="001353D0" w:rsidRPr="00967F56" w:rsidRDefault="001353D0" w:rsidP="001353D0">
      <w:pPr>
        <w:jc w:val="both"/>
      </w:pPr>
      <w:r w:rsidRPr="00967F56">
        <w:t xml:space="preserve">Promoters, members, directors and the chief executive officer </w:t>
      </w:r>
      <w:r w:rsidR="007D429B">
        <w:t>shall</w:t>
      </w:r>
      <w:r w:rsidRPr="00967F56">
        <w:t xml:space="preserve"> meet the fit and proper criteria at all times.</w:t>
      </w:r>
    </w:p>
    <w:p w:rsidR="001353D0" w:rsidRPr="00967F56" w:rsidRDefault="001353D0" w:rsidP="001353D0">
      <w:pPr>
        <w:jc w:val="both"/>
        <w:rPr>
          <w:b/>
        </w:rPr>
      </w:pPr>
      <w:r w:rsidRPr="00967F56">
        <w:rPr>
          <w:b/>
          <w:lang w:val="en-US"/>
        </w:rPr>
        <w:t>Q</w:t>
      </w:r>
      <w:r w:rsidRPr="00967F56">
        <w:rPr>
          <w:b/>
        </w:rPr>
        <w:t>. Who assesses the "fit and proper" criteria?</w:t>
      </w:r>
    </w:p>
    <w:p w:rsidR="001353D0" w:rsidRPr="00967F56" w:rsidRDefault="001353D0" w:rsidP="001353D0">
      <w:pPr>
        <w:jc w:val="both"/>
      </w:pPr>
      <w:r w:rsidRPr="00967F56">
        <w:t>The Commission assesses the fitness and propriety of promoters, directors and the CEO at the time of granting the license.</w:t>
      </w:r>
      <w:r w:rsidRPr="00967F56">
        <w:rPr>
          <w:lang w:val="en-US"/>
        </w:rPr>
        <w:t xml:space="preserve"> However, </w:t>
      </w:r>
      <w:r w:rsidR="00A36486">
        <w:rPr>
          <w:lang w:val="en-US"/>
        </w:rPr>
        <w:t>t</w:t>
      </w:r>
      <w:r w:rsidRPr="00967F56">
        <w:t>he company itself assesses the fitness and propriety of its members, directors, and CEO for any changes after incorporation.</w:t>
      </w:r>
    </w:p>
    <w:p w:rsidR="001353D0" w:rsidRPr="00967F56" w:rsidRDefault="001353D0" w:rsidP="001353D0">
      <w:pPr>
        <w:jc w:val="both"/>
        <w:rPr>
          <w:b/>
        </w:rPr>
      </w:pPr>
      <w:r w:rsidRPr="00967F56">
        <w:rPr>
          <w:b/>
          <w:lang w:val="en-US"/>
        </w:rPr>
        <w:t>Q</w:t>
      </w:r>
      <w:r w:rsidRPr="00967F56">
        <w:rPr>
          <w:b/>
        </w:rPr>
        <w:t>. What happens if someone no longer meets the "fit and proper" criteria?</w:t>
      </w:r>
    </w:p>
    <w:p w:rsidR="001353D0" w:rsidRPr="00967F56" w:rsidRDefault="001353D0" w:rsidP="001353D0">
      <w:pPr>
        <w:jc w:val="both"/>
      </w:pPr>
      <w:r w:rsidRPr="00967F56">
        <w:lastRenderedPageBreak/>
        <w:t>The company is responsible for replacing any promoter, director, member or CEO who does not comply with the "fit and proper" criteria at any point in time.</w:t>
      </w:r>
    </w:p>
    <w:p w:rsidR="001353D0" w:rsidRPr="00967F56" w:rsidRDefault="001353D0" w:rsidP="001353D0">
      <w:pPr>
        <w:jc w:val="both"/>
        <w:rPr>
          <w:b/>
        </w:rPr>
      </w:pPr>
      <w:r w:rsidRPr="00967F56">
        <w:rPr>
          <w:b/>
          <w:lang w:val="en-US"/>
        </w:rPr>
        <w:t>Q</w:t>
      </w:r>
      <w:r w:rsidRPr="00967F56">
        <w:rPr>
          <w:b/>
        </w:rPr>
        <w:t>. What factors are considered in assessing the "fit and proper" criteria?</w:t>
      </w:r>
    </w:p>
    <w:p w:rsidR="001353D0" w:rsidRPr="00A36486" w:rsidRDefault="001353D0" w:rsidP="001353D0">
      <w:pPr>
        <w:jc w:val="both"/>
        <w:rPr>
          <w:lang w:val="en-US"/>
        </w:rPr>
      </w:pPr>
      <w:r w:rsidRPr="00967F56">
        <w:t>Several relevant factors are considered, including but not limited to</w:t>
      </w:r>
      <w:r w:rsidRPr="00967F56">
        <w:rPr>
          <w:lang w:val="en-US"/>
        </w:rPr>
        <w:t xml:space="preserve"> </w:t>
      </w:r>
      <w:r w:rsidRPr="00967F56">
        <w:t>Integrity and track record</w:t>
      </w:r>
      <w:r w:rsidRPr="00967F56">
        <w:rPr>
          <w:lang w:val="en-US"/>
        </w:rPr>
        <w:t xml:space="preserve">, </w:t>
      </w:r>
      <w:r w:rsidRPr="00967F56">
        <w:t>Solvency and financial soundness</w:t>
      </w:r>
      <w:r w:rsidRPr="00967F56">
        <w:rPr>
          <w:lang w:val="en-US"/>
        </w:rPr>
        <w:t xml:space="preserve">, </w:t>
      </w:r>
      <w:r w:rsidRPr="00967F56">
        <w:t>Qualification and experience</w:t>
      </w:r>
      <w:r w:rsidR="00A36486">
        <w:rPr>
          <w:lang w:val="en-US"/>
        </w:rPr>
        <w:t>.</w:t>
      </w:r>
    </w:p>
    <w:p w:rsidR="001353D0" w:rsidRPr="00967F56" w:rsidRDefault="001353D0" w:rsidP="001353D0">
      <w:pPr>
        <w:jc w:val="both"/>
        <w:rPr>
          <w:b/>
        </w:rPr>
      </w:pPr>
      <w:r w:rsidRPr="00967F56">
        <w:rPr>
          <w:b/>
          <w:lang w:val="en-US"/>
        </w:rPr>
        <w:t>Q</w:t>
      </w:r>
      <w:r w:rsidRPr="00967F56">
        <w:rPr>
          <w:b/>
        </w:rPr>
        <w:t>. What are the integrity and track record requirements?</w:t>
      </w:r>
    </w:p>
    <w:p w:rsidR="001353D0" w:rsidRPr="00967F56" w:rsidRDefault="001353D0" w:rsidP="001353D0">
      <w:pPr>
        <w:jc w:val="both"/>
      </w:pPr>
      <w:r w:rsidRPr="00967F56">
        <w:t xml:space="preserve">A person </w:t>
      </w:r>
      <w:r w:rsidR="007D429B">
        <w:t>shall</w:t>
      </w:r>
      <w:r w:rsidRPr="00967F56">
        <w:t>:</w:t>
      </w:r>
    </w:p>
    <w:p w:rsidR="001353D0" w:rsidRPr="00967F56" w:rsidRDefault="001353D0" w:rsidP="00085A33">
      <w:pPr>
        <w:pStyle w:val="ListParagraph"/>
        <w:numPr>
          <w:ilvl w:val="0"/>
          <w:numId w:val="23"/>
        </w:numPr>
        <w:spacing w:before="0" w:after="160" w:line="259" w:lineRule="auto"/>
        <w:rPr>
          <w:rFonts w:eastAsiaTheme="minorHAnsi"/>
        </w:rPr>
      </w:pPr>
      <w:r w:rsidRPr="00967F56">
        <w:rPr>
          <w:rFonts w:eastAsiaTheme="minorHAnsi"/>
        </w:rPr>
        <w:t>Not be associated with money laundering or terrorist financing activities</w:t>
      </w:r>
      <w:r w:rsidR="005931A5">
        <w:rPr>
          <w:rFonts w:eastAsiaTheme="minorHAnsi"/>
        </w:rPr>
        <w:t xml:space="preserve">, </w:t>
      </w:r>
      <w:r w:rsidR="005931A5" w:rsidRPr="00085A33">
        <w:rPr>
          <w:rFonts w:eastAsiaTheme="minorHAnsi"/>
        </w:rPr>
        <w:t>illegal banking business, illegal deposit taking or financial dealings</w:t>
      </w:r>
      <w:r w:rsidR="005931A5">
        <w:rPr>
          <w:rFonts w:eastAsiaTheme="minorHAnsi"/>
        </w:rPr>
        <w:t>.</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Not be a tax defaulter</w:t>
      </w:r>
      <w:r w:rsidR="005931A5">
        <w:rPr>
          <w:rFonts w:eastAsiaTheme="minorHAnsi"/>
        </w:rPr>
        <w:t xml:space="preserve"> by himself or the companies in which he was promoter or a director or major shareholder</w:t>
      </w:r>
      <w:r w:rsidRPr="00967F56">
        <w:rPr>
          <w:rFonts w:eastAsiaTheme="minorHAnsi"/>
        </w:rPr>
        <w:t>.</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 xml:space="preserve">Not be </w:t>
      </w:r>
      <w:r w:rsidR="005931A5">
        <w:rPr>
          <w:rFonts w:eastAsiaTheme="minorHAnsi"/>
        </w:rPr>
        <w:t xml:space="preserve">part of the companies in which he was promoter or a director or major shareholder which </w:t>
      </w:r>
      <w:r w:rsidRPr="00967F56">
        <w:rPr>
          <w:rFonts w:eastAsiaTheme="minorHAnsi"/>
        </w:rPr>
        <w:t>involved in fraudulent or illegal activities.</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Not have been convicted of fraud, breach of trust, or an offense involving moral turpitude.</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 xml:space="preserve">Not have </w:t>
      </w:r>
      <w:r w:rsidR="0047452A">
        <w:rPr>
          <w:rFonts w:eastAsiaTheme="minorHAnsi"/>
        </w:rPr>
        <w:t xml:space="preserve">actively </w:t>
      </w:r>
      <w:r w:rsidRPr="00967F56">
        <w:rPr>
          <w:rFonts w:eastAsiaTheme="minorHAnsi"/>
        </w:rPr>
        <w:t>managed a company whose registration or license was revoked due to financial irregularities or malpractices.</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Not be ineligible under any legislation.</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Not be involved in anti-state activities or undesirable activities.</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Not be involved in MLM, Pyramid, Ponzi schemes, or lottery businesses.</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Not have entered a plea bargain with regulatory bodies or law enforcement agencies for serious investigations.</w:t>
      </w:r>
    </w:p>
    <w:p w:rsidR="001353D0" w:rsidRPr="00967F56" w:rsidRDefault="001353D0" w:rsidP="001353D0">
      <w:pPr>
        <w:jc w:val="both"/>
        <w:rPr>
          <w:b/>
        </w:rPr>
      </w:pPr>
      <w:r w:rsidRPr="00967F56">
        <w:rPr>
          <w:b/>
          <w:lang w:val="en-US"/>
        </w:rPr>
        <w:t>Q</w:t>
      </w:r>
      <w:r w:rsidRPr="00967F56">
        <w:rPr>
          <w:b/>
        </w:rPr>
        <w:t>. What are the solvency and financial soundness requirements?</w:t>
      </w:r>
    </w:p>
    <w:p w:rsidR="001353D0" w:rsidRPr="00967F56" w:rsidRDefault="001353D0" w:rsidP="001353D0">
      <w:pPr>
        <w:jc w:val="both"/>
      </w:pPr>
      <w:r w:rsidRPr="00967F56">
        <w:t xml:space="preserve">A person </w:t>
      </w:r>
      <w:r w:rsidR="007D429B">
        <w:t>shall</w:t>
      </w:r>
      <w:r w:rsidRPr="00967F56">
        <w:t xml:space="preserve"> not have any overdue payments to financial institutions exceeding Rs. 200,000/-</w:t>
      </w:r>
      <w:r w:rsidR="002909D6">
        <w:t xml:space="preserve"> appearing in the latest Consumer Credit Information Report (CCIR)</w:t>
      </w:r>
      <w:r w:rsidRPr="00967F56">
        <w:t>. This applies to:</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The individual themselves.</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Companies, firms, or sole proprietorships where the individual is a beneficial owner, promoter, partner, or proprietor.</w:t>
      </w:r>
    </w:p>
    <w:p w:rsidR="001353D0" w:rsidRPr="00967F56" w:rsidRDefault="001353D0" w:rsidP="001353D0">
      <w:pPr>
        <w:jc w:val="both"/>
        <w:rPr>
          <w:b/>
        </w:rPr>
      </w:pPr>
      <w:r w:rsidRPr="00967F56">
        <w:rPr>
          <w:b/>
          <w:lang w:val="en-US"/>
        </w:rPr>
        <w:t>Q</w:t>
      </w:r>
      <w:r w:rsidRPr="00967F56">
        <w:rPr>
          <w:b/>
        </w:rPr>
        <w:t>. Are there any exceptions to the solvency requirement?</w:t>
      </w:r>
    </w:p>
    <w:p w:rsidR="001353D0" w:rsidRPr="00967F56" w:rsidRDefault="001353D0" w:rsidP="001353D0">
      <w:pPr>
        <w:jc w:val="both"/>
      </w:pPr>
      <w:r w:rsidRPr="00967F56">
        <w:t>Yes, exceptions include:</w:t>
      </w:r>
    </w:p>
    <w:p w:rsidR="001353D0" w:rsidRPr="00967F56" w:rsidRDefault="002909D6" w:rsidP="00586C57">
      <w:pPr>
        <w:pStyle w:val="ListParagraph"/>
        <w:numPr>
          <w:ilvl w:val="0"/>
          <w:numId w:val="23"/>
        </w:numPr>
        <w:spacing w:before="0" w:after="160" w:line="259" w:lineRule="auto"/>
        <w:jc w:val="both"/>
        <w:rPr>
          <w:rFonts w:eastAsiaTheme="minorHAnsi"/>
        </w:rPr>
      </w:pPr>
      <w:r>
        <w:rPr>
          <w:rFonts w:eastAsiaTheme="minorHAnsi"/>
        </w:rPr>
        <w:t>The persons who holds q</w:t>
      </w:r>
      <w:r w:rsidR="001353D0" w:rsidRPr="00967F56">
        <w:rPr>
          <w:rFonts w:eastAsiaTheme="minorHAnsi"/>
        </w:rPr>
        <w:t xml:space="preserve">ualification shares or </w:t>
      </w:r>
      <w:r>
        <w:rPr>
          <w:rFonts w:eastAsiaTheme="minorHAnsi"/>
        </w:rPr>
        <w:t xml:space="preserve">who are acting as an </w:t>
      </w:r>
      <w:r w:rsidR="0047452A" w:rsidRPr="00967F56">
        <w:rPr>
          <w:rFonts w:eastAsiaTheme="minorHAnsi"/>
        </w:rPr>
        <w:t>independent director</w:t>
      </w:r>
      <w:r w:rsidR="001353D0" w:rsidRPr="00967F56">
        <w:rPr>
          <w:rFonts w:eastAsiaTheme="minorHAnsi"/>
        </w:rPr>
        <w:t>.</w:t>
      </w:r>
    </w:p>
    <w:p w:rsidR="001353D0" w:rsidRPr="00967F56" w:rsidRDefault="00CA6819" w:rsidP="00586C57">
      <w:pPr>
        <w:pStyle w:val="ListParagraph"/>
        <w:numPr>
          <w:ilvl w:val="0"/>
          <w:numId w:val="23"/>
        </w:numPr>
        <w:spacing w:before="0" w:after="160" w:line="259" w:lineRule="auto"/>
        <w:jc w:val="both"/>
        <w:rPr>
          <w:rFonts w:eastAsiaTheme="minorHAnsi"/>
        </w:rPr>
      </w:pPr>
      <w:r>
        <w:rPr>
          <w:rFonts w:eastAsia="Times New Roman"/>
          <w:lang w:val="en-US"/>
        </w:rPr>
        <w:t>I</w:t>
      </w:r>
      <w:r>
        <w:rPr>
          <w:rFonts w:eastAsia="Times New Roman"/>
        </w:rPr>
        <w:t>n case, the overdue or past due payment not exceeding Rs.200,000/- appearing in CCIR, has already been settled and the proof of the same has been provided</w:t>
      </w:r>
      <w:r w:rsidR="001353D0" w:rsidRPr="00967F56">
        <w:rPr>
          <w:rFonts w:eastAsiaTheme="minorHAnsi"/>
        </w:rPr>
        <w:t>.</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 xml:space="preserve">Overdue payments </w:t>
      </w:r>
      <w:r w:rsidR="0047452A">
        <w:rPr>
          <w:rFonts w:eastAsiaTheme="minorHAnsi"/>
        </w:rPr>
        <w:t xml:space="preserve">not exceeding Rs. 200,000/- </w:t>
      </w:r>
      <w:r w:rsidRPr="00967F56">
        <w:rPr>
          <w:rFonts w:eastAsiaTheme="minorHAnsi"/>
        </w:rPr>
        <w:t>due to inadvertence or disputes with financial institutions, accompanied by an undertaking.</w:t>
      </w:r>
    </w:p>
    <w:p w:rsidR="001353D0" w:rsidRPr="00967F56" w:rsidRDefault="001353D0" w:rsidP="001353D0">
      <w:pPr>
        <w:jc w:val="both"/>
        <w:rPr>
          <w:b/>
        </w:rPr>
      </w:pPr>
      <w:r w:rsidRPr="00967F56">
        <w:rPr>
          <w:b/>
          <w:lang w:val="en-US"/>
        </w:rPr>
        <w:t>Q</w:t>
      </w:r>
      <w:r w:rsidRPr="00967F56">
        <w:rPr>
          <w:b/>
        </w:rPr>
        <w:t>. What are the qualification and experience requirements?</w:t>
      </w:r>
    </w:p>
    <w:p w:rsidR="001353D0" w:rsidRPr="00967F56" w:rsidRDefault="001353D0" w:rsidP="001353D0">
      <w:pPr>
        <w:jc w:val="both"/>
      </w:pPr>
      <w:r w:rsidRPr="00967F56">
        <w:t xml:space="preserve">A person </w:t>
      </w:r>
      <w:r w:rsidR="007D429B">
        <w:t>shall</w:t>
      </w:r>
      <w:r w:rsidRPr="00967F56">
        <w:t xml:space="preserve"> have adequate qualifications and relevant experience</w:t>
      </w:r>
      <w:r w:rsidR="003F34BC">
        <w:t xml:space="preserve"> in order to act as promoter, director or a Chief executive officer of the company</w:t>
      </w:r>
      <w:r w:rsidRPr="00967F56">
        <w:t>. Specific requirements include:</w:t>
      </w:r>
    </w:p>
    <w:p w:rsidR="001353D0" w:rsidRPr="00967F56" w:rsidRDefault="001353D0" w:rsidP="00586C57">
      <w:pPr>
        <w:pStyle w:val="ListParagraph"/>
        <w:numPr>
          <w:ilvl w:val="0"/>
          <w:numId w:val="67"/>
        </w:numPr>
        <w:jc w:val="both"/>
      </w:pPr>
      <w:r w:rsidRPr="00967F56">
        <w:t xml:space="preserve">For single-object companies, the CEO </w:t>
      </w:r>
      <w:r w:rsidR="007D429B">
        <w:t>shall</w:t>
      </w:r>
      <w:r w:rsidRPr="00967F56">
        <w:t xml:space="preserve"> have relevant experience in the field of that object.</w:t>
      </w:r>
    </w:p>
    <w:p w:rsidR="001353D0" w:rsidRPr="00967F56" w:rsidRDefault="001353D0" w:rsidP="00586C57">
      <w:pPr>
        <w:pStyle w:val="ListParagraph"/>
        <w:numPr>
          <w:ilvl w:val="0"/>
          <w:numId w:val="67"/>
        </w:numPr>
        <w:jc w:val="both"/>
      </w:pPr>
      <w:r w:rsidRPr="00967F56">
        <w:t xml:space="preserve">For multiple-object companies, there </w:t>
      </w:r>
      <w:r w:rsidR="00051D4E">
        <w:t>shall</w:t>
      </w:r>
      <w:r w:rsidRPr="00967F56">
        <w:t xml:space="preserve"> be at least one director with experience in each field of the proposed objects.</w:t>
      </w:r>
    </w:p>
    <w:p w:rsidR="001353D0" w:rsidRPr="00967F56" w:rsidRDefault="001353D0" w:rsidP="001353D0">
      <w:pPr>
        <w:jc w:val="both"/>
        <w:rPr>
          <w:b/>
        </w:rPr>
      </w:pPr>
      <w:r w:rsidRPr="00967F56">
        <w:rPr>
          <w:b/>
        </w:rPr>
        <w:lastRenderedPageBreak/>
        <w:t>Q: On what grounds can the Commission revoke a license?</w:t>
      </w:r>
    </w:p>
    <w:p w:rsidR="001353D0" w:rsidRPr="00967F56" w:rsidRDefault="001353D0" w:rsidP="001353D0">
      <w:pPr>
        <w:jc w:val="both"/>
      </w:pPr>
      <w:r w:rsidRPr="00967F56">
        <w:t>Grounds for revocation include non-compliance with conditions</w:t>
      </w:r>
      <w:r w:rsidR="00E86AD7">
        <w:t xml:space="preserve"> imposed by these regulations</w:t>
      </w:r>
      <w:r w:rsidRPr="00967F56">
        <w:t>, disqualification of promoters or officers and violation of regulations or the Act.</w:t>
      </w:r>
    </w:p>
    <w:p w:rsidR="001353D0" w:rsidRPr="00E31436" w:rsidRDefault="001353D0" w:rsidP="001353D0">
      <w:pPr>
        <w:spacing w:line="240" w:lineRule="auto"/>
        <w:jc w:val="both"/>
        <w:rPr>
          <w:b/>
        </w:rPr>
      </w:pPr>
      <w:r w:rsidRPr="00E31436">
        <w:rPr>
          <w:b/>
          <w:lang w:val="en-US"/>
        </w:rPr>
        <w:t>Q</w:t>
      </w:r>
      <w:r w:rsidRPr="00E31436">
        <w:rPr>
          <w:b/>
        </w:rPr>
        <w:t>. What happens if a license is revoked due to non-compliance with the "fit and proper" criteria?</w:t>
      </w:r>
    </w:p>
    <w:p w:rsidR="001353D0" w:rsidRPr="00967F56" w:rsidRDefault="001353D0" w:rsidP="001353D0">
      <w:pPr>
        <w:spacing w:line="240" w:lineRule="auto"/>
        <w:jc w:val="both"/>
      </w:pPr>
      <w:r w:rsidRPr="00967F56">
        <w:t>If a license is revoked:</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 xml:space="preserve">The company </w:t>
      </w:r>
      <w:r w:rsidR="003F34BC">
        <w:rPr>
          <w:rFonts w:eastAsiaTheme="minorHAnsi"/>
        </w:rPr>
        <w:t xml:space="preserve">shall cease to enjoy </w:t>
      </w:r>
      <w:r w:rsidRPr="00967F56">
        <w:rPr>
          <w:rFonts w:eastAsiaTheme="minorHAnsi"/>
        </w:rPr>
        <w:t>exemptions and privileges</w:t>
      </w:r>
      <w:r w:rsidR="003F34BC">
        <w:rPr>
          <w:rFonts w:eastAsiaTheme="minorHAnsi"/>
        </w:rPr>
        <w:t xml:space="preserve"> conferred upon it by virtue of license granted under section 42 of the Act</w:t>
      </w:r>
      <w:r w:rsidRPr="00967F56">
        <w:rPr>
          <w:rFonts w:eastAsiaTheme="minorHAnsi"/>
        </w:rPr>
        <w:t>.</w:t>
      </w:r>
    </w:p>
    <w:p w:rsidR="001353D0" w:rsidRPr="00967F56" w:rsidRDefault="001353D0">
      <w:pPr>
        <w:pStyle w:val="ListParagraph"/>
        <w:numPr>
          <w:ilvl w:val="0"/>
          <w:numId w:val="23"/>
        </w:numPr>
        <w:spacing w:before="0" w:after="160" w:line="259" w:lineRule="auto"/>
        <w:jc w:val="both"/>
        <w:rPr>
          <w:rFonts w:eastAsiaTheme="minorHAnsi"/>
        </w:rPr>
      </w:pPr>
      <w:r w:rsidRPr="00967F56">
        <w:rPr>
          <w:rFonts w:eastAsiaTheme="minorHAnsi"/>
        </w:rPr>
        <w:t xml:space="preserve">The company </w:t>
      </w:r>
      <w:r w:rsidR="007D429B">
        <w:rPr>
          <w:rFonts w:eastAsiaTheme="minorHAnsi"/>
        </w:rPr>
        <w:t>shall</w:t>
      </w:r>
      <w:r w:rsidRPr="00967F56">
        <w:rPr>
          <w:rFonts w:eastAsiaTheme="minorHAnsi"/>
        </w:rPr>
        <w:t xml:space="preserve"> prepare and audit its financial statements</w:t>
      </w:r>
      <w:r w:rsidR="003F34BC">
        <w:rPr>
          <w:rFonts w:eastAsiaTheme="minorHAnsi"/>
        </w:rPr>
        <w:t xml:space="preserve"> </w:t>
      </w:r>
      <w:r w:rsidR="003F34BC" w:rsidRPr="00085A33">
        <w:rPr>
          <w:rFonts w:eastAsiaTheme="minorHAnsi"/>
        </w:rPr>
        <w:t>for the period starting from the day following the date of last audited financial statements till date of revocation of license in case the latest available audited financial statements are older than three months</w:t>
      </w:r>
      <w:r w:rsidRPr="00967F56">
        <w:rPr>
          <w:rFonts w:eastAsiaTheme="minorHAnsi"/>
        </w:rPr>
        <w:t>.</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 xml:space="preserve">The board of directors </w:t>
      </w:r>
      <w:r w:rsidR="00E86AD7">
        <w:t xml:space="preserve">within a period of ten days of revocation of license </w:t>
      </w:r>
      <w:r w:rsidR="007D429B">
        <w:rPr>
          <w:rFonts w:eastAsiaTheme="minorHAnsi"/>
        </w:rPr>
        <w:t>shall</w:t>
      </w:r>
      <w:r w:rsidRPr="00967F56">
        <w:rPr>
          <w:rFonts w:eastAsiaTheme="minorHAnsi"/>
        </w:rPr>
        <w:t xml:space="preserve"> approve a transferee company for asset transfer.</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 xml:space="preserve">The company </w:t>
      </w:r>
      <w:r w:rsidR="00E86AD7" w:rsidRPr="00E86AD7">
        <w:rPr>
          <w:rFonts w:eastAsiaTheme="minorHAnsi"/>
        </w:rPr>
        <w:t xml:space="preserve">within ninety days from the revocation of license </w:t>
      </w:r>
      <w:r w:rsidR="007D429B">
        <w:rPr>
          <w:rFonts w:eastAsiaTheme="minorHAnsi"/>
        </w:rPr>
        <w:t>shall</w:t>
      </w:r>
      <w:r w:rsidRPr="00967F56">
        <w:rPr>
          <w:rFonts w:eastAsiaTheme="minorHAnsi"/>
        </w:rPr>
        <w:t xml:space="preserve"> transfer its assets to the approved transferee company and file a report with the registrar.</w:t>
      </w:r>
    </w:p>
    <w:p w:rsidR="001353D0" w:rsidRPr="00967F56" w:rsidRDefault="001353D0" w:rsidP="001353D0">
      <w:pPr>
        <w:jc w:val="both"/>
        <w:rPr>
          <w:b/>
        </w:rPr>
      </w:pPr>
      <w:r w:rsidRPr="00967F56">
        <w:rPr>
          <w:b/>
          <w:lang w:val="en-US"/>
        </w:rPr>
        <w:t>Q</w:t>
      </w:r>
      <w:r w:rsidRPr="00967F56">
        <w:rPr>
          <w:b/>
        </w:rPr>
        <w:t>. How can a company voluntarily surrender its license?</w:t>
      </w:r>
    </w:p>
    <w:p w:rsidR="001353D0" w:rsidRDefault="001353D0" w:rsidP="001353D0">
      <w:pPr>
        <w:jc w:val="both"/>
      </w:pPr>
      <w:r w:rsidRPr="00967F56">
        <w:t xml:space="preserve">A company </w:t>
      </w:r>
      <w:r w:rsidR="0047452A">
        <w:t>may</w:t>
      </w:r>
      <w:r w:rsidRPr="00967F56">
        <w:t xml:space="preserve"> apply to the Commission for voluntary surrender of its license. The Commission will assess the application and, if deemed expedient, revoke the license. The company </w:t>
      </w:r>
      <w:r w:rsidR="0047452A">
        <w:t>shall</w:t>
      </w:r>
      <w:r w:rsidRPr="00967F56">
        <w:t xml:space="preserve"> then follow the specified procedures for transferring assets and complying with the relevant regulations.</w:t>
      </w:r>
    </w:p>
    <w:p w:rsidR="001353D0" w:rsidRPr="00967F56" w:rsidRDefault="001353D0" w:rsidP="001353D0">
      <w:pPr>
        <w:jc w:val="both"/>
        <w:rPr>
          <w:b/>
        </w:rPr>
      </w:pPr>
      <w:r w:rsidRPr="00967F56">
        <w:rPr>
          <w:b/>
        </w:rPr>
        <w:t>Q: Can the conditions imposed by the Commission be changed?</w:t>
      </w:r>
    </w:p>
    <w:p w:rsidR="001353D0" w:rsidRPr="00967F56" w:rsidRDefault="001353D0" w:rsidP="001353D0">
      <w:pPr>
        <w:jc w:val="both"/>
      </w:pPr>
      <w:r w:rsidRPr="00967F56">
        <w:t xml:space="preserve">The conditions imposed by the Commission are included in the memorandum of association of the company and </w:t>
      </w:r>
      <w:r w:rsidR="007D429B">
        <w:t xml:space="preserve">shall </w:t>
      </w:r>
      <w:r w:rsidRPr="00967F56">
        <w:t>be adhered to unless changed by the Commission.</w:t>
      </w:r>
    </w:p>
    <w:p w:rsidR="001353D0" w:rsidRPr="00967F56" w:rsidRDefault="001353D0" w:rsidP="001353D0">
      <w:pPr>
        <w:jc w:val="both"/>
        <w:rPr>
          <w:b/>
        </w:rPr>
      </w:pPr>
      <w:r w:rsidRPr="00967F56">
        <w:rPr>
          <w:b/>
        </w:rPr>
        <w:t>Q: What financial disclosures are required?</w:t>
      </w:r>
    </w:p>
    <w:p w:rsidR="001353D0" w:rsidRPr="00967F56" w:rsidRDefault="001353D0" w:rsidP="001353D0">
      <w:pPr>
        <w:jc w:val="both"/>
      </w:pPr>
      <w:r w:rsidRPr="00967F56">
        <w:t xml:space="preserve">The company </w:t>
      </w:r>
      <w:r w:rsidR="007D429B">
        <w:t>shall</w:t>
      </w:r>
      <w:r w:rsidRPr="00967F56">
        <w:t xml:space="preserve"> disclose funds, grants, donations received, and the policy for receipt, investment, and utilization of Islamic donations in its financial statements.</w:t>
      </w:r>
    </w:p>
    <w:p w:rsidR="00E86AD7" w:rsidRDefault="00E86AD7" w:rsidP="00E86AD7">
      <w:pPr>
        <w:jc w:val="both"/>
        <w:rPr>
          <w:b/>
        </w:rPr>
      </w:pPr>
      <w:r>
        <w:rPr>
          <w:b/>
        </w:rPr>
        <w:t>Q Does a company require to prepare financial statements</w:t>
      </w:r>
    </w:p>
    <w:p w:rsidR="00E86AD7" w:rsidRPr="00E86AD7" w:rsidRDefault="00E86AD7" w:rsidP="00E86AD7">
      <w:pPr>
        <w:autoSpaceDE w:val="0"/>
        <w:autoSpaceDN w:val="0"/>
        <w:adjustRightInd w:val="0"/>
        <w:spacing w:before="0" w:after="0" w:line="240" w:lineRule="auto"/>
        <w:jc w:val="both"/>
      </w:pPr>
      <w:r w:rsidRPr="00E86AD7">
        <w:t xml:space="preserve">Yes. The company shall ensure that its income and expenditure accounts clearly exhibit a statement of all funds, grants, contributions, donations received from local and foreign sources separately. Financial statements shall disclose amount of such donations and avenues where utilized. The directors’ report prepared under the Act shall also include information, pertaining to— </w:t>
      </w:r>
    </w:p>
    <w:p w:rsidR="00E86AD7" w:rsidRPr="00E86AD7" w:rsidRDefault="00E86AD7" w:rsidP="00E86AD7">
      <w:pPr>
        <w:autoSpaceDE w:val="0"/>
        <w:autoSpaceDN w:val="0"/>
        <w:adjustRightInd w:val="0"/>
        <w:spacing w:before="0" w:after="0" w:line="240" w:lineRule="auto"/>
        <w:ind w:firstLine="720"/>
      </w:pPr>
      <w:r w:rsidRPr="00E86AD7">
        <w:t>(</w:t>
      </w:r>
      <w:proofErr w:type="spellStart"/>
      <w:r w:rsidRPr="00E86AD7">
        <w:t>i</w:t>
      </w:r>
      <w:proofErr w:type="spellEnd"/>
      <w:r w:rsidRPr="00E86AD7">
        <w:t xml:space="preserve">) compliance with the relevant provisions of the Act; </w:t>
      </w:r>
    </w:p>
    <w:p w:rsidR="00E86AD7" w:rsidRPr="00E86AD7" w:rsidRDefault="00E86AD7" w:rsidP="00E86AD7">
      <w:pPr>
        <w:autoSpaceDE w:val="0"/>
        <w:autoSpaceDN w:val="0"/>
        <w:adjustRightInd w:val="0"/>
        <w:spacing w:before="0" w:after="0" w:line="240" w:lineRule="auto"/>
        <w:ind w:firstLine="720"/>
      </w:pPr>
      <w:r w:rsidRPr="00E86AD7">
        <w:t xml:space="preserve">(ii) compliance with all the provisions and conditions of these regulations; </w:t>
      </w:r>
    </w:p>
    <w:p w:rsidR="00E86AD7" w:rsidRPr="00E86AD7" w:rsidRDefault="00E86AD7" w:rsidP="00E86AD7">
      <w:pPr>
        <w:autoSpaceDE w:val="0"/>
        <w:autoSpaceDN w:val="0"/>
        <w:adjustRightInd w:val="0"/>
        <w:spacing w:before="0" w:after="0" w:line="240" w:lineRule="auto"/>
        <w:ind w:firstLine="720"/>
      </w:pPr>
      <w:r w:rsidRPr="00E86AD7">
        <w:t xml:space="preserve">(iii) compliance with the all conditions provided in the license (if any); and </w:t>
      </w:r>
    </w:p>
    <w:p w:rsidR="00E86AD7" w:rsidRPr="00E86AD7" w:rsidRDefault="00E86AD7" w:rsidP="00E86AD7">
      <w:pPr>
        <w:ind w:left="720"/>
        <w:jc w:val="both"/>
      </w:pPr>
      <w:r w:rsidRPr="00E86AD7">
        <w:t>(iv) confirmation to the effect that prior security clearance in terms of these regulations, in respect of foreign donation, foreign member, foreign director and foreign chief executive officer, if any, has been obtained.</w:t>
      </w:r>
    </w:p>
    <w:p w:rsidR="001353D0" w:rsidRPr="00967F56" w:rsidRDefault="001353D0" w:rsidP="001353D0">
      <w:pPr>
        <w:jc w:val="both"/>
        <w:rPr>
          <w:b/>
        </w:rPr>
      </w:pPr>
      <w:r w:rsidRPr="00967F56">
        <w:rPr>
          <w:b/>
        </w:rPr>
        <w:t>Q: Is monthly reporting required?</w:t>
      </w:r>
    </w:p>
    <w:p w:rsidR="001353D0" w:rsidRPr="00967F56" w:rsidRDefault="001353D0" w:rsidP="001353D0">
      <w:pPr>
        <w:jc w:val="both"/>
      </w:pPr>
      <w:r w:rsidRPr="00967F56">
        <w:t xml:space="preserve">Yes, the company </w:t>
      </w:r>
      <w:r w:rsidR="007D429B">
        <w:t>shall</w:t>
      </w:r>
      <w:r w:rsidRPr="00967F56">
        <w:t xml:space="preserve"> submit a monthly statement of funds received from local and foreign sources if the amount is equivalent to or exceeds five million rupees.</w:t>
      </w:r>
    </w:p>
    <w:p w:rsidR="001353D0" w:rsidRPr="00967F56" w:rsidRDefault="001353D0" w:rsidP="001353D0">
      <w:pPr>
        <w:jc w:val="both"/>
        <w:rPr>
          <w:b/>
        </w:rPr>
      </w:pPr>
      <w:r w:rsidRPr="00967F56">
        <w:rPr>
          <w:b/>
        </w:rPr>
        <w:t>Q: Is security clearance required for foreign funding or directors?</w:t>
      </w:r>
    </w:p>
    <w:p w:rsidR="001353D0" w:rsidRDefault="001353D0" w:rsidP="001353D0">
      <w:pPr>
        <w:jc w:val="both"/>
      </w:pPr>
      <w:r w:rsidRPr="00967F56">
        <w:lastRenderedPageBreak/>
        <w:t>Yes, prior security clearance is required for foreign funding, foreign promoters, directors, or a foreign chief executive officer.</w:t>
      </w:r>
      <w:bookmarkEnd w:id="13"/>
    </w:p>
    <w:p w:rsidR="00E40E82" w:rsidRDefault="00E40E82" w:rsidP="001353D0">
      <w:pPr>
        <w:jc w:val="both"/>
      </w:pPr>
    </w:p>
    <w:p w:rsidR="001353D0" w:rsidRDefault="001353D0" w:rsidP="001353D0">
      <w:pPr>
        <w:pStyle w:val="Heading3"/>
        <w:rPr>
          <w:b/>
          <w:sz w:val="28"/>
          <w:lang w:val="en-US"/>
        </w:rPr>
      </w:pPr>
      <w:bookmarkStart w:id="14" w:name="_Toc187006988"/>
      <w:r w:rsidRPr="00864CB3">
        <w:rPr>
          <w:b/>
          <w:sz w:val="28"/>
          <w:lang w:val="en-US"/>
        </w:rPr>
        <w:t>1.</w:t>
      </w:r>
      <w:r>
        <w:rPr>
          <w:b/>
          <w:sz w:val="28"/>
          <w:lang w:val="en-US"/>
        </w:rPr>
        <w:t>8</w:t>
      </w:r>
      <w:r w:rsidRPr="00864CB3">
        <w:rPr>
          <w:b/>
          <w:sz w:val="28"/>
          <w:lang w:val="en-US"/>
        </w:rPr>
        <w:t xml:space="preserve"> </w:t>
      </w:r>
      <w:r>
        <w:rPr>
          <w:b/>
          <w:sz w:val="28"/>
          <w:lang w:val="en-US"/>
        </w:rPr>
        <w:t>FURTHER ISSUE OF CAPITAL BY UNLISTED COMPANIES</w:t>
      </w:r>
      <w:r w:rsidRPr="00864CB3">
        <w:rPr>
          <w:b/>
          <w:sz w:val="28"/>
          <w:lang w:val="en-US"/>
        </w:rPr>
        <w:t>:</w:t>
      </w:r>
      <w:bookmarkEnd w:id="14"/>
    </w:p>
    <w:p w:rsidR="001353D0" w:rsidRPr="00967F56" w:rsidRDefault="001353D0" w:rsidP="001353D0">
      <w:pPr>
        <w:jc w:val="both"/>
        <w:rPr>
          <w:b/>
        </w:rPr>
      </w:pPr>
      <w:r w:rsidRPr="00967F56">
        <w:rPr>
          <w:b/>
        </w:rPr>
        <w:t xml:space="preserve">Q: What types of </w:t>
      </w:r>
      <w:r w:rsidR="00FF7575">
        <w:rPr>
          <w:b/>
        </w:rPr>
        <w:t>capital issuance</w:t>
      </w:r>
      <w:r w:rsidRPr="00967F56">
        <w:rPr>
          <w:b/>
        </w:rPr>
        <w:t xml:space="preserve"> does this chapter apply to for unlisted companies?</w:t>
      </w:r>
    </w:p>
    <w:p w:rsidR="001353D0" w:rsidRPr="00967F56" w:rsidRDefault="001353D0" w:rsidP="001353D0">
      <w:pPr>
        <w:jc w:val="both"/>
        <w:rPr>
          <w:lang w:val="en-US"/>
        </w:rPr>
      </w:pPr>
      <w:r w:rsidRPr="00967F56">
        <w:t>This chapter applies to unlisted companies issuing further capital by way of</w:t>
      </w:r>
      <w:r w:rsidR="00A36486">
        <w:rPr>
          <w:lang w:val="en-US"/>
        </w:rPr>
        <w:t xml:space="preserve"> </w:t>
      </w:r>
      <w:r w:rsidRPr="00967F56">
        <w:t>Right shares</w:t>
      </w:r>
      <w:r w:rsidRPr="00967F56">
        <w:rPr>
          <w:lang w:val="en-US"/>
        </w:rPr>
        <w:t xml:space="preserve">, </w:t>
      </w:r>
      <w:r w:rsidRPr="00967F56">
        <w:t>Other than right shares</w:t>
      </w:r>
      <w:r w:rsidRPr="00967F56">
        <w:rPr>
          <w:lang w:val="en-US"/>
        </w:rPr>
        <w:t xml:space="preserve">, </w:t>
      </w:r>
      <w:r w:rsidRPr="00967F56">
        <w:t>Bonus shares</w:t>
      </w:r>
      <w:r w:rsidRPr="00967F56">
        <w:rPr>
          <w:lang w:val="en-US"/>
        </w:rPr>
        <w:t xml:space="preserve">, </w:t>
      </w:r>
      <w:r w:rsidRPr="00967F56">
        <w:t>Employee stock option schemes (ESOS)</w:t>
      </w:r>
      <w:r w:rsidRPr="00967F56">
        <w:rPr>
          <w:lang w:val="en-US"/>
        </w:rPr>
        <w:t xml:space="preserve"> &amp; </w:t>
      </w:r>
      <w:r w:rsidRPr="00967F56">
        <w:t>Shares with different rights including preference shares</w:t>
      </w:r>
      <w:r w:rsidRPr="00967F56">
        <w:rPr>
          <w:lang w:val="en-US"/>
        </w:rPr>
        <w:t>.</w:t>
      </w:r>
    </w:p>
    <w:p w:rsidR="001353D0" w:rsidRPr="00967F56" w:rsidRDefault="001353D0" w:rsidP="001353D0">
      <w:pPr>
        <w:jc w:val="both"/>
        <w:rPr>
          <w:b/>
        </w:rPr>
      </w:pPr>
      <w:r w:rsidRPr="00967F56">
        <w:rPr>
          <w:b/>
        </w:rPr>
        <w:t>Q: What is meant by "unlisted companies" in these regulations?</w:t>
      </w:r>
    </w:p>
    <w:p w:rsidR="001353D0" w:rsidRPr="00967F56" w:rsidRDefault="001353D0" w:rsidP="001353D0">
      <w:pPr>
        <w:jc w:val="both"/>
      </w:pPr>
      <w:r w:rsidRPr="00967F56">
        <w:t>Unlisted companies include all companies other than listed and foreign companies.</w:t>
      </w:r>
    </w:p>
    <w:p w:rsidR="001353D0" w:rsidRPr="00967F56" w:rsidRDefault="001353D0" w:rsidP="001353D0">
      <w:pPr>
        <w:jc w:val="both"/>
        <w:rPr>
          <w:b/>
        </w:rPr>
      </w:pPr>
      <w:r w:rsidRPr="00967F56">
        <w:rPr>
          <w:b/>
        </w:rPr>
        <w:t xml:space="preserve">Q: What are the general conditions an unlisted company </w:t>
      </w:r>
      <w:r w:rsidR="007D429B">
        <w:rPr>
          <w:b/>
        </w:rPr>
        <w:t>shall</w:t>
      </w:r>
      <w:r w:rsidRPr="00967F56">
        <w:rPr>
          <w:b/>
        </w:rPr>
        <w:t xml:space="preserve"> comply with when issuing right shares?</w:t>
      </w:r>
    </w:p>
    <w:p w:rsidR="001353D0" w:rsidRPr="00967F56" w:rsidRDefault="001353D0" w:rsidP="001353D0">
      <w:pPr>
        <w:jc w:val="both"/>
      </w:pPr>
      <w:r w:rsidRPr="00967F56">
        <w:t>The conditions include:</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Board approval for increasing share capital</w:t>
      </w:r>
      <w:r w:rsidR="00A36486">
        <w:rPr>
          <w:rFonts w:eastAsiaTheme="minorHAnsi"/>
          <w:lang w:val="en-US"/>
        </w:rPr>
        <w:t>;</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No offering of fractional shares; fractions to be consolidated and proceeds paid to entitled shareholders</w:t>
      </w:r>
      <w:r w:rsidR="00A36486">
        <w:rPr>
          <w:rFonts w:eastAsiaTheme="minorHAnsi"/>
          <w:lang w:val="en-US"/>
        </w:rPr>
        <w:t>;</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Specific details in the board's decision including issue quantum, price, purpose, utilization of proceeds, benefits, risks, and justification for premium or discount</w:t>
      </w:r>
      <w:r w:rsidR="00A36486">
        <w:rPr>
          <w:rFonts w:eastAsiaTheme="minorHAnsi"/>
          <w:lang w:val="en-US"/>
        </w:rPr>
        <w:t>;</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Specification on whether bonus shares qualify for right entitlement if issued simultaneously</w:t>
      </w:r>
      <w:r w:rsidR="00A36486">
        <w:rPr>
          <w:rFonts w:eastAsiaTheme="minorHAnsi"/>
          <w:lang w:val="en-US"/>
        </w:rPr>
        <w:t>;</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Sending a letter of offer and circular to all members, along with the board’s resolution</w:t>
      </w:r>
      <w:r w:rsidR="00A36486">
        <w:rPr>
          <w:rFonts w:eastAsiaTheme="minorHAnsi"/>
          <w:lang w:val="en-US"/>
        </w:rPr>
        <w:t>;</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Allotment of unsubscribed shares within specified timelines or the issue will be extinguished</w:t>
      </w:r>
      <w:r w:rsidR="00A36486">
        <w:rPr>
          <w:rFonts w:eastAsiaTheme="minorHAnsi"/>
          <w:lang w:val="en-US"/>
        </w:rPr>
        <w:t>;</w:t>
      </w:r>
    </w:p>
    <w:p w:rsidR="001353D0" w:rsidRPr="00967F56" w:rsidRDefault="001353D0" w:rsidP="001353D0">
      <w:pPr>
        <w:jc w:val="both"/>
        <w:rPr>
          <w:b/>
        </w:rPr>
      </w:pPr>
      <w:r w:rsidRPr="00967F56">
        <w:rPr>
          <w:b/>
        </w:rPr>
        <w:t>Q: Can right issues be issued at a discount to face value?</w:t>
      </w:r>
    </w:p>
    <w:p w:rsidR="001353D0" w:rsidRPr="00967F56" w:rsidRDefault="001353D0" w:rsidP="001353D0">
      <w:pPr>
        <w:jc w:val="both"/>
      </w:pPr>
      <w:r w:rsidRPr="00967F56">
        <w:t>Yes, subject to compliance with the requirement of section 82 of the Act, a company may issue right shares at a discount to face value.</w:t>
      </w:r>
    </w:p>
    <w:p w:rsidR="001353D0" w:rsidRPr="00967F56" w:rsidRDefault="001353D0" w:rsidP="001353D0">
      <w:pPr>
        <w:jc w:val="both"/>
        <w:rPr>
          <w:b/>
        </w:rPr>
      </w:pPr>
      <w:r w:rsidRPr="00967F56">
        <w:rPr>
          <w:b/>
        </w:rPr>
        <w:t>Q: What happens if a right issue is not completed within the specified timeline and manner?</w:t>
      </w:r>
    </w:p>
    <w:p w:rsidR="001353D0" w:rsidRPr="00967F56" w:rsidRDefault="001353D0" w:rsidP="001353D0">
      <w:pPr>
        <w:jc w:val="both"/>
      </w:pPr>
      <w:r w:rsidRPr="00967F56">
        <w:t>If a right issue is not completed within the specified timeline and manner, it will stand extinguished.</w:t>
      </w:r>
    </w:p>
    <w:p w:rsidR="001353D0" w:rsidRPr="00967F56" w:rsidRDefault="001353D0" w:rsidP="001353D0">
      <w:pPr>
        <w:jc w:val="both"/>
        <w:rPr>
          <w:b/>
        </w:rPr>
      </w:pPr>
      <w:r w:rsidRPr="00967F56">
        <w:rPr>
          <w:b/>
        </w:rPr>
        <w:t>Q: Can a right issue be varied, postponed, withdrawn, or cancelled after being announced by the board?</w:t>
      </w:r>
    </w:p>
    <w:p w:rsidR="001353D0" w:rsidRPr="00967F56" w:rsidRDefault="001353D0" w:rsidP="001353D0">
      <w:pPr>
        <w:jc w:val="both"/>
      </w:pPr>
      <w:r w:rsidRPr="00967F56">
        <w:t>No, once announced, a right issue cannot be varied, postponed, withdrawn, or cancelled, except if it is not completed within the specified timeline.</w:t>
      </w:r>
    </w:p>
    <w:p w:rsidR="001353D0" w:rsidRPr="00967F56" w:rsidRDefault="001353D0" w:rsidP="001353D0">
      <w:pPr>
        <w:jc w:val="both"/>
        <w:rPr>
          <w:b/>
        </w:rPr>
      </w:pPr>
      <w:r w:rsidRPr="00967F56">
        <w:rPr>
          <w:b/>
        </w:rPr>
        <w:t>Q: What are the conditions for an unlisted company to issue bonus shares?</w:t>
      </w:r>
    </w:p>
    <w:p w:rsidR="001353D0" w:rsidRPr="00967F56" w:rsidRDefault="001353D0" w:rsidP="001353D0">
      <w:pPr>
        <w:jc w:val="both"/>
      </w:pPr>
      <w:r w:rsidRPr="00967F56">
        <w:t xml:space="preserve">The issue of bonus shares </w:t>
      </w:r>
      <w:r w:rsidR="007D429B">
        <w:t>shall</w:t>
      </w:r>
      <w:r w:rsidRPr="00967F56">
        <w:t xml:space="preserve"> be approved by the board and once announced, cannot be varied, postponed, withdrawn, or </w:t>
      </w:r>
      <w:r w:rsidR="00FF7575" w:rsidRPr="00967F56">
        <w:t>cancelled</w:t>
      </w:r>
      <w:r w:rsidRPr="00967F56">
        <w:t>.</w:t>
      </w:r>
    </w:p>
    <w:p w:rsidR="001353D0" w:rsidRPr="00967F56" w:rsidRDefault="001353D0" w:rsidP="001353D0">
      <w:pPr>
        <w:jc w:val="both"/>
        <w:rPr>
          <w:b/>
        </w:rPr>
      </w:pPr>
      <w:r w:rsidRPr="00967F56">
        <w:rPr>
          <w:b/>
        </w:rPr>
        <w:t xml:space="preserve">Q: What conditions </w:t>
      </w:r>
      <w:r w:rsidR="007D429B">
        <w:rPr>
          <w:b/>
        </w:rPr>
        <w:t>shall</w:t>
      </w:r>
      <w:r w:rsidRPr="00967F56">
        <w:rPr>
          <w:b/>
        </w:rPr>
        <w:t xml:space="preserve"> a public unlisted company meet to issue shares by way of other than right offer?</w:t>
      </w:r>
    </w:p>
    <w:p w:rsidR="001353D0" w:rsidRPr="00967F56" w:rsidRDefault="001353D0" w:rsidP="001353D0">
      <w:pPr>
        <w:jc w:val="both"/>
      </w:pPr>
      <w:r w:rsidRPr="00967F56">
        <w:t>The conditions include:</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Board proposal and approval</w:t>
      </w:r>
      <w:r w:rsidR="00FF7575">
        <w:rPr>
          <w:rFonts w:eastAsiaTheme="minorHAnsi"/>
        </w:rPr>
        <w:t>.</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Shareholder approval through a special resolution</w:t>
      </w:r>
      <w:r w:rsidR="00FF7575">
        <w:rPr>
          <w:rFonts w:eastAsiaTheme="minorHAnsi"/>
        </w:rPr>
        <w:t>.</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Commission</w:t>
      </w:r>
      <w:r w:rsidR="00FF7575">
        <w:rPr>
          <w:rFonts w:eastAsiaTheme="minorHAnsi"/>
        </w:rPr>
        <w:t>’s</w:t>
      </w:r>
      <w:r w:rsidRPr="00967F56">
        <w:rPr>
          <w:rFonts w:eastAsiaTheme="minorHAnsi"/>
        </w:rPr>
        <w:t xml:space="preserve"> approval for the issuance</w:t>
      </w:r>
      <w:r w:rsidR="00FF7575">
        <w:rPr>
          <w:rFonts w:eastAsiaTheme="minorHAnsi"/>
        </w:rPr>
        <w:t xml:space="preserve"> in case of public companies.</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lastRenderedPageBreak/>
        <w:t>Specific details in the board’s proposal including issue quantum, price, consideration, recipient details, purpose, benefits, and consent from recipients</w:t>
      </w:r>
      <w:r w:rsidR="00FF7575">
        <w:rPr>
          <w:rFonts w:eastAsiaTheme="minorHAnsi"/>
        </w:rPr>
        <w:t>.</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Advertising for claims on non-cash assets</w:t>
      </w:r>
      <w:r w:rsidR="00FF7575">
        <w:rPr>
          <w:rFonts w:eastAsiaTheme="minorHAnsi"/>
        </w:rPr>
        <w:t>.</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Transfer of non-cash assets to the company within 60 days of Commission approval</w:t>
      </w:r>
      <w:r w:rsidR="00FF7575">
        <w:rPr>
          <w:rFonts w:eastAsiaTheme="minorHAnsi"/>
        </w:rPr>
        <w:t>.</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Ensuring recipients have no overdues or defaults</w:t>
      </w:r>
      <w:r w:rsidR="00FF7575">
        <w:rPr>
          <w:rFonts w:eastAsiaTheme="minorHAnsi"/>
        </w:rPr>
        <w:t>.</w:t>
      </w:r>
    </w:p>
    <w:p w:rsidR="001353D0" w:rsidRPr="00967F56" w:rsidRDefault="001353D0" w:rsidP="001353D0">
      <w:pPr>
        <w:jc w:val="both"/>
        <w:rPr>
          <w:b/>
        </w:rPr>
      </w:pPr>
      <w:r w:rsidRPr="00967F56">
        <w:rPr>
          <w:b/>
        </w:rPr>
        <w:t xml:space="preserve">Q: Can a private company issue further shares by way of </w:t>
      </w:r>
      <w:proofErr w:type="gramStart"/>
      <w:r w:rsidRPr="00967F56">
        <w:rPr>
          <w:b/>
        </w:rPr>
        <w:t>other</w:t>
      </w:r>
      <w:proofErr w:type="gramEnd"/>
      <w:r w:rsidRPr="00967F56">
        <w:rPr>
          <w:b/>
        </w:rPr>
        <w:t xml:space="preserve"> than right?</w:t>
      </w:r>
    </w:p>
    <w:p w:rsidR="001353D0" w:rsidRDefault="001353D0" w:rsidP="001353D0">
      <w:pPr>
        <w:jc w:val="both"/>
      </w:pPr>
      <w:r w:rsidRPr="00967F56">
        <w:t xml:space="preserve">Yes, a private company can issue further shares under specific conditions and requirements notified by the </w:t>
      </w:r>
      <w:r w:rsidR="009A5748">
        <w:t>C</w:t>
      </w:r>
      <w:r w:rsidRPr="00967F56">
        <w:t>ommission.</w:t>
      </w:r>
    </w:p>
    <w:p w:rsidR="003B475B" w:rsidRDefault="003B475B" w:rsidP="0062602A">
      <w:pPr>
        <w:jc w:val="both"/>
        <w:rPr>
          <w:b/>
        </w:rPr>
      </w:pPr>
      <w:r>
        <w:rPr>
          <w:b/>
        </w:rPr>
        <w:br/>
      </w:r>
    </w:p>
    <w:p w:rsidR="0062602A" w:rsidRPr="00085A33" w:rsidRDefault="0062602A" w:rsidP="0062602A">
      <w:pPr>
        <w:jc w:val="both"/>
        <w:rPr>
          <w:b/>
        </w:rPr>
      </w:pPr>
      <w:r w:rsidRPr="00085A33">
        <w:rPr>
          <w:b/>
        </w:rPr>
        <w:t xml:space="preserve">Q: What steps </w:t>
      </w:r>
      <w:r w:rsidR="007D429B">
        <w:rPr>
          <w:b/>
        </w:rPr>
        <w:t>shall</w:t>
      </w:r>
      <w:r w:rsidRPr="00085A33">
        <w:rPr>
          <w:b/>
        </w:rPr>
        <w:t xml:space="preserve"> the board take before issuing shares with different rights?</w:t>
      </w:r>
    </w:p>
    <w:p w:rsidR="0062602A" w:rsidRDefault="0062602A" w:rsidP="0062602A">
      <w:pPr>
        <w:jc w:val="both"/>
      </w:pPr>
      <w:r>
        <w:t xml:space="preserve">The board of directors </w:t>
      </w:r>
      <w:r w:rsidR="007D429B">
        <w:t>shall</w:t>
      </w:r>
      <w:r>
        <w:t xml:space="preserve"> recommend the issue of shares with different rights through a resolution. This resolution </w:t>
      </w:r>
      <w:r w:rsidR="007D429B">
        <w:t>shall</w:t>
      </w:r>
      <w:r>
        <w:t xml:space="preserve"> detail:</w:t>
      </w:r>
    </w:p>
    <w:p w:rsidR="0062602A" w:rsidRDefault="0062602A" w:rsidP="00085A33">
      <w:pPr>
        <w:pStyle w:val="ListParagraph"/>
        <w:numPr>
          <w:ilvl w:val="0"/>
          <w:numId w:val="85"/>
        </w:numPr>
        <w:jc w:val="both"/>
      </w:pPr>
      <w:r>
        <w:t>The description of the different types of shares (e.g., ordinary shares, preference shares).</w:t>
      </w:r>
    </w:p>
    <w:p w:rsidR="0062602A" w:rsidRDefault="0062602A" w:rsidP="00085A33">
      <w:pPr>
        <w:pStyle w:val="ListParagraph"/>
        <w:numPr>
          <w:ilvl w:val="0"/>
          <w:numId w:val="85"/>
        </w:numPr>
        <w:jc w:val="both"/>
      </w:pPr>
      <w:r>
        <w:t>The specific rights and privileges attached to each type or class of shares.</w:t>
      </w:r>
    </w:p>
    <w:p w:rsidR="0062602A" w:rsidRDefault="0062602A" w:rsidP="00085A33">
      <w:pPr>
        <w:pStyle w:val="ListParagraph"/>
        <w:numPr>
          <w:ilvl w:val="0"/>
          <w:numId w:val="85"/>
        </w:numPr>
        <w:jc w:val="both"/>
      </w:pPr>
      <w:r>
        <w:t>Whether the shares are issued as right shares or otherwise.</w:t>
      </w:r>
    </w:p>
    <w:p w:rsidR="0062602A" w:rsidRDefault="0062602A" w:rsidP="00085A33">
      <w:pPr>
        <w:pStyle w:val="ListParagraph"/>
        <w:numPr>
          <w:ilvl w:val="0"/>
          <w:numId w:val="85"/>
        </w:numPr>
        <w:jc w:val="both"/>
      </w:pPr>
      <w:r>
        <w:t>The entitlement of shareholders to participate in profits or surplus funds.</w:t>
      </w:r>
    </w:p>
    <w:p w:rsidR="0062602A" w:rsidRDefault="0062602A" w:rsidP="00085A33">
      <w:pPr>
        <w:pStyle w:val="ListParagraph"/>
        <w:numPr>
          <w:ilvl w:val="0"/>
          <w:numId w:val="85"/>
        </w:numPr>
        <w:jc w:val="both"/>
      </w:pPr>
      <w:r>
        <w:t>The entitlement to surplus assets and profits on winding-up.</w:t>
      </w:r>
    </w:p>
    <w:p w:rsidR="0062602A" w:rsidRDefault="0062602A" w:rsidP="00085A33">
      <w:pPr>
        <w:pStyle w:val="ListParagraph"/>
        <w:numPr>
          <w:ilvl w:val="0"/>
          <w:numId w:val="85"/>
        </w:numPr>
        <w:jc w:val="both"/>
      </w:pPr>
      <w:r>
        <w:t>The basis of dividend payments on preference shares (cumulative or non-cumulative).</w:t>
      </w:r>
    </w:p>
    <w:p w:rsidR="0062602A" w:rsidRDefault="0062602A" w:rsidP="00085A33">
      <w:pPr>
        <w:pStyle w:val="ListParagraph"/>
        <w:numPr>
          <w:ilvl w:val="0"/>
          <w:numId w:val="85"/>
        </w:numPr>
        <w:jc w:val="both"/>
      </w:pPr>
      <w:r>
        <w:t>The mode, mechanism, and manner of conversion if the shares are convertible into ordinary shares.</w:t>
      </w:r>
    </w:p>
    <w:p w:rsidR="0062602A" w:rsidRDefault="0062602A" w:rsidP="00085A33">
      <w:pPr>
        <w:pStyle w:val="ListParagraph"/>
        <w:numPr>
          <w:ilvl w:val="0"/>
          <w:numId w:val="85"/>
        </w:numPr>
        <w:jc w:val="both"/>
      </w:pPr>
      <w:r>
        <w:t>Rights regarding dividends, participation in general meetings, and voting before and after conversion of preference shares.</w:t>
      </w:r>
    </w:p>
    <w:p w:rsidR="0062602A" w:rsidRDefault="0062602A" w:rsidP="00085A33">
      <w:pPr>
        <w:pStyle w:val="ListParagraph"/>
        <w:numPr>
          <w:ilvl w:val="0"/>
          <w:numId w:val="85"/>
        </w:numPr>
        <w:jc w:val="both"/>
      </w:pPr>
      <w:r>
        <w:t>The mode and manner of redemption if the shares are redeemable.</w:t>
      </w:r>
    </w:p>
    <w:p w:rsidR="0062602A" w:rsidRDefault="0062602A" w:rsidP="00085A33">
      <w:pPr>
        <w:pStyle w:val="ListParagraph"/>
        <w:numPr>
          <w:ilvl w:val="0"/>
          <w:numId w:val="85"/>
        </w:numPr>
        <w:jc w:val="both"/>
      </w:pPr>
      <w:r>
        <w:t>Any other features deemed appropriate by the board.</w:t>
      </w:r>
    </w:p>
    <w:p w:rsidR="0062602A" w:rsidRPr="00CA6819" w:rsidRDefault="0062602A" w:rsidP="0062602A">
      <w:pPr>
        <w:jc w:val="both"/>
        <w:rPr>
          <w:b/>
        </w:rPr>
      </w:pPr>
      <w:r w:rsidRPr="00085A33">
        <w:rPr>
          <w:b/>
        </w:rPr>
        <w:t xml:space="preserve">Q: </w:t>
      </w:r>
      <w:r w:rsidRPr="00CA6819">
        <w:rPr>
          <w:b/>
        </w:rPr>
        <w:t xml:space="preserve">What additional details </w:t>
      </w:r>
      <w:r w:rsidR="00051D4E" w:rsidRPr="00CA6819">
        <w:rPr>
          <w:b/>
        </w:rPr>
        <w:t>shall</w:t>
      </w:r>
      <w:r w:rsidRPr="00CA6819">
        <w:rPr>
          <w:b/>
        </w:rPr>
        <w:t xml:space="preserve"> be included in the board's decision when issuing shares with different rights?</w:t>
      </w:r>
    </w:p>
    <w:p w:rsidR="0062602A" w:rsidRPr="00CA6819" w:rsidRDefault="0062602A" w:rsidP="0062602A">
      <w:pPr>
        <w:jc w:val="both"/>
      </w:pPr>
      <w:r w:rsidRPr="00CA6819">
        <w:t xml:space="preserve">In addition to the particulars required under previous regulations, the board's decision </w:t>
      </w:r>
      <w:r w:rsidR="007D429B" w:rsidRPr="00CA6819">
        <w:t>shall</w:t>
      </w:r>
      <w:r w:rsidRPr="00CA6819">
        <w:t xml:space="preserve"> include:</w:t>
      </w:r>
    </w:p>
    <w:p w:rsidR="0062602A" w:rsidRPr="00CA6819" w:rsidRDefault="0062602A" w:rsidP="00085A33">
      <w:pPr>
        <w:pStyle w:val="ListParagraph"/>
        <w:numPr>
          <w:ilvl w:val="0"/>
          <w:numId w:val="86"/>
        </w:numPr>
        <w:jc w:val="both"/>
      </w:pPr>
      <w:r w:rsidRPr="00CA6819">
        <w:t xml:space="preserve">A detailed description of </w:t>
      </w:r>
      <w:r w:rsidR="00CA6819" w:rsidRPr="00CA6819">
        <w:t>different</w:t>
      </w:r>
      <w:r w:rsidRPr="00CA6819">
        <w:t xml:space="preserve"> </w:t>
      </w:r>
      <w:r w:rsidR="00CA6819" w:rsidRPr="00CA6819">
        <w:t>kinds</w:t>
      </w:r>
      <w:r w:rsidRPr="00CA6819">
        <w:t xml:space="preserve"> of shares and their rights.</w:t>
      </w:r>
    </w:p>
    <w:p w:rsidR="0062602A" w:rsidRPr="00CA6819" w:rsidRDefault="0062602A" w:rsidP="00085A33">
      <w:pPr>
        <w:pStyle w:val="ListParagraph"/>
        <w:numPr>
          <w:ilvl w:val="0"/>
          <w:numId w:val="86"/>
        </w:numPr>
        <w:jc w:val="both"/>
      </w:pPr>
      <w:r w:rsidRPr="00CA6819">
        <w:t>Specifics about whether the shares are being issued as right shares or otherwise.</w:t>
      </w:r>
    </w:p>
    <w:p w:rsidR="0062602A" w:rsidRPr="00CA6819" w:rsidRDefault="0062602A" w:rsidP="00085A33">
      <w:pPr>
        <w:pStyle w:val="ListParagraph"/>
        <w:numPr>
          <w:ilvl w:val="0"/>
          <w:numId w:val="86"/>
        </w:numPr>
        <w:jc w:val="both"/>
      </w:pPr>
      <w:r w:rsidRPr="00CA6819">
        <w:t>Information about shareholder entitlements to profits, surplus assets, and dividends.</w:t>
      </w:r>
    </w:p>
    <w:p w:rsidR="0062602A" w:rsidRPr="00CA6819" w:rsidRDefault="0062602A" w:rsidP="00085A33">
      <w:pPr>
        <w:pStyle w:val="ListParagraph"/>
        <w:numPr>
          <w:ilvl w:val="0"/>
          <w:numId w:val="86"/>
        </w:numPr>
        <w:jc w:val="both"/>
      </w:pPr>
      <w:r w:rsidRPr="00CA6819">
        <w:t>Details on the conversion process, if applicable, and rights before and after conversion.</w:t>
      </w:r>
    </w:p>
    <w:p w:rsidR="0062602A" w:rsidRPr="00CA6819" w:rsidRDefault="0062602A" w:rsidP="00085A33">
      <w:pPr>
        <w:pStyle w:val="ListParagraph"/>
        <w:numPr>
          <w:ilvl w:val="0"/>
          <w:numId w:val="86"/>
        </w:numPr>
        <w:jc w:val="both"/>
      </w:pPr>
      <w:r w:rsidRPr="00CA6819">
        <w:t>Redemption terms and any additional features determined by the board.</w:t>
      </w:r>
    </w:p>
    <w:p w:rsidR="0062602A" w:rsidRPr="00085A33" w:rsidRDefault="0062602A" w:rsidP="0062602A">
      <w:pPr>
        <w:jc w:val="both"/>
        <w:rPr>
          <w:b/>
        </w:rPr>
      </w:pPr>
      <w:r w:rsidRPr="00085A33">
        <w:rPr>
          <w:b/>
        </w:rPr>
        <w:t>Q: What approvals are required for issuing shares with different rights?</w:t>
      </w:r>
    </w:p>
    <w:p w:rsidR="0062602A" w:rsidRDefault="0062602A" w:rsidP="0062602A">
      <w:pPr>
        <w:jc w:val="both"/>
      </w:pPr>
      <w:r>
        <w:t xml:space="preserve">The issue of shares with different rights </w:t>
      </w:r>
      <w:r w:rsidR="007D429B">
        <w:t>shall</w:t>
      </w:r>
      <w:r>
        <w:t xml:space="preserve"> be authorized by a special resolution. For unlisted companies, compliance with Regulation 110 is required if the shares are offered other than by right. For public companies, approval from the Commission is also necessary if the shares are offered in this manner. If the shares are issued by right, Regulation 108 </w:t>
      </w:r>
      <w:r w:rsidR="007D429B">
        <w:t>shall</w:t>
      </w:r>
      <w:r>
        <w:t xml:space="preserve"> be followed.</w:t>
      </w:r>
    </w:p>
    <w:p w:rsidR="0062602A" w:rsidRPr="00085A33" w:rsidRDefault="0062602A" w:rsidP="0062602A">
      <w:pPr>
        <w:jc w:val="both"/>
        <w:rPr>
          <w:b/>
        </w:rPr>
      </w:pPr>
      <w:r w:rsidRPr="00085A33">
        <w:rPr>
          <w:b/>
        </w:rPr>
        <w:t>Q: Can the company amend the terms and conditions of the issued shares with different rights?</w:t>
      </w:r>
    </w:p>
    <w:p w:rsidR="0062602A" w:rsidRDefault="0062602A" w:rsidP="0062602A">
      <w:pPr>
        <w:jc w:val="both"/>
      </w:pPr>
      <w:r>
        <w:t>No, the company cannot amend, alter, vary, or reassess the terms and conditions of such shares without the approval of the holders of those shares carrying differential rights.</w:t>
      </w:r>
    </w:p>
    <w:p w:rsidR="0062602A" w:rsidRPr="00085A33" w:rsidRDefault="0062602A" w:rsidP="0062602A">
      <w:pPr>
        <w:jc w:val="both"/>
        <w:rPr>
          <w:b/>
        </w:rPr>
      </w:pPr>
      <w:r w:rsidRPr="00085A33">
        <w:rPr>
          <w:b/>
        </w:rPr>
        <w:lastRenderedPageBreak/>
        <w:t>Q: What actions can the Commission take if a company acts contrary to the terms of the share issue?</w:t>
      </w:r>
    </w:p>
    <w:p w:rsidR="0062602A" w:rsidRDefault="0062602A" w:rsidP="0062602A">
      <w:pPr>
        <w:jc w:val="both"/>
      </w:pPr>
      <w:r>
        <w:t>If a company acts contrary to the provisions regarding the terms of the share issue, the Commission may:</w:t>
      </w:r>
    </w:p>
    <w:p w:rsidR="0062602A" w:rsidRDefault="0062602A" w:rsidP="00085A33">
      <w:pPr>
        <w:pStyle w:val="ListParagraph"/>
        <w:numPr>
          <w:ilvl w:val="0"/>
          <w:numId w:val="87"/>
        </w:numPr>
        <w:jc w:val="both"/>
      </w:pPr>
      <w:r>
        <w:t>Direct the company to redeem the entire issue immediately and compensate the shareholders with interest.</w:t>
      </w:r>
    </w:p>
    <w:p w:rsidR="0062602A" w:rsidRDefault="0062602A" w:rsidP="00085A33">
      <w:pPr>
        <w:pStyle w:val="ListParagraph"/>
        <w:numPr>
          <w:ilvl w:val="0"/>
          <w:numId w:val="87"/>
        </w:numPr>
        <w:jc w:val="both"/>
      </w:pPr>
      <w:r>
        <w:t>Direct the company to convert the entire issue into ordinary shares immediately.</w:t>
      </w:r>
    </w:p>
    <w:p w:rsidR="0062602A" w:rsidRDefault="0062602A" w:rsidP="00085A33">
      <w:pPr>
        <w:pStyle w:val="ListParagraph"/>
        <w:numPr>
          <w:ilvl w:val="0"/>
          <w:numId w:val="87"/>
        </w:numPr>
        <w:jc w:val="both"/>
      </w:pPr>
      <w:r>
        <w:t>Provide any other direction deemed appropriate through an order after giving the company an opportunity to be heard.</w:t>
      </w:r>
    </w:p>
    <w:p w:rsidR="000A3B56" w:rsidRPr="00085A33" w:rsidRDefault="000A3B56" w:rsidP="000A3B56">
      <w:pPr>
        <w:jc w:val="both"/>
        <w:rPr>
          <w:b/>
        </w:rPr>
      </w:pPr>
      <w:r w:rsidRPr="00085A33">
        <w:rPr>
          <w:b/>
        </w:rPr>
        <w:t>Q: What are the initial requirements for an unlisted company to issue shares under an employee stock option scheme (ESOS)?</w:t>
      </w:r>
    </w:p>
    <w:p w:rsidR="000A3B56" w:rsidRDefault="000A3B56" w:rsidP="000A3B56">
      <w:pPr>
        <w:jc w:val="both"/>
      </w:pPr>
      <w:r>
        <w:t xml:space="preserve">To issue shares under an ESOS, an unlisted company </w:t>
      </w:r>
      <w:r w:rsidR="007D429B">
        <w:t>shall</w:t>
      </w:r>
      <w:r>
        <w:t xml:space="preserve"> ensure:</w:t>
      </w:r>
    </w:p>
    <w:p w:rsidR="000A3B56" w:rsidRDefault="000A3B56" w:rsidP="00085A33">
      <w:pPr>
        <w:pStyle w:val="ListParagraph"/>
        <w:numPr>
          <w:ilvl w:val="0"/>
          <w:numId w:val="88"/>
        </w:numPr>
        <w:jc w:val="both"/>
      </w:pPr>
      <w:r>
        <w:t>The company's articles of association explicitly authorize the offer of the scheme.</w:t>
      </w:r>
    </w:p>
    <w:p w:rsidR="000A3B56" w:rsidRDefault="000A3B56" w:rsidP="00085A33">
      <w:pPr>
        <w:pStyle w:val="ListParagraph"/>
        <w:numPr>
          <w:ilvl w:val="0"/>
          <w:numId w:val="88"/>
        </w:numPr>
        <w:jc w:val="both"/>
      </w:pPr>
      <w:r>
        <w:t xml:space="preserve">The board forms a compensation committee to administer the scheme. For public sector companies, the chairman </w:t>
      </w:r>
      <w:r w:rsidR="007D429B">
        <w:t>shall</w:t>
      </w:r>
      <w:r>
        <w:t xml:space="preserve"> be an independent director, while for other companies, it should be the chief executive or another authorized director.</w:t>
      </w:r>
    </w:p>
    <w:p w:rsidR="000A3B56" w:rsidRDefault="000A3B56" w:rsidP="00085A33">
      <w:pPr>
        <w:pStyle w:val="ListParagraph"/>
        <w:numPr>
          <w:ilvl w:val="0"/>
          <w:numId w:val="88"/>
        </w:numPr>
        <w:jc w:val="both"/>
      </w:pPr>
      <w:r>
        <w:t>The board considers and resolves to offer the scheme.</w:t>
      </w:r>
    </w:p>
    <w:p w:rsidR="000A3B56" w:rsidRDefault="000A3B56" w:rsidP="00085A33">
      <w:pPr>
        <w:pStyle w:val="ListParagraph"/>
        <w:numPr>
          <w:ilvl w:val="0"/>
          <w:numId w:val="88"/>
        </w:numPr>
        <w:jc w:val="both"/>
      </w:pPr>
      <w:r>
        <w:t>The offer of the scheme is authorized by a special resolution.</w:t>
      </w:r>
    </w:p>
    <w:p w:rsidR="000A3B56" w:rsidRPr="00085A33" w:rsidRDefault="000A3B56" w:rsidP="000A3B56">
      <w:pPr>
        <w:jc w:val="both"/>
        <w:rPr>
          <w:b/>
        </w:rPr>
      </w:pPr>
      <w:r w:rsidRPr="00085A33">
        <w:rPr>
          <w:b/>
        </w:rPr>
        <w:t xml:space="preserve">Q: </w:t>
      </w:r>
      <w:r>
        <w:rPr>
          <w:b/>
        </w:rPr>
        <w:t xml:space="preserve">Under what circumstances special resolution </w:t>
      </w:r>
      <w:r w:rsidRPr="00085A33">
        <w:rPr>
          <w:b/>
        </w:rPr>
        <w:t>are needed in an ESOS?</w:t>
      </w:r>
    </w:p>
    <w:p w:rsidR="000A3B56" w:rsidRDefault="000A3B56" w:rsidP="000A3B56">
      <w:pPr>
        <w:jc w:val="both"/>
      </w:pPr>
      <w:r>
        <w:t>Additional approvals are required for:</w:t>
      </w:r>
    </w:p>
    <w:p w:rsidR="000A3B56" w:rsidRDefault="000A3B56" w:rsidP="00085A33">
      <w:pPr>
        <w:pStyle w:val="ListParagraph"/>
        <w:numPr>
          <w:ilvl w:val="0"/>
          <w:numId w:val="89"/>
        </w:numPr>
        <w:jc w:val="both"/>
      </w:pPr>
      <w:r>
        <w:t>Granting options to employees of a subsidiary or holding company, which requires a separate special resolution.</w:t>
      </w:r>
    </w:p>
    <w:p w:rsidR="000A3B56" w:rsidRDefault="000A3B56" w:rsidP="00085A33">
      <w:pPr>
        <w:pStyle w:val="ListParagraph"/>
        <w:numPr>
          <w:ilvl w:val="0"/>
          <w:numId w:val="89"/>
        </w:numPr>
        <w:jc w:val="both"/>
      </w:pPr>
      <w:r>
        <w:t>Granting options to identified employees amounting to or exceeding 1% of the issued capital in any one year, which also requires a separate special resolution.</w:t>
      </w:r>
    </w:p>
    <w:p w:rsidR="000A3B56" w:rsidRDefault="000A3B56" w:rsidP="00085A33">
      <w:pPr>
        <w:pStyle w:val="ListParagraph"/>
        <w:numPr>
          <w:ilvl w:val="0"/>
          <w:numId w:val="89"/>
        </w:numPr>
        <w:jc w:val="both"/>
      </w:pPr>
      <w:r>
        <w:t xml:space="preserve">The special resolution </w:t>
      </w:r>
      <w:r w:rsidR="007D429B">
        <w:t>shall</w:t>
      </w:r>
      <w:r>
        <w:t xml:space="preserve"> include details of any litigation related to previous ESOS and </w:t>
      </w:r>
      <w:r w:rsidR="007D429B">
        <w:t>shall</w:t>
      </w:r>
      <w:r>
        <w:t xml:space="preserve"> be announced within six months of passing the resolution. Failure to do so requires a new resolution.</w:t>
      </w:r>
    </w:p>
    <w:p w:rsidR="000A3B56" w:rsidRPr="00085A33" w:rsidRDefault="000A3B56" w:rsidP="000A3B56">
      <w:pPr>
        <w:jc w:val="both"/>
        <w:rPr>
          <w:b/>
        </w:rPr>
      </w:pPr>
      <w:r w:rsidRPr="00085A33">
        <w:rPr>
          <w:b/>
        </w:rPr>
        <w:t>Q: What conditions apply if shares are issued at a discount under the ESOS?</w:t>
      </w:r>
    </w:p>
    <w:p w:rsidR="000A3B56" w:rsidRDefault="000A3B56" w:rsidP="000A3B56">
      <w:pPr>
        <w:jc w:val="both"/>
      </w:pPr>
      <w:r>
        <w:t xml:space="preserve">If shares are issued at a discount to the face value, the company </w:t>
      </w:r>
      <w:r w:rsidR="007D429B">
        <w:t>shall</w:t>
      </w:r>
      <w:r>
        <w:t xml:space="preserve"> obtain approval from both shareholders and the Commission under section 82 of the Act.</w:t>
      </w:r>
    </w:p>
    <w:p w:rsidR="000A3B56" w:rsidRPr="00085A33" w:rsidRDefault="000A3B56" w:rsidP="000A3B56">
      <w:pPr>
        <w:jc w:val="both"/>
        <w:rPr>
          <w:b/>
        </w:rPr>
      </w:pPr>
      <w:r w:rsidRPr="00085A33">
        <w:rPr>
          <w:b/>
        </w:rPr>
        <w:t>Q: What are the rules regarding the vesting and transfer of options granted under the ESOS?</w:t>
      </w:r>
    </w:p>
    <w:p w:rsidR="000A3B56" w:rsidRDefault="000A3B56" w:rsidP="00085A33">
      <w:pPr>
        <w:pStyle w:val="ListParagraph"/>
        <w:numPr>
          <w:ilvl w:val="0"/>
          <w:numId w:val="90"/>
        </w:numPr>
        <w:jc w:val="both"/>
      </w:pPr>
      <w:r>
        <w:t xml:space="preserve">There </w:t>
      </w:r>
      <w:r w:rsidR="007D429B">
        <w:t>shall</w:t>
      </w:r>
      <w:r>
        <w:t xml:space="preserve"> be a minimum period of one year between the grant and vesting of options.</w:t>
      </w:r>
    </w:p>
    <w:p w:rsidR="000A3B56" w:rsidRDefault="000A3B56" w:rsidP="00085A33">
      <w:pPr>
        <w:pStyle w:val="ListParagraph"/>
        <w:numPr>
          <w:ilvl w:val="0"/>
          <w:numId w:val="90"/>
        </w:numPr>
        <w:jc w:val="both"/>
      </w:pPr>
      <w:r>
        <w:t>Options granted in lieu of options from a merged or amalgamated company can have their vesting period adjusted based on the previous scheme.</w:t>
      </w:r>
    </w:p>
    <w:p w:rsidR="000A3B56" w:rsidRDefault="000A3B56" w:rsidP="00085A33">
      <w:pPr>
        <w:pStyle w:val="ListParagraph"/>
        <w:numPr>
          <w:ilvl w:val="0"/>
          <w:numId w:val="90"/>
        </w:numPr>
        <w:jc w:val="both"/>
      </w:pPr>
      <w:r>
        <w:t>Options cannot be transferred to others except under specific circumstances such as death, permanent incapacity, or resignation/termination, where vested options may be retained or passed to legal heirs/nominees.</w:t>
      </w:r>
    </w:p>
    <w:p w:rsidR="000A3B56" w:rsidRPr="00967F56" w:rsidRDefault="000A3B56" w:rsidP="000A3B56">
      <w:pPr>
        <w:jc w:val="both"/>
        <w:rPr>
          <w:b/>
        </w:rPr>
      </w:pPr>
      <w:r w:rsidRPr="00967F56">
        <w:rPr>
          <w:b/>
          <w:lang w:val="en-US"/>
        </w:rPr>
        <w:t>Q</w:t>
      </w:r>
      <w:r w:rsidRPr="00967F56">
        <w:rPr>
          <w:b/>
        </w:rPr>
        <w:t>. What is the entitlement pool in an ESOS and how is it determined?</w:t>
      </w:r>
    </w:p>
    <w:p w:rsidR="000A3B56" w:rsidRPr="00967F56" w:rsidRDefault="000A3B56" w:rsidP="000A3B56">
      <w:pPr>
        <w:jc w:val="both"/>
      </w:pPr>
      <w:r w:rsidRPr="00967F56">
        <w:t>The entitlement pool refers to the number of shares that can be issued under an employee stock option scheme, determined by the compensation committee and approved by shareholders through a special resolution.</w:t>
      </w:r>
    </w:p>
    <w:p w:rsidR="000A3B56" w:rsidRPr="00085A33" w:rsidRDefault="000A3B56" w:rsidP="000A3B56">
      <w:pPr>
        <w:jc w:val="both"/>
        <w:rPr>
          <w:b/>
        </w:rPr>
      </w:pPr>
      <w:r w:rsidRPr="00085A33">
        <w:rPr>
          <w:b/>
        </w:rPr>
        <w:t>Q: What are the limits on the entitlement pool under the ESOS?</w:t>
      </w:r>
    </w:p>
    <w:p w:rsidR="000A3B56" w:rsidRDefault="000A3B56" w:rsidP="000A3B56">
      <w:pPr>
        <w:jc w:val="both"/>
      </w:pPr>
      <w:r>
        <w:lastRenderedPageBreak/>
        <w:t>The entitlement pool is capped at:</w:t>
      </w:r>
    </w:p>
    <w:p w:rsidR="000A3B56" w:rsidRDefault="000A3B56" w:rsidP="00085A33">
      <w:pPr>
        <w:pStyle w:val="ListParagraph"/>
        <w:numPr>
          <w:ilvl w:val="0"/>
          <w:numId w:val="91"/>
        </w:numPr>
        <w:jc w:val="both"/>
      </w:pPr>
      <w:r>
        <w:t>10% of the enhanced paid-up capital of the company in a year.</w:t>
      </w:r>
    </w:p>
    <w:p w:rsidR="000A3B56" w:rsidRDefault="000A3B56" w:rsidP="00085A33">
      <w:pPr>
        <w:pStyle w:val="ListParagraph"/>
        <w:numPr>
          <w:ilvl w:val="0"/>
          <w:numId w:val="91"/>
        </w:numPr>
        <w:jc w:val="both"/>
      </w:pPr>
      <w:r>
        <w:t>25% of the enhanced paid-up capital of the company at any point in time.</w:t>
      </w:r>
    </w:p>
    <w:p w:rsidR="000A3B56" w:rsidRDefault="000A3B56" w:rsidP="000A3B56">
      <w:pPr>
        <w:jc w:val="both"/>
      </w:pPr>
      <w:r>
        <w:t>The "Entitlement Pool" refers to the number of shares that can be issued under the ESOS, as determined by the compensation committee and approved by shareholders through a special resolution.</w:t>
      </w:r>
    </w:p>
    <w:p w:rsidR="001353D0" w:rsidRPr="00967F56" w:rsidRDefault="001353D0" w:rsidP="001353D0">
      <w:pPr>
        <w:jc w:val="both"/>
        <w:rPr>
          <w:b/>
        </w:rPr>
      </w:pPr>
      <w:r w:rsidRPr="00967F56">
        <w:rPr>
          <w:b/>
          <w:lang w:val="en-US"/>
        </w:rPr>
        <w:t>Q</w:t>
      </w:r>
      <w:r w:rsidRPr="00967F56">
        <w:rPr>
          <w:b/>
        </w:rPr>
        <w:t>. Are the eligible valuers registered with the Commission?</w:t>
      </w:r>
    </w:p>
    <w:p w:rsidR="001353D0" w:rsidRPr="00967F56" w:rsidRDefault="001353D0" w:rsidP="001353D0">
      <w:pPr>
        <w:jc w:val="both"/>
      </w:pPr>
      <w:r w:rsidRPr="00967F56">
        <w:t>Yes, valuers eligible under the Act are deemed to be registered with the Commission and can conduct valuations subject to fulfilling the requirements of regulations 113 and 114.</w:t>
      </w:r>
    </w:p>
    <w:p w:rsidR="003B475B" w:rsidRDefault="003B475B" w:rsidP="001353D0">
      <w:pPr>
        <w:jc w:val="both"/>
        <w:rPr>
          <w:b/>
          <w:lang w:val="en-US"/>
        </w:rPr>
      </w:pPr>
    </w:p>
    <w:p w:rsidR="001353D0" w:rsidRPr="00967F56" w:rsidRDefault="001353D0" w:rsidP="001353D0">
      <w:pPr>
        <w:jc w:val="both"/>
        <w:rPr>
          <w:b/>
        </w:rPr>
      </w:pPr>
      <w:r w:rsidRPr="00967F56">
        <w:rPr>
          <w:b/>
          <w:lang w:val="en-US"/>
        </w:rPr>
        <w:t>Q</w:t>
      </w:r>
      <w:r w:rsidRPr="00967F56">
        <w:rPr>
          <w:b/>
        </w:rPr>
        <w:t>. Who regulates and monitors the eligible valuers?</w:t>
      </w:r>
    </w:p>
    <w:p w:rsidR="001353D0" w:rsidRPr="00967F56" w:rsidRDefault="001353D0" w:rsidP="001353D0">
      <w:pPr>
        <w:jc w:val="both"/>
      </w:pPr>
      <w:r w:rsidRPr="00967F56">
        <w:t>The valuers remain regulated, administered, and monitored by the entities in which they are originally registered, in addition to complying with the requirements of the Act.</w:t>
      </w:r>
    </w:p>
    <w:p w:rsidR="001353D0" w:rsidRPr="00967F56" w:rsidRDefault="001353D0" w:rsidP="001353D0">
      <w:pPr>
        <w:jc w:val="both"/>
        <w:rPr>
          <w:b/>
        </w:rPr>
      </w:pPr>
      <w:r w:rsidRPr="00967F56">
        <w:rPr>
          <w:b/>
          <w:lang w:val="en-US"/>
        </w:rPr>
        <w:t xml:space="preserve">Q. </w:t>
      </w:r>
      <w:r w:rsidRPr="00967F56">
        <w:rPr>
          <w:b/>
        </w:rPr>
        <w:t>Are there any exceptions to the application of regulations 113 to 115?</w:t>
      </w:r>
    </w:p>
    <w:p w:rsidR="001353D0" w:rsidRPr="00967F56" w:rsidRDefault="001353D0" w:rsidP="001353D0">
      <w:pPr>
        <w:jc w:val="both"/>
      </w:pPr>
      <w:r w:rsidRPr="00967F56">
        <w:t>Yes, regulations 113 to 115 do not apply to valuers engaged in the valuation of banking transactions, as they continue to be regulated under applicable laws.</w:t>
      </w:r>
    </w:p>
    <w:p w:rsidR="001353D0" w:rsidRPr="00967F56" w:rsidRDefault="001353D0" w:rsidP="001353D0">
      <w:pPr>
        <w:jc w:val="both"/>
        <w:rPr>
          <w:b/>
        </w:rPr>
      </w:pPr>
      <w:r w:rsidRPr="00967F56">
        <w:rPr>
          <w:b/>
          <w:lang w:val="en-US"/>
        </w:rPr>
        <w:t>Q.</w:t>
      </w:r>
      <w:r w:rsidRPr="00967F56">
        <w:rPr>
          <w:b/>
        </w:rPr>
        <w:t xml:space="preserve"> What are the qualifications and experience required for valuation?</w:t>
      </w:r>
    </w:p>
    <w:p w:rsidR="001353D0" w:rsidRPr="00967F56" w:rsidRDefault="001353D0" w:rsidP="001353D0">
      <w:pPr>
        <w:jc w:val="both"/>
      </w:pPr>
      <w:r w:rsidRPr="00967F56">
        <w:t xml:space="preserve">Valuers </w:t>
      </w:r>
      <w:r w:rsidR="007D429B">
        <w:t>shall</w:t>
      </w:r>
      <w:r w:rsidRPr="00967F56">
        <w:t xml:space="preserve"> meet specific qualifications and experience criteria depending on the type of assets being valued, such as movable property, immovable property, stocks, shares, etc., as outlined in Regulation 114.</w:t>
      </w:r>
    </w:p>
    <w:p w:rsidR="001353D0" w:rsidRPr="00967F56" w:rsidRDefault="001353D0" w:rsidP="001353D0">
      <w:pPr>
        <w:jc w:val="both"/>
        <w:rPr>
          <w:b/>
        </w:rPr>
      </w:pPr>
      <w:r w:rsidRPr="00967F56">
        <w:rPr>
          <w:b/>
          <w:lang w:val="en-US"/>
        </w:rPr>
        <w:t>Q</w:t>
      </w:r>
      <w:r w:rsidRPr="00967F56">
        <w:rPr>
          <w:b/>
        </w:rPr>
        <w:t>. How recent should a valuation be?</w:t>
      </w:r>
    </w:p>
    <w:p w:rsidR="001353D0" w:rsidRPr="00967F56" w:rsidRDefault="001353D0" w:rsidP="001353D0">
      <w:pPr>
        <w:jc w:val="both"/>
      </w:pPr>
      <w:r w:rsidRPr="00967F56">
        <w:t>A valuation should not be older than six months from the date of allotment in the case of a private company or from the date of submission of the application to the Commission in the case of a public unlisted company seeking approval.</w:t>
      </w:r>
    </w:p>
    <w:p w:rsidR="001353D0" w:rsidRPr="00967F56" w:rsidRDefault="001353D0" w:rsidP="001353D0">
      <w:pPr>
        <w:jc w:val="both"/>
        <w:rPr>
          <w:b/>
        </w:rPr>
      </w:pPr>
      <w:r w:rsidRPr="00967F56">
        <w:rPr>
          <w:b/>
          <w:lang w:val="en-US"/>
        </w:rPr>
        <w:t>Q</w:t>
      </w:r>
      <w:r w:rsidRPr="00967F56">
        <w:rPr>
          <w:b/>
        </w:rPr>
        <w:t>. What happens if a valuer fails to perform professional duties or misconducts?</w:t>
      </w:r>
    </w:p>
    <w:p w:rsidR="001353D0" w:rsidRPr="00967F56" w:rsidRDefault="001353D0" w:rsidP="001353D0">
      <w:pPr>
        <w:jc w:val="both"/>
      </w:pPr>
      <w:r w:rsidRPr="00967F56">
        <w:t>The relevant entity or agency may take necessary action against the valuer for misconduct or failure to perform professional duties and may cancel the registration of such a valuer, as stated in Regulation 114(3) and (4).</w:t>
      </w:r>
    </w:p>
    <w:p w:rsidR="001353D0" w:rsidRPr="00967F56" w:rsidRDefault="001353D0" w:rsidP="001353D0">
      <w:pPr>
        <w:jc w:val="both"/>
        <w:rPr>
          <w:b/>
        </w:rPr>
      </w:pPr>
      <w:r w:rsidRPr="00967F56">
        <w:rPr>
          <w:b/>
          <w:lang w:val="en-US"/>
        </w:rPr>
        <w:t>Q</w:t>
      </w:r>
      <w:r w:rsidRPr="00967F56">
        <w:rPr>
          <w:b/>
        </w:rPr>
        <w:t>. What information should a valuation report include?</w:t>
      </w:r>
    </w:p>
    <w:p w:rsidR="001353D0" w:rsidRPr="00967F56" w:rsidRDefault="001353D0" w:rsidP="001353D0">
      <w:pPr>
        <w:jc w:val="both"/>
      </w:pPr>
      <w:r w:rsidRPr="00967F56">
        <w:t>valuation report should include detailed information about each asset being valued, including title verification, physical existence, purchase details, basis of valuation, and present market value, as specified in Regulation 115.</w:t>
      </w:r>
    </w:p>
    <w:p w:rsidR="001353D0" w:rsidRPr="00967F56" w:rsidRDefault="001353D0" w:rsidP="001353D0">
      <w:pPr>
        <w:jc w:val="both"/>
        <w:rPr>
          <w:b/>
        </w:rPr>
      </w:pPr>
      <w:r w:rsidRPr="00967F56">
        <w:rPr>
          <w:b/>
        </w:rPr>
        <w:t>Q: Who is eligible to conduct valuations required under these regulations?</w:t>
      </w:r>
    </w:p>
    <w:p w:rsidR="001353D0" w:rsidRPr="00967F56" w:rsidRDefault="001353D0" w:rsidP="001353D0">
      <w:pPr>
        <w:jc w:val="both"/>
      </w:pPr>
      <w:r w:rsidRPr="00967F56">
        <w:t xml:space="preserve">Valuations in respect of property, stocks, shares, debentures, securities, goodwill, or other assets or liabilities of a company </w:t>
      </w:r>
      <w:r w:rsidR="00D8623B">
        <w:t>may</w:t>
      </w:r>
      <w:r w:rsidRPr="00967F56">
        <w:t xml:space="preserve"> be conducted by Consulting Engineers registered with Pakistan Engineering Council, practicing chartered accountants with satisfactory Quality Control Review by the Institute of Chartered Accountants of Pakistan, or any other person notified by the Commission.</w:t>
      </w:r>
    </w:p>
    <w:p w:rsidR="001353D0" w:rsidRPr="00967F56" w:rsidRDefault="001353D0" w:rsidP="001353D0">
      <w:pPr>
        <w:jc w:val="both"/>
        <w:rPr>
          <w:b/>
        </w:rPr>
      </w:pPr>
      <w:r w:rsidRPr="00967F56">
        <w:rPr>
          <w:b/>
        </w:rPr>
        <w:t xml:space="preserve">Q: What general conditions </w:t>
      </w:r>
      <w:r w:rsidR="007D429B">
        <w:rPr>
          <w:b/>
        </w:rPr>
        <w:t>shall</w:t>
      </w:r>
      <w:r w:rsidRPr="00967F56">
        <w:rPr>
          <w:b/>
        </w:rPr>
        <w:t xml:space="preserve"> be met for increasing capital by way of further issue of shares?</w:t>
      </w:r>
    </w:p>
    <w:p w:rsidR="001353D0" w:rsidRPr="00967F56" w:rsidRDefault="001353D0" w:rsidP="001353D0">
      <w:pPr>
        <w:jc w:val="both"/>
      </w:pPr>
      <w:r w:rsidRPr="00967F56">
        <w:t>General conditions include:</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lastRenderedPageBreak/>
        <w:t xml:space="preserve">Increase </w:t>
      </w:r>
      <w:r w:rsidR="007D429B">
        <w:rPr>
          <w:rFonts w:eastAsiaTheme="minorHAnsi"/>
        </w:rPr>
        <w:t>shall</w:t>
      </w:r>
      <w:r w:rsidRPr="00967F56">
        <w:rPr>
          <w:rFonts w:eastAsiaTheme="minorHAnsi"/>
        </w:rPr>
        <w:t xml:space="preserve"> not exceed authorized capital stipulated in the memorandum and articles of association</w:t>
      </w:r>
      <w:r w:rsidR="00E52A33">
        <w:rPr>
          <w:rFonts w:eastAsiaTheme="minorHAnsi"/>
        </w:rPr>
        <w:t>.</w:t>
      </w:r>
    </w:p>
    <w:p w:rsidR="001353D0"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 xml:space="preserve">Differences in classes or kinds of shares </w:t>
      </w:r>
      <w:r w:rsidR="007D429B">
        <w:rPr>
          <w:rFonts w:eastAsiaTheme="minorHAnsi"/>
        </w:rPr>
        <w:t>shall</w:t>
      </w:r>
      <w:r w:rsidRPr="00967F56">
        <w:rPr>
          <w:rFonts w:eastAsiaTheme="minorHAnsi"/>
        </w:rPr>
        <w:t xml:space="preserve"> be distinctly mentioned in the letter of offer and directors' report to members</w:t>
      </w:r>
      <w:r w:rsidR="00E52A33">
        <w:rPr>
          <w:rFonts w:eastAsiaTheme="minorHAnsi"/>
        </w:rPr>
        <w:t>.</w:t>
      </w:r>
    </w:p>
    <w:p w:rsidR="00245CB8" w:rsidRDefault="00245CB8" w:rsidP="00245CB8">
      <w:pPr>
        <w:pStyle w:val="ListParagraph"/>
        <w:spacing w:before="0" w:after="160" w:line="259" w:lineRule="auto"/>
        <w:jc w:val="both"/>
        <w:rPr>
          <w:rFonts w:eastAsiaTheme="minorHAnsi"/>
        </w:rPr>
      </w:pPr>
    </w:p>
    <w:p w:rsidR="00E34F0F" w:rsidRDefault="00E34F0F" w:rsidP="00245CB8">
      <w:pPr>
        <w:pStyle w:val="ListParagraph"/>
        <w:spacing w:before="0" w:after="160" w:line="259" w:lineRule="auto"/>
        <w:jc w:val="both"/>
        <w:rPr>
          <w:rFonts w:eastAsiaTheme="minorHAnsi"/>
        </w:rPr>
      </w:pPr>
    </w:p>
    <w:p w:rsidR="001353D0" w:rsidRDefault="001353D0" w:rsidP="001353D0">
      <w:pPr>
        <w:pStyle w:val="Heading3"/>
        <w:rPr>
          <w:b/>
          <w:sz w:val="28"/>
          <w:lang w:val="en-US"/>
        </w:rPr>
      </w:pPr>
      <w:bookmarkStart w:id="15" w:name="_Toc187006989"/>
      <w:r w:rsidRPr="00864CB3">
        <w:rPr>
          <w:b/>
          <w:sz w:val="28"/>
          <w:lang w:val="en-US"/>
        </w:rPr>
        <w:t>1.</w:t>
      </w:r>
      <w:r>
        <w:rPr>
          <w:b/>
          <w:sz w:val="28"/>
          <w:lang w:val="en-US"/>
        </w:rPr>
        <w:t>9</w:t>
      </w:r>
      <w:r w:rsidRPr="00864CB3">
        <w:rPr>
          <w:b/>
          <w:sz w:val="28"/>
          <w:lang w:val="en-US"/>
        </w:rPr>
        <w:t xml:space="preserve"> </w:t>
      </w:r>
      <w:r>
        <w:rPr>
          <w:b/>
          <w:sz w:val="28"/>
          <w:lang w:val="en-US"/>
        </w:rPr>
        <w:t>UNLISTED COMPANIES (BUY-BACK OF SHARES)</w:t>
      </w:r>
      <w:r w:rsidRPr="00864CB3">
        <w:rPr>
          <w:b/>
          <w:sz w:val="28"/>
          <w:lang w:val="en-US"/>
        </w:rPr>
        <w:t>:</w:t>
      </w:r>
      <w:bookmarkEnd w:id="15"/>
    </w:p>
    <w:p w:rsidR="001353D0" w:rsidRPr="00967F56" w:rsidRDefault="001353D0" w:rsidP="001353D0">
      <w:pPr>
        <w:jc w:val="both"/>
        <w:rPr>
          <w:b/>
        </w:rPr>
      </w:pPr>
      <w:r w:rsidRPr="00967F56">
        <w:rPr>
          <w:b/>
        </w:rPr>
        <w:t>Q: To which companies does this chapter apply?</w:t>
      </w:r>
    </w:p>
    <w:p w:rsidR="001353D0" w:rsidRPr="00967F56" w:rsidRDefault="001353D0" w:rsidP="001353D0">
      <w:pPr>
        <w:jc w:val="both"/>
      </w:pPr>
      <w:r w:rsidRPr="00967F56">
        <w:t>Th</w:t>
      </w:r>
      <w:r w:rsidRPr="00967F56">
        <w:rPr>
          <w:lang w:val="en-US"/>
        </w:rPr>
        <w:t>ese regulations</w:t>
      </w:r>
      <w:r w:rsidRPr="00967F56">
        <w:t xml:space="preserve"> </w:t>
      </w:r>
      <w:r w:rsidR="004444DB">
        <w:t xml:space="preserve">shall </w:t>
      </w:r>
      <w:proofErr w:type="spellStart"/>
      <w:r w:rsidRPr="00967F56">
        <w:t>appl</w:t>
      </w:r>
      <w:proofErr w:type="spellEnd"/>
      <w:r w:rsidRPr="00967F56">
        <w:rPr>
          <w:lang w:val="en-US"/>
        </w:rPr>
        <w:t>y</w:t>
      </w:r>
      <w:r w:rsidRPr="00967F56">
        <w:t xml:space="preserve"> to the buy-back of shares of unlisted </w:t>
      </w:r>
      <w:r w:rsidRPr="00967F56">
        <w:rPr>
          <w:lang w:val="en-US"/>
        </w:rPr>
        <w:t xml:space="preserve">&amp; Private </w:t>
      </w:r>
      <w:r w:rsidRPr="00967F56">
        <w:t>companies in pursuance of section 88 of the Companies Act, 2017.</w:t>
      </w:r>
    </w:p>
    <w:p w:rsidR="001353D0" w:rsidRPr="00967F56" w:rsidRDefault="001353D0" w:rsidP="001353D0">
      <w:pPr>
        <w:jc w:val="both"/>
        <w:rPr>
          <w:b/>
        </w:rPr>
      </w:pPr>
      <w:r w:rsidRPr="00967F56">
        <w:rPr>
          <w:b/>
        </w:rPr>
        <w:t>Q: What are the eligibility requirements for a company to buy back its shares?</w:t>
      </w:r>
    </w:p>
    <w:p w:rsidR="001353D0" w:rsidRPr="00967F56" w:rsidRDefault="001353D0" w:rsidP="001353D0">
      <w:pPr>
        <w:jc w:val="both"/>
      </w:pPr>
      <w:r w:rsidRPr="00967F56">
        <w:t xml:space="preserve">A public unlisted or a private company </w:t>
      </w:r>
      <w:r w:rsidR="004733C4">
        <w:t>may</w:t>
      </w:r>
      <w:r w:rsidRPr="00967F56">
        <w:t xml:space="preserve"> buy back its shares if it meets the following conditions:</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It has distributable profits or reserves for the purpose of purchasing its own shares.</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 xml:space="preserve">A </w:t>
      </w:r>
      <w:r w:rsidR="006F31D6" w:rsidRPr="00967F56">
        <w:rPr>
          <w:rFonts w:eastAsiaTheme="minorHAnsi"/>
        </w:rPr>
        <w:t>start-up</w:t>
      </w:r>
      <w:r w:rsidRPr="00967F56">
        <w:rPr>
          <w:rFonts w:eastAsiaTheme="minorHAnsi"/>
        </w:rPr>
        <w:t xml:space="preserve"> company may use other resources for purchasing its own shares as long as it remains solvent.</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If the company’s business activity is subject to license or approval by the Commission, it has obtained the necessary permission.</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It has obtained approval from its members through a special resolution.</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 xml:space="preserve">The board of directors recommends and approves the purchase, ensuring that the funds for the purchase are available and that the company can meet all financial obligations </w:t>
      </w:r>
      <w:r w:rsidR="00ED5622">
        <w:rPr>
          <w:rFonts w:eastAsiaTheme="minorHAnsi"/>
        </w:rPr>
        <w:t xml:space="preserve">on time </w:t>
      </w:r>
      <w:r w:rsidRPr="00967F56">
        <w:rPr>
          <w:rFonts w:eastAsiaTheme="minorHAnsi"/>
        </w:rPr>
        <w:t>for the next twelve months.</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The secured creditors have no objections to the purchase.</w:t>
      </w:r>
    </w:p>
    <w:p w:rsidR="004733C4" w:rsidRPr="00085A33" w:rsidRDefault="004733C4" w:rsidP="001353D0">
      <w:pPr>
        <w:jc w:val="both"/>
        <w:rPr>
          <w:b/>
        </w:rPr>
      </w:pPr>
      <w:r w:rsidRPr="00085A33">
        <w:rPr>
          <w:b/>
        </w:rPr>
        <w:t>Q: Under what circumstances is the board of directors of a purchasing company prohibited from proposing or recommending a purchase?</w:t>
      </w:r>
    </w:p>
    <w:p w:rsidR="001353D0" w:rsidRPr="00967F56" w:rsidRDefault="001353D0" w:rsidP="001353D0">
      <w:pPr>
        <w:jc w:val="both"/>
      </w:pPr>
      <w:r w:rsidRPr="00967F56">
        <w:t xml:space="preserve">The board of directors </w:t>
      </w:r>
      <w:r w:rsidR="00ED5622">
        <w:t>shall</w:t>
      </w:r>
      <w:r w:rsidRPr="00967F56">
        <w:t xml:space="preserve"> not propose or recommend a purchase if:</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Winding up proceedings have commenced.</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A scheme of arrangement, compromise, reconstruction, merger, or demerger is approved unless the purchase is part of such a scheme.</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 xml:space="preserve">The company is not compliant with the </w:t>
      </w:r>
      <w:r w:rsidR="00ED5622">
        <w:rPr>
          <w:rFonts w:eastAsiaTheme="minorHAnsi"/>
        </w:rPr>
        <w:t xml:space="preserve">provisions of the </w:t>
      </w:r>
      <w:r w:rsidRPr="00967F56">
        <w:rPr>
          <w:rFonts w:eastAsiaTheme="minorHAnsi"/>
        </w:rPr>
        <w:t>Act, rules, and regulations</w:t>
      </w:r>
      <w:r w:rsidR="00ED5622">
        <w:rPr>
          <w:rFonts w:eastAsiaTheme="minorHAnsi"/>
        </w:rPr>
        <w:t xml:space="preserve"> framed thereunder</w:t>
      </w:r>
      <w:r w:rsidRPr="00967F56">
        <w:rPr>
          <w:rFonts w:eastAsiaTheme="minorHAnsi"/>
        </w:rPr>
        <w:t>.</w:t>
      </w:r>
    </w:p>
    <w:p w:rsidR="001353D0" w:rsidRPr="00967F56" w:rsidRDefault="001353D0" w:rsidP="001353D0">
      <w:pPr>
        <w:jc w:val="both"/>
        <w:rPr>
          <w:b/>
        </w:rPr>
      </w:pPr>
      <w:r w:rsidRPr="00967F56">
        <w:rPr>
          <w:b/>
        </w:rPr>
        <w:t xml:space="preserve">Q: What steps </w:t>
      </w:r>
      <w:r w:rsidR="007D429B">
        <w:rPr>
          <w:b/>
        </w:rPr>
        <w:t>shall</w:t>
      </w:r>
      <w:r w:rsidRPr="00967F56">
        <w:rPr>
          <w:b/>
        </w:rPr>
        <w:t xml:space="preserve"> the board of directors take to approve the purchase of shares?</w:t>
      </w:r>
    </w:p>
    <w:p w:rsidR="001353D0" w:rsidRPr="00967F56" w:rsidRDefault="001353D0" w:rsidP="001353D0">
      <w:pPr>
        <w:jc w:val="both"/>
      </w:pPr>
      <w:r w:rsidRPr="00967F56">
        <w:t xml:space="preserve">The board of directors </w:t>
      </w:r>
      <w:r w:rsidR="007D429B">
        <w:t>shall</w:t>
      </w:r>
      <w:r w:rsidRPr="00967F56">
        <w:t>:</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 xml:space="preserve">Recommend and approve the purchase specifying the number of shares, purpose, purchase price, period </w:t>
      </w:r>
      <w:r w:rsidR="00ED5622">
        <w:rPr>
          <w:rFonts w:eastAsiaTheme="minorHAnsi"/>
        </w:rPr>
        <w:t>within which purchase shall be made</w:t>
      </w:r>
      <w:r w:rsidRPr="00967F56">
        <w:rPr>
          <w:rFonts w:eastAsiaTheme="minorHAnsi"/>
        </w:rPr>
        <w:t>, source of funds, justification for the purchase, and its effect on the company's financial position.</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Hold a general meeting to pass the special resolution within 45 days of the board's approval.</w:t>
      </w:r>
    </w:p>
    <w:p w:rsidR="00ED5622" w:rsidRPr="00967F56" w:rsidRDefault="001353D0">
      <w:pPr>
        <w:pStyle w:val="ListParagraph"/>
        <w:numPr>
          <w:ilvl w:val="0"/>
          <w:numId w:val="23"/>
        </w:numPr>
        <w:spacing w:before="0" w:after="160" w:line="259" w:lineRule="auto"/>
        <w:jc w:val="both"/>
        <w:rPr>
          <w:rFonts w:eastAsiaTheme="minorHAnsi"/>
        </w:rPr>
      </w:pPr>
      <w:r w:rsidRPr="00967F56">
        <w:rPr>
          <w:rFonts w:eastAsiaTheme="minorHAnsi"/>
        </w:rPr>
        <w:t xml:space="preserve">Send a notice of the general meeting with necessary information and a declaration </w:t>
      </w:r>
      <w:r w:rsidR="00ED5622">
        <w:rPr>
          <w:rFonts w:eastAsiaTheme="minorHAnsi"/>
        </w:rPr>
        <w:t xml:space="preserve">as per format provided under the Companies Regularization, 2024 </w:t>
      </w:r>
      <w:r w:rsidRPr="00967F56">
        <w:rPr>
          <w:rFonts w:eastAsiaTheme="minorHAnsi"/>
        </w:rPr>
        <w:t>signed by at least two directors</w:t>
      </w:r>
      <w:r w:rsidR="00ED5622">
        <w:rPr>
          <w:rFonts w:eastAsiaTheme="minorHAnsi"/>
        </w:rPr>
        <w:t xml:space="preserve"> one of whom may be chief executive</w:t>
      </w:r>
      <w:r w:rsidR="006F64F0">
        <w:rPr>
          <w:rFonts w:eastAsiaTheme="minorHAnsi"/>
        </w:rPr>
        <w:t xml:space="preserve"> </w:t>
      </w:r>
      <w:r w:rsidR="006F64F0" w:rsidRPr="00085A33">
        <w:rPr>
          <w:rFonts w:eastAsiaTheme="minorHAnsi"/>
        </w:rPr>
        <w:t>to the effect that the board has made full</w:t>
      </w:r>
      <w:r w:rsidR="006F64F0">
        <w:rPr>
          <w:rFonts w:eastAsiaTheme="minorHAnsi"/>
        </w:rPr>
        <w:t xml:space="preserve"> </w:t>
      </w:r>
      <w:r w:rsidR="006F64F0" w:rsidRPr="00085A33">
        <w:rPr>
          <w:rFonts w:eastAsiaTheme="minorHAnsi"/>
        </w:rPr>
        <w:t>enquiry into the affairs of the company and have concluded that the company is capable of meeting</w:t>
      </w:r>
      <w:r w:rsidR="006F64F0">
        <w:rPr>
          <w:rFonts w:eastAsiaTheme="minorHAnsi"/>
        </w:rPr>
        <w:t xml:space="preserve"> </w:t>
      </w:r>
      <w:r w:rsidR="006F64F0" w:rsidRPr="00085A33">
        <w:rPr>
          <w:rFonts w:eastAsiaTheme="minorHAnsi"/>
        </w:rPr>
        <w:t>its liabilities and will not be rendered insolvent for twelve months from the date of declaration</w:t>
      </w:r>
      <w:r w:rsidR="006F64F0">
        <w:rPr>
          <w:rFonts w:eastAsiaTheme="minorHAnsi"/>
        </w:rPr>
        <w:t xml:space="preserve"> </w:t>
      </w:r>
      <w:r w:rsidR="006F64F0" w:rsidRPr="00085A33">
        <w:rPr>
          <w:rFonts w:eastAsiaTheme="minorHAnsi"/>
        </w:rPr>
        <w:t>adopted by the board</w:t>
      </w:r>
    </w:p>
    <w:p w:rsidR="006F64F0" w:rsidRPr="006F64F0" w:rsidRDefault="006F64F0" w:rsidP="006F64F0">
      <w:pPr>
        <w:jc w:val="both"/>
        <w:rPr>
          <w:b/>
        </w:rPr>
      </w:pPr>
      <w:r w:rsidRPr="00967F56" w:rsidDel="006F64F0">
        <w:rPr>
          <w:b/>
        </w:rPr>
        <w:t xml:space="preserve"> </w:t>
      </w:r>
      <w:r w:rsidRPr="006F64F0">
        <w:rPr>
          <w:b/>
        </w:rPr>
        <w:t>Q: What is the timeline for dispatching the offer letter after passing the special resolution?</w:t>
      </w:r>
    </w:p>
    <w:p w:rsidR="006F64F0" w:rsidRPr="00085A33" w:rsidRDefault="006F64F0" w:rsidP="006F64F0">
      <w:pPr>
        <w:jc w:val="both"/>
      </w:pPr>
      <w:r w:rsidRPr="00085A33">
        <w:lastRenderedPageBreak/>
        <w:t xml:space="preserve">Within three days of passing the special resolution, the purchasing company </w:t>
      </w:r>
      <w:r w:rsidR="007D429B">
        <w:t>shall</w:t>
      </w:r>
      <w:r w:rsidRPr="00085A33">
        <w:t xml:space="preserve"> dispatch the offer letter to all existing members. The offer letter </w:t>
      </w:r>
      <w:r w:rsidR="007D429B">
        <w:t>shall</w:t>
      </w:r>
      <w:r w:rsidRPr="00085A33">
        <w:t xml:space="preserve"> be signed by at least two directors, or by the sole director in the case of a Single Member Company.</w:t>
      </w:r>
    </w:p>
    <w:p w:rsidR="006F64F0" w:rsidRPr="006F64F0" w:rsidRDefault="006F64F0" w:rsidP="006F64F0">
      <w:pPr>
        <w:jc w:val="both"/>
        <w:rPr>
          <w:b/>
        </w:rPr>
      </w:pPr>
      <w:r w:rsidRPr="006F64F0">
        <w:rPr>
          <w:b/>
        </w:rPr>
        <w:t>Q: How is the offer letter sent to the members?</w:t>
      </w:r>
    </w:p>
    <w:p w:rsidR="006F64F0" w:rsidRPr="00085A33" w:rsidRDefault="006F64F0" w:rsidP="006F64F0">
      <w:pPr>
        <w:jc w:val="both"/>
      </w:pPr>
      <w:r w:rsidRPr="00085A33">
        <w:t xml:space="preserve">The offer letter </w:t>
      </w:r>
      <w:r w:rsidR="00F44C98">
        <w:t>may</w:t>
      </w:r>
      <w:r w:rsidRPr="00085A33">
        <w:t xml:space="preserve"> be sent through registered mail, courier, or electronic communication.</w:t>
      </w:r>
    </w:p>
    <w:p w:rsidR="006F64F0" w:rsidRPr="006F64F0" w:rsidRDefault="006F64F0" w:rsidP="006F64F0">
      <w:pPr>
        <w:jc w:val="both"/>
        <w:rPr>
          <w:b/>
        </w:rPr>
      </w:pPr>
      <w:r w:rsidRPr="006F64F0">
        <w:rPr>
          <w:b/>
        </w:rPr>
        <w:t>Q: What is the time limit for members to accept the offer?</w:t>
      </w:r>
    </w:p>
    <w:p w:rsidR="006F64F0" w:rsidRPr="00085A33" w:rsidRDefault="006F64F0" w:rsidP="006F64F0">
      <w:pPr>
        <w:jc w:val="both"/>
      </w:pPr>
      <w:r w:rsidRPr="00085A33">
        <w:t xml:space="preserve">The offer letter </w:t>
      </w:r>
      <w:r w:rsidR="00F44C98">
        <w:t>shall</w:t>
      </w:r>
      <w:r w:rsidRPr="00085A33">
        <w:t xml:space="preserve"> set a time limit of no</w:t>
      </w:r>
      <w:r w:rsidR="00F44C98">
        <w:t>t</w:t>
      </w:r>
      <w:r w:rsidRPr="00085A33">
        <w:t xml:space="preserve"> less than seven days from the date of the offer for acceptance. If the offer is not accepted within this specified time period, it will be deemed declined.</w:t>
      </w:r>
    </w:p>
    <w:p w:rsidR="006F64F0" w:rsidRPr="006F64F0" w:rsidRDefault="006F64F0" w:rsidP="006F64F0">
      <w:pPr>
        <w:jc w:val="both"/>
        <w:rPr>
          <w:b/>
        </w:rPr>
      </w:pPr>
      <w:r w:rsidRPr="006F64F0">
        <w:rPr>
          <w:b/>
        </w:rPr>
        <w:t>Q: How are the shares offered to the members?</w:t>
      </w:r>
    </w:p>
    <w:p w:rsidR="006F64F0" w:rsidRPr="00085A33" w:rsidRDefault="006F64F0" w:rsidP="006F64F0">
      <w:pPr>
        <w:jc w:val="both"/>
      </w:pPr>
      <w:r w:rsidRPr="00085A33">
        <w:t xml:space="preserve">The offer for purchase of shares </w:t>
      </w:r>
      <w:r w:rsidR="00F44C98">
        <w:t>shall</w:t>
      </w:r>
      <w:r w:rsidRPr="00085A33">
        <w:t xml:space="preserve"> be made in proportion to the existing shares already held by the members.</w:t>
      </w:r>
    </w:p>
    <w:p w:rsidR="006F64F0" w:rsidRPr="006F64F0" w:rsidRDefault="006F64F0" w:rsidP="006F64F0">
      <w:pPr>
        <w:jc w:val="both"/>
        <w:rPr>
          <w:b/>
        </w:rPr>
      </w:pPr>
      <w:r w:rsidRPr="006F64F0">
        <w:rPr>
          <w:b/>
        </w:rPr>
        <w:t>Q: Can the purchase of shares be non-proportionate?</w:t>
      </w:r>
    </w:p>
    <w:p w:rsidR="006F64F0" w:rsidRPr="00085A33" w:rsidRDefault="006F64F0" w:rsidP="006F64F0">
      <w:pPr>
        <w:jc w:val="both"/>
      </w:pPr>
      <w:r w:rsidRPr="00085A33">
        <w:t>Yes, if all members entitled to attend and vote at any meeting convened to approve the purchase of shares agree, a resolution may be proposed and passed unanimously for the purchase of shares on a non-proportionate basis.</w:t>
      </w:r>
    </w:p>
    <w:p w:rsidR="006F64F0" w:rsidRPr="006F64F0" w:rsidRDefault="006F64F0" w:rsidP="006F64F0">
      <w:pPr>
        <w:jc w:val="both"/>
        <w:rPr>
          <w:b/>
        </w:rPr>
      </w:pPr>
      <w:r w:rsidRPr="006F64F0">
        <w:rPr>
          <w:b/>
        </w:rPr>
        <w:t>Q: How do members accept or decline the offer?</w:t>
      </w:r>
    </w:p>
    <w:p w:rsidR="006F64F0" w:rsidRPr="00085A33" w:rsidRDefault="006F64F0" w:rsidP="006F64F0">
      <w:pPr>
        <w:jc w:val="both"/>
      </w:pPr>
      <w:r w:rsidRPr="00085A33">
        <w:t xml:space="preserve">Members </w:t>
      </w:r>
      <w:r w:rsidR="00F44C98">
        <w:t>shall</w:t>
      </w:r>
      <w:r w:rsidRPr="00085A33">
        <w:t xml:space="preserve"> submit an acceptance or decline letter to the purchasing company within the time period specified in the offer letter. In case of acceptance, members </w:t>
      </w:r>
      <w:r w:rsidR="00F44C98">
        <w:t>shall</w:t>
      </w:r>
      <w:r w:rsidRPr="00085A33">
        <w:t xml:space="preserve"> also surrender physical share certificates or provide authorization for shares held in book entry form.</w:t>
      </w:r>
    </w:p>
    <w:p w:rsidR="006F64F0" w:rsidRPr="006F64F0" w:rsidRDefault="006F64F0" w:rsidP="006F64F0">
      <w:pPr>
        <w:jc w:val="both"/>
        <w:rPr>
          <w:b/>
        </w:rPr>
      </w:pPr>
      <w:r w:rsidRPr="006F64F0">
        <w:rPr>
          <w:b/>
        </w:rPr>
        <w:t>Q: What is the procedure for payment of accepted shares?</w:t>
      </w:r>
    </w:p>
    <w:p w:rsidR="006F64F0" w:rsidRPr="00085A33" w:rsidRDefault="006F64F0" w:rsidP="006F64F0">
      <w:pPr>
        <w:jc w:val="both"/>
      </w:pPr>
      <w:r w:rsidRPr="00085A33">
        <w:t xml:space="preserve">The purchasing company </w:t>
      </w:r>
      <w:r w:rsidR="00F44C98">
        <w:t>shall</w:t>
      </w:r>
      <w:r w:rsidRPr="00085A33">
        <w:t xml:space="preserve"> make the payment for accepted shares through a banking channel within ten days of the close of the offer.</w:t>
      </w:r>
    </w:p>
    <w:p w:rsidR="006F64F0" w:rsidRPr="006F64F0" w:rsidRDefault="006F64F0" w:rsidP="006F64F0">
      <w:pPr>
        <w:jc w:val="both"/>
        <w:rPr>
          <w:b/>
        </w:rPr>
      </w:pPr>
      <w:r w:rsidRPr="006F64F0">
        <w:rPr>
          <w:b/>
        </w:rPr>
        <w:t>Q: What happens if a member declines the offer?</w:t>
      </w:r>
    </w:p>
    <w:p w:rsidR="006F64F0" w:rsidRPr="00085A33" w:rsidRDefault="006F64F0" w:rsidP="006F64F0">
      <w:pPr>
        <w:jc w:val="both"/>
      </w:pPr>
      <w:r w:rsidRPr="00085A33">
        <w:t xml:space="preserve">If the whole or any part of the shares offered is declined by any member, the directors </w:t>
      </w:r>
      <w:r w:rsidR="00F44C98">
        <w:t>shall</w:t>
      </w:r>
      <w:r w:rsidRPr="00085A33">
        <w:t xml:space="preserve"> offer these shares to other members of the company in proportion to the existing shares already held by them. This subsequent offer </w:t>
      </w:r>
      <w:r w:rsidR="00F44C98">
        <w:t>shall</w:t>
      </w:r>
      <w:r w:rsidRPr="00085A33">
        <w:t xml:space="preserve"> be made within seven days from the close of the initial offer.</w:t>
      </w:r>
    </w:p>
    <w:p w:rsidR="001353D0" w:rsidRPr="00967F56" w:rsidRDefault="001353D0" w:rsidP="001353D0">
      <w:pPr>
        <w:jc w:val="both"/>
        <w:rPr>
          <w:b/>
        </w:rPr>
      </w:pPr>
      <w:r w:rsidRPr="00967F56">
        <w:rPr>
          <w:b/>
        </w:rPr>
        <w:t>Q: How are the purchased shares cancelled?</w:t>
      </w:r>
    </w:p>
    <w:p w:rsidR="001353D0" w:rsidRPr="00967F56" w:rsidRDefault="001353D0" w:rsidP="001353D0">
      <w:pPr>
        <w:jc w:val="both"/>
      </w:pPr>
      <w:r w:rsidRPr="00967F56">
        <w:t>Purchased shares are cancelled immediately after completion of the purchase:</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 xml:space="preserve">Physical shares are marked as </w:t>
      </w:r>
      <w:r w:rsidR="00ED5622" w:rsidRPr="00967F56">
        <w:rPr>
          <w:rFonts w:eastAsiaTheme="minorHAnsi"/>
        </w:rPr>
        <w:t>cancelled</w:t>
      </w:r>
      <w:r w:rsidRPr="00967F56">
        <w:rPr>
          <w:rFonts w:eastAsiaTheme="minorHAnsi"/>
        </w:rPr>
        <w:t xml:space="preserve"> within seven days.</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Shares in book entry form follow the procedure prescribed by the central depository</w:t>
      </w:r>
      <w:r w:rsidR="00ED5622">
        <w:rPr>
          <w:rFonts w:eastAsiaTheme="minorHAnsi"/>
        </w:rPr>
        <w:t xml:space="preserve"> for cancellation</w:t>
      </w:r>
      <w:r w:rsidRPr="00967F56">
        <w:rPr>
          <w:rFonts w:eastAsiaTheme="minorHAnsi"/>
        </w:rPr>
        <w:t>.</w:t>
      </w:r>
    </w:p>
    <w:p w:rsidR="001353D0" w:rsidRPr="00967F56" w:rsidRDefault="001353D0" w:rsidP="001353D0">
      <w:pPr>
        <w:jc w:val="both"/>
        <w:rPr>
          <w:b/>
        </w:rPr>
      </w:pPr>
      <w:r w:rsidRPr="00967F56">
        <w:rPr>
          <w:b/>
        </w:rPr>
        <w:t>Q: What are the obligations of the purchasing company during the buy-back process?</w:t>
      </w:r>
    </w:p>
    <w:p w:rsidR="001353D0" w:rsidRPr="00967F56" w:rsidRDefault="001353D0" w:rsidP="001353D0">
      <w:pPr>
        <w:jc w:val="both"/>
      </w:pPr>
      <w:r w:rsidRPr="00967F56">
        <w:t xml:space="preserve">The purchasing company </w:t>
      </w:r>
      <w:r w:rsidR="00F44C98">
        <w:t>shall</w:t>
      </w:r>
      <w:r w:rsidRPr="00967F56">
        <w:t>:</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 xml:space="preserve">Send the notice of the general meeting and relevant information </w:t>
      </w:r>
      <w:r w:rsidR="00ED5622">
        <w:rPr>
          <w:rFonts w:eastAsiaTheme="minorHAnsi"/>
        </w:rPr>
        <w:t>and documents</w:t>
      </w:r>
      <w:r w:rsidR="00ED5622" w:rsidRPr="00967F56">
        <w:rPr>
          <w:rFonts w:eastAsiaTheme="minorHAnsi"/>
        </w:rPr>
        <w:t xml:space="preserve"> </w:t>
      </w:r>
      <w:r w:rsidRPr="00967F56">
        <w:rPr>
          <w:rFonts w:eastAsiaTheme="minorHAnsi"/>
        </w:rPr>
        <w:t>to all members.</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Dispatch the offer letter to the members.</w:t>
      </w:r>
    </w:p>
    <w:p w:rsidR="00ED5622" w:rsidRPr="00967F56" w:rsidRDefault="001353D0" w:rsidP="00ED5622">
      <w:pPr>
        <w:pStyle w:val="ListParagraph"/>
        <w:numPr>
          <w:ilvl w:val="0"/>
          <w:numId w:val="23"/>
        </w:numPr>
        <w:spacing w:before="0" w:after="160" w:line="259" w:lineRule="auto"/>
        <w:jc w:val="both"/>
        <w:rPr>
          <w:rFonts w:eastAsiaTheme="minorHAnsi"/>
        </w:rPr>
      </w:pPr>
      <w:r w:rsidRPr="00967F56">
        <w:rPr>
          <w:rFonts w:eastAsiaTheme="minorHAnsi"/>
        </w:rPr>
        <w:t>Make payment for the shares in cash through the banking channel</w:t>
      </w:r>
      <w:r w:rsidR="00ED5622">
        <w:rPr>
          <w:rFonts w:eastAsiaTheme="minorHAnsi"/>
        </w:rPr>
        <w:t xml:space="preserve"> which shall be out of the distributable profits or reserves specifically maintained for this purpose</w:t>
      </w:r>
      <w:r w:rsidR="00ED5622" w:rsidRPr="00967F56">
        <w:rPr>
          <w:rFonts w:eastAsiaTheme="minorHAnsi"/>
        </w:rPr>
        <w:t>.</w:t>
      </w:r>
    </w:p>
    <w:p w:rsidR="001353D0" w:rsidRPr="00ED5622" w:rsidRDefault="001353D0" w:rsidP="00ED5622">
      <w:pPr>
        <w:pStyle w:val="ListParagraph"/>
        <w:numPr>
          <w:ilvl w:val="0"/>
          <w:numId w:val="23"/>
        </w:numPr>
        <w:spacing w:before="0" w:after="160" w:line="259" w:lineRule="auto"/>
        <w:jc w:val="both"/>
        <w:rPr>
          <w:rFonts w:eastAsiaTheme="minorHAnsi"/>
        </w:rPr>
      </w:pPr>
      <w:r w:rsidRPr="00ED5622">
        <w:rPr>
          <w:rFonts w:eastAsiaTheme="minorHAnsi"/>
        </w:rPr>
        <w:t xml:space="preserve">Mark physical shares as </w:t>
      </w:r>
      <w:r w:rsidR="00ED5622" w:rsidRPr="00ED5622">
        <w:rPr>
          <w:rFonts w:eastAsiaTheme="minorHAnsi"/>
        </w:rPr>
        <w:t>cancelled</w:t>
      </w:r>
      <w:r w:rsidRPr="00ED5622">
        <w:rPr>
          <w:rFonts w:eastAsiaTheme="minorHAnsi"/>
        </w:rPr>
        <w:t xml:space="preserve"> and follow the prescribed procedure for shares in book entry form.</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lastRenderedPageBreak/>
        <w:t>File the special resolution and a Final Return with the registrar within fifteen days of the resolution and completion of the purchase</w:t>
      </w:r>
      <w:r w:rsidR="00ED5622">
        <w:rPr>
          <w:rFonts w:eastAsiaTheme="minorHAnsi"/>
        </w:rPr>
        <w:t>, respectively</w:t>
      </w:r>
      <w:r w:rsidRPr="00967F56">
        <w:rPr>
          <w:rFonts w:eastAsiaTheme="minorHAnsi"/>
        </w:rPr>
        <w:t>.</w:t>
      </w:r>
    </w:p>
    <w:p w:rsidR="001353D0" w:rsidRPr="00967F56" w:rsidRDefault="001353D0" w:rsidP="001353D0">
      <w:pPr>
        <w:jc w:val="both"/>
        <w:rPr>
          <w:b/>
        </w:rPr>
      </w:pPr>
      <w:r w:rsidRPr="00967F56">
        <w:rPr>
          <w:b/>
        </w:rPr>
        <w:t>Q: What are the restrictions on the purchasing company after the buy-back?</w:t>
      </w:r>
    </w:p>
    <w:p w:rsidR="001353D0" w:rsidRPr="00967F56" w:rsidRDefault="001353D0" w:rsidP="001353D0">
      <w:pPr>
        <w:jc w:val="both"/>
      </w:pPr>
      <w:r w:rsidRPr="00967F56">
        <w:t xml:space="preserve">The purchasing company </w:t>
      </w:r>
      <w:r w:rsidR="00F44C98">
        <w:t>shall</w:t>
      </w:r>
      <w:r w:rsidRPr="00967F56">
        <w:t xml:space="preserve"> not:</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Apply for voluntary winding up within twelve months of the purchase.</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Make another purchase within six months from the last date of subscription for any further issue of capital.</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Be converted into another type of company if the number of members falls below the minimum required.</w:t>
      </w:r>
    </w:p>
    <w:p w:rsidR="001353D0"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Purchase its own shares if it results in no members holding shares.</w:t>
      </w:r>
    </w:p>
    <w:p w:rsidR="00C62DA6" w:rsidRDefault="00C62DA6" w:rsidP="00C62DA6">
      <w:pPr>
        <w:pStyle w:val="ListParagraph"/>
        <w:spacing w:before="0" w:after="160" w:line="259" w:lineRule="auto"/>
        <w:jc w:val="both"/>
        <w:rPr>
          <w:rFonts w:eastAsiaTheme="minorHAnsi"/>
        </w:rPr>
      </w:pPr>
    </w:p>
    <w:p w:rsidR="001353D0" w:rsidRPr="00967F56" w:rsidRDefault="001353D0" w:rsidP="001353D0">
      <w:pPr>
        <w:jc w:val="both"/>
        <w:rPr>
          <w:b/>
        </w:rPr>
      </w:pPr>
      <w:r w:rsidRPr="00967F56">
        <w:rPr>
          <w:b/>
        </w:rPr>
        <w:t>Q: What powers does the Commission have regarding the buy-back process?</w:t>
      </w:r>
    </w:p>
    <w:p w:rsidR="001353D0" w:rsidRPr="00967F56" w:rsidRDefault="001353D0" w:rsidP="001353D0">
      <w:pPr>
        <w:jc w:val="both"/>
      </w:pPr>
      <w:r w:rsidRPr="00967F56">
        <w:t>The Commission has the power to issue directions to the purchasing company, its directors, officers, or any other person to:</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Stop the purchase or sale at any stage.</w:t>
      </w:r>
    </w:p>
    <w:p w:rsidR="001353D0" w:rsidRPr="00967F56"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Take or refrain from taking certain actions as determined by the Commission.</w:t>
      </w:r>
    </w:p>
    <w:p w:rsidR="001353D0" w:rsidRDefault="001353D0" w:rsidP="00586C57">
      <w:pPr>
        <w:pStyle w:val="ListParagraph"/>
        <w:numPr>
          <w:ilvl w:val="0"/>
          <w:numId w:val="23"/>
        </w:numPr>
        <w:spacing w:before="0" w:after="160" w:line="259" w:lineRule="auto"/>
        <w:jc w:val="both"/>
        <w:rPr>
          <w:rFonts w:eastAsiaTheme="minorHAnsi"/>
        </w:rPr>
      </w:pPr>
      <w:r w:rsidRPr="00967F56">
        <w:rPr>
          <w:rFonts w:eastAsiaTheme="minorHAnsi"/>
        </w:rPr>
        <w:t>Carry out necessary steps to rectify the situation.</w:t>
      </w:r>
    </w:p>
    <w:p w:rsidR="001353D0" w:rsidRDefault="001353D0" w:rsidP="001353D0">
      <w:pPr>
        <w:keepNext/>
      </w:pPr>
    </w:p>
    <w:p w:rsidR="001353D0" w:rsidRDefault="001353D0" w:rsidP="001353D0">
      <w:pPr>
        <w:pStyle w:val="Heading3"/>
        <w:rPr>
          <w:b/>
          <w:sz w:val="28"/>
          <w:lang w:val="en-US"/>
        </w:rPr>
      </w:pPr>
      <w:bookmarkStart w:id="16" w:name="_Toc187006990"/>
      <w:r w:rsidRPr="00864CB3">
        <w:rPr>
          <w:b/>
          <w:sz w:val="28"/>
          <w:lang w:val="en-US"/>
        </w:rPr>
        <w:t>1.</w:t>
      </w:r>
      <w:r>
        <w:rPr>
          <w:b/>
          <w:sz w:val="28"/>
          <w:lang w:val="en-US"/>
        </w:rPr>
        <w:t>10</w:t>
      </w:r>
      <w:r w:rsidRPr="00864CB3">
        <w:rPr>
          <w:b/>
          <w:sz w:val="28"/>
          <w:lang w:val="en-US"/>
        </w:rPr>
        <w:t xml:space="preserve"> </w:t>
      </w:r>
      <w:r>
        <w:rPr>
          <w:b/>
          <w:sz w:val="28"/>
          <w:lang w:val="en-US"/>
        </w:rPr>
        <w:t>REGISTRATION OF INTERMEDIARY</w:t>
      </w:r>
      <w:r w:rsidRPr="00864CB3">
        <w:rPr>
          <w:b/>
          <w:sz w:val="28"/>
          <w:lang w:val="en-US"/>
        </w:rPr>
        <w:t>:</w:t>
      </w:r>
      <w:bookmarkEnd w:id="16"/>
    </w:p>
    <w:p w:rsidR="001353D0" w:rsidRPr="00967F56" w:rsidRDefault="001353D0" w:rsidP="001353D0">
      <w:pPr>
        <w:jc w:val="both"/>
        <w:rPr>
          <w:b/>
        </w:rPr>
      </w:pPr>
      <w:r w:rsidRPr="00967F56">
        <w:rPr>
          <w:b/>
        </w:rPr>
        <w:t>Q: Can anyone function as an intermediary without registration?</w:t>
      </w:r>
    </w:p>
    <w:p w:rsidR="001353D0" w:rsidRPr="00967F56" w:rsidRDefault="00564138" w:rsidP="001353D0">
      <w:pPr>
        <w:jc w:val="both"/>
      </w:pPr>
      <w:r>
        <w:rPr>
          <w:lang w:val="en-US"/>
        </w:rPr>
        <w:t xml:space="preserve">Any </w:t>
      </w:r>
      <w:r w:rsidR="006F31D6" w:rsidRPr="00967F56">
        <w:t>individual</w:t>
      </w:r>
      <w:r w:rsidR="00E35CA4">
        <w:t xml:space="preserve"> or </w:t>
      </w:r>
      <w:r w:rsidR="001353D0" w:rsidRPr="00967F56">
        <w:t>firm</w:t>
      </w:r>
      <w:r w:rsidR="00E35CA4">
        <w:t xml:space="preserve"> or</w:t>
      </w:r>
      <w:r w:rsidR="001353D0" w:rsidRPr="00967F56">
        <w:t xml:space="preserve"> LLP or </w:t>
      </w:r>
      <w:r w:rsidR="006F31D6" w:rsidRPr="00967F56">
        <w:t>company</w:t>
      </w:r>
      <w:r>
        <w:rPr>
          <w:lang w:val="en-US"/>
        </w:rPr>
        <w:t xml:space="preserve"> which is </w:t>
      </w:r>
      <w:r w:rsidR="001353D0" w:rsidRPr="00967F56">
        <w:t>registered with the Commission to function as intermediaries for providing services under Section 455 of the Act</w:t>
      </w:r>
      <w:r>
        <w:rPr>
          <w:lang w:val="en-US"/>
        </w:rPr>
        <w:t xml:space="preserve"> may function as such</w:t>
      </w:r>
      <w:r w:rsidR="001353D0" w:rsidRPr="00967F56">
        <w:t>.</w:t>
      </w:r>
    </w:p>
    <w:p w:rsidR="001353D0" w:rsidRPr="00967F56" w:rsidRDefault="001353D0" w:rsidP="001353D0">
      <w:pPr>
        <w:jc w:val="both"/>
        <w:rPr>
          <w:b/>
        </w:rPr>
      </w:pPr>
      <w:r w:rsidRPr="00967F56">
        <w:rPr>
          <w:b/>
        </w:rPr>
        <w:t>Q: What are the eligibility criteria for an individual to register as an intermediary?</w:t>
      </w:r>
    </w:p>
    <w:p w:rsidR="001353D0" w:rsidRPr="00967F56" w:rsidRDefault="001353D0" w:rsidP="001353D0">
      <w:pPr>
        <w:jc w:val="both"/>
      </w:pPr>
      <w:r w:rsidRPr="00967F56">
        <w:t xml:space="preserve">An individual </w:t>
      </w:r>
      <w:r w:rsidR="00EA5228">
        <w:t>shall</w:t>
      </w:r>
      <w:r w:rsidRPr="00967F56">
        <w:t xml:space="preserve"> meet one of the following criteria:</w:t>
      </w:r>
    </w:p>
    <w:p w:rsidR="001353D0" w:rsidRPr="00967F56" w:rsidRDefault="001353D0" w:rsidP="00586C57">
      <w:pPr>
        <w:pStyle w:val="ListParagraph"/>
        <w:numPr>
          <w:ilvl w:val="0"/>
          <w:numId w:val="25"/>
        </w:numPr>
        <w:spacing w:before="0" w:after="160" w:line="259" w:lineRule="auto"/>
        <w:jc w:val="both"/>
        <w:rPr>
          <w:rFonts w:eastAsiaTheme="minorHAnsi"/>
        </w:rPr>
      </w:pPr>
      <w:r w:rsidRPr="00967F56">
        <w:rPr>
          <w:rFonts w:eastAsiaTheme="minorHAnsi"/>
        </w:rPr>
        <w:t>Hold a valid practice certificate from the Institute of Chartered Accountants of Pakistan (ICAP) or Institute of Cost and Management Accountants of Pakistan (ICMAP).</w:t>
      </w:r>
    </w:p>
    <w:p w:rsidR="001353D0" w:rsidRPr="00967F56" w:rsidRDefault="001353D0" w:rsidP="00586C57">
      <w:pPr>
        <w:pStyle w:val="ListParagraph"/>
        <w:numPr>
          <w:ilvl w:val="0"/>
          <w:numId w:val="25"/>
        </w:numPr>
        <w:spacing w:before="0" w:after="160" w:line="259" w:lineRule="auto"/>
        <w:jc w:val="both"/>
        <w:rPr>
          <w:rFonts w:eastAsiaTheme="minorHAnsi"/>
        </w:rPr>
      </w:pPr>
      <w:r w:rsidRPr="00967F56">
        <w:rPr>
          <w:rFonts w:eastAsiaTheme="minorHAnsi"/>
        </w:rPr>
        <w:t>Be a practicing member of ACCA, CPA, CMA, or a recognized foreign accountancy organization.</w:t>
      </w:r>
    </w:p>
    <w:p w:rsidR="001353D0" w:rsidRPr="00967F56" w:rsidRDefault="001353D0" w:rsidP="00586C57">
      <w:pPr>
        <w:pStyle w:val="ListParagraph"/>
        <w:numPr>
          <w:ilvl w:val="0"/>
          <w:numId w:val="25"/>
        </w:numPr>
        <w:spacing w:before="0" w:after="160" w:line="259" w:lineRule="auto"/>
        <w:jc w:val="both"/>
        <w:rPr>
          <w:rFonts w:eastAsiaTheme="minorHAnsi"/>
        </w:rPr>
      </w:pPr>
      <w:r w:rsidRPr="00967F56">
        <w:rPr>
          <w:rFonts w:eastAsiaTheme="minorHAnsi"/>
        </w:rPr>
        <w:t>Hold an LLB degree and be licensed by the concerned Bar Council.</w:t>
      </w:r>
    </w:p>
    <w:p w:rsidR="001353D0" w:rsidRPr="00967F56" w:rsidRDefault="001353D0" w:rsidP="00586C57">
      <w:pPr>
        <w:pStyle w:val="ListParagraph"/>
        <w:numPr>
          <w:ilvl w:val="0"/>
          <w:numId w:val="25"/>
        </w:numPr>
        <w:spacing w:before="0" w:after="160" w:line="259" w:lineRule="auto"/>
        <w:jc w:val="both"/>
        <w:rPr>
          <w:rFonts w:eastAsiaTheme="minorHAnsi"/>
        </w:rPr>
      </w:pPr>
      <w:r w:rsidRPr="00967F56">
        <w:rPr>
          <w:rFonts w:eastAsiaTheme="minorHAnsi"/>
        </w:rPr>
        <w:t xml:space="preserve">Have an MBA (Finance), </w:t>
      </w:r>
      <w:proofErr w:type="gramStart"/>
      <w:r w:rsidRPr="00967F56">
        <w:rPr>
          <w:rFonts w:eastAsiaTheme="minorHAnsi"/>
        </w:rPr>
        <w:t>M.Com</w:t>
      </w:r>
      <w:proofErr w:type="gramEnd"/>
      <w:r w:rsidRPr="00967F56">
        <w:rPr>
          <w:rFonts w:eastAsiaTheme="minorHAnsi"/>
        </w:rPr>
        <w:t>, or LLM with at least two years of corporate affairs experience.</w:t>
      </w:r>
    </w:p>
    <w:p w:rsidR="001353D0" w:rsidRPr="00967F56" w:rsidRDefault="001353D0" w:rsidP="00586C57">
      <w:pPr>
        <w:pStyle w:val="ListParagraph"/>
        <w:numPr>
          <w:ilvl w:val="0"/>
          <w:numId w:val="25"/>
        </w:numPr>
        <w:spacing w:before="0" w:after="160" w:line="259" w:lineRule="auto"/>
        <w:jc w:val="both"/>
        <w:rPr>
          <w:rFonts w:eastAsiaTheme="minorHAnsi"/>
        </w:rPr>
      </w:pPr>
      <w:r w:rsidRPr="00967F56">
        <w:rPr>
          <w:rFonts w:eastAsiaTheme="minorHAnsi"/>
        </w:rPr>
        <w:t>Possess other qualifications as notified by the Commission.</w:t>
      </w:r>
    </w:p>
    <w:p w:rsidR="001353D0" w:rsidRPr="00967F56" w:rsidRDefault="001353D0" w:rsidP="001353D0">
      <w:pPr>
        <w:jc w:val="both"/>
      </w:pPr>
      <w:r w:rsidRPr="00967F56">
        <w:rPr>
          <w:lang w:val="en-US"/>
        </w:rPr>
        <w:t>I</w:t>
      </w:r>
      <w:r w:rsidRPr="00967F56">
        <w:t>n case of a company or a firm or a limited liability partnership, it shall have at least</w:t>
      </w:r>
    </w:p>
    <w:p w:rsidR="001353D0" w:rsidRPr="00967F56" w:rsidRDefault="001353D0" w:rsidP="00586C57">
      <w:pPr>
        <w:pStyle w:val="ListParagraph"/>
        <w:numPr>
          <w:ilvl w:val="0"/>
          <w:numId w:val="24"/>
        </w:numPr>
        <w:spacing w:before="0" w:after="160" w:line="259" w:lineRule="auto"/>
        <w:jc w:val="both"/>
        <w:rPr>
          <w:rFonts w:eastAsiaTheme="minorHAnsi"/>
        </w:rPr>
      </w:pPr>
      <w:r w:rsidRPr="00967F56">
        <w:rPr>
          <w:rFonts w:eastAsiaTheme="minorHAnsi"/>
        </w:rPr>
        <w:t>one year of experience in handling corporate affairs Provided that where at least one director of the company or partner of the firm or limited liability partnership meet the qualification and experience</w:t>
      </w:r>
      <w:r w:rsidR="0066475C">
        <w:rPr>
          <w:rFonts w:eastAsiaTheme="minorHAnsi"/>
        </w:rPr>
        <w:t>.</w:t>
      </w:r>
    </w:p>
    <w:p w:rsidR="001353D0" w:rsidRPr="00967F56" w:rsidRDefault="001353D0" w:rsidP="00586C57">
      <w:pPr>
        <w:pStyle w:val="ListParagraph"/>
        <w:numPr>
          <w:ilvl w:val="0"/>
          <w:numId w:val="24"/>
        </w:numPr>
        <w:spacing w:before="0" w:after="160" w:line="259" w:lineRule="auto"/>
        <w:jc w:val="both"/>
        <w:rPr>
          <w:rFonts w:eastAsiaTheme="minorHAnsi"/>
        </w:rPr>
      </w:pPr>
      <w:r w:rsidRPr="00967F56">
        <w:rPr>
          <w:rFonts w:eastAsiaTheme="minorHAnsi"/>
        </w:rPr>
        <w:t>the individual, partners of the firm or limited liability partnership or employees (to whom functions of intermediary are delegated) of the company who are members of any professional institute; are compliant with the Continuous Learning requirements outlined by the relevant institute/body;</w:t>
      </w:r>
    </w:p>
    <w:p w:rsidR="001353D0" w:rsidRPr="00967F56" w:rsidRDefault="001353D0" w:rsidP="001353D0">
      <w:pPr>
        <w:jc w:val="both"/>
        <w:rPr>
          <w:b/>
        </w:rPr>
      </w:pPr>
      <w:r w:rsidRPr="00967F56">
        <w:rPr>
          <w:b/>
        </w:rPr>
        <w:t xml:space="preserve">Q: What other general requirements </w:t>
      </w:r>
      <w:r w:rsidR="007D429B">
        <w:rPr>
          <w:b/>
        </w:rPr>
        <w:t>shall</w:t>
      </w:r>
      <w:r w:rsidRPr="00967F56">
        <w:rPr>
          <w:b/>
        </w:rPr>
        <w:t xml:space="preserve"> be met for registration?</w:t>
      </w:r>
    </w:p>
    <w:p w:rsidR="001353D0" w:rsidRPr="00967F56" w:rsidRDefault="001353D0" w:rsidP="001353D0">
      <w:pPr>
        <w:jc w:val="both"/>
      </w:pPr>
      <w:r w:rsidRPr="00967F56">
        <w:t xml:space="preserve">Applicants </w:t>
      </w:r>
      <w:r w:rsidR="007D429B">
        <w:t>shall</w:t>
      </w:r>
      <w:r w:rsidRPr="00967F56">
        <w:t xml:space="preserve"> have a National Tax Number, an established office in Pakistan with adequate infrastructure, compliant IT infrastructure if using e-services, and should not be insolvent or convicted of moral turpitude or any offence under the Pakistan Penal Code.</w:t>
      </w:r>
    </w:p>
    <w:p w:rsidR="001353D0" w:rsidRPr="00967F56" w:rsidRDefault="001353D0" w:rsidP="001353D0">
      <w:pPr>
        <w:jc w:val="both"/>
        <w:rPr>
          <w:b/>
        </w:rPr>
      </w:pPr>
      <w:r w:rsidRPr="00967F56">
        <w:rPr>
          <w:b/>
        </w:rPr>
        <w:lastRenderedPageBreak/>
        <w:t>Q: How does one apply for registration as an intermediary?</w:t>
      </w:r>
    </w:p>
    <w:p w:rsidR="001353D0" w:rsidRDefault="001353D0" w:rsidP="001353D0">
      <w:pPr>
        <w:jc w:val="both"/>
      </w:pPr>
      <w:r w:rsidRPr="00967F56">
        <w:t xml:space="preserve">Applications </w:t>
      </w:r>
      <w:r w:rsidR="00EA5228">
        <w:t>shall</w:t>
      </w:r>
      <w:r w:rsidRPr="00967F56">
        <w:t xml:space="preserve"> be submitted to the Commission on the specified format (App-5) along with a non-refundable fee and requisite documents.</w:t>
      </w:r>
    </w:p>
    <w:p w:rsidR="001353D0" w:rsidRPr="00967F56" w:rsidRDefault="001353D0" w:rsidP="001353D0">
      <w:pPr>
        <w:jc w:val="both"/>
        <w:rPr>
          <w:b/>
        </w:rPr>
      </w:pPr>
      <w:r w:rsidRPr="00967F56">
        <w:rPr>
          <w:b/>
        </w:rPr>
        <w:t>Q: What happens if there is a change in the information provided in the application?</w:t>
      </w:r>
    </w:p>
    <w:p w:rsidR="001353D0" w:rsidRDefault="001353D0" w:rsidP="001353D0">
      <w:pPr>
        <w:jc w:val="both"/>
      </w:pPr>
      <w:r w:rsidRPr="00967F56">
        <w:t xml:space="preserve">Any changes </w:t>
      </w:r>
      <w:r w:rsidRPr="00967F56">
        <w:rPr>
          <w:lang w:val="en-US"/>
        </w:rPr>
        <w:t xml:space="preserve">in the information provided to the Commission </w:t>
      </w:r>
      <w:r w:rsidR="00EA5228">
        <w:t>shall</w:t>
      </w:r>
      <w:r w:rsidRPr="00967F56">
        <w:t xml:space="preserve"> be communicated within seven days using the specified format (App-5).</w:t>
      </w:r>
    </w:p>
    <w:p w:rsidR="001353D0" w:rsidRPr="00967F56" w:rsidRDefault="001353D0" w:rsidP="001353D0">
      <w:pPr>
        <w:jc w:val="both"/>
        <w:rPr>
          <w:b/>
        </w:rPr>
      </w:pPr>
      <w:r w:rsidRPr="00967F56">
        <w:rPr>
          <w:b/>
        </w:rPr>
        <w:t>Q: How is the certificate of registration granted?</w:t>
      </w:r>
    </w:p>
    <w:p w:rsidR="001353D0" w:rsidRPr="00967F56" w:rsidRDefault="001353D0" w:rsidP="001353D0">
      <w:pPr>
        <w:jc w:val="both"/>
      </w:pPr>
      <w:r w:rsidRPr="00967F56">
        <w:t>Upon satisfaction that the applicant is eligible, the Commission grants a certificate of registration</w:t>
      </w:r>
      <w:r w:rsidRPr="00967F56">
        <w:rPr>
          <w:lang w:val="en-US"/>
        </w:rPr>
        <w:t xml:space="preserve"> as per Annexu</w:t>
      </w:r>
      <w:r w:rsidR="00CA6819">
        <w:rPr>
          <w:lang w:val="en-US"/>
        </w:rPr>
        <w:t>r</w:t>
      </w:r>
      <w:r w:rsidRPr="00967F56">
        <w:rPr>
          <w:lang w:val="en-US"/>
        </w:rPr>
        <w:t>e-O</w:t>
      </w:r>
      <w:r w:rsidR="00CA6819">
        <w:rPr>
          <w:lang w:val="en-US"/>
        </w:rPr>
        <w:t xml:space="preserve"> of regulations</w:t>
      </w:r>
      <w:r w:rsidRPr="00967F56">
        <w:t>, which is valid for three years unless cancelled earlier.</w:t>
      </w:r>
    </w:p>
    <w:p w:rsidR="003B475B" w:rsidRDefault="003B475B" w:rsidP="001353D0">
      <w:pPr>
        <w:jc w:val="both"/>
        <w:rPr>
          <w:b/>
        </w:rPr>
      </w:pPr>
    </w:p>
    <w:p w:rsidR="001353D0" w:rsidRPr="00967F56" w:rsidRDefault="001353D0" w:rsidP="001353D0">
      <w:pPr>
        <w:jc w:val="both"/>
        <w:rPr>
          <w:b/>
        </w:rPr>
      </w:pPr>
      <w:r w:rsidRPr="00967F56">
        <w:rPr>
          <w:b/>
        </w:rPr>
        <w:t>Q: How can a registered intermediary renew their registration?</w:t>
      </w:r>
    </w:p>
    <w:p w:rsidR="001353D0" w:rsidRPr="00967F56" w:rsidRDefault="001353D0" w:rsidP="001353D0">
      <w:pPr>
        <w:jc w:val="both"/>
      </w:pPr>
      <w:r w:rsidRPr="00967F56">
        <w:t xml:space="preserve">Intermediaries </w:t>
      </w:r>
      <w:r w:rsidR="00EA5228">
        <w:t>shall</w:t>
      </w:r>
      <w:r w:rsidRPr="00967F56">
        <w:t xml:space="preserve"> apply for renewal one month prior to expiry using the specified format (App-5) and pay the non-refundable fee. The existing registration remains valid until the renewal process is complete.</w:t>
      </w:r>
    </w:p>
    <w:p w:rsidR="001353D0" w:rsidRPr="00967F56" w:rsidRDefault="001353D0" w:rsidP="001353D0">
      <w:pPr>
        <w:jc w:val="both"/>
        <w:rPr>
          <w:b/>
        </w:rPr>
      </w:pPr>
      <w:r w:rsidRPr="00967F56">
        <w:rPr>
          <w:b/>
        </w:rPr>
        <w:t>Q: On what grounds can the Commission refuse registration</w:t>
      </w:r>
      <w:r w:rsidR="0066475C">
        <w:rPr>
          <w:b/>
        </w:rPr>
        <w:t>/Renewal</w:t>
      </w:r>
      <w:r w:rsidRPr="00967F56">
        <w:rPr>
          <w:b/>
        </w:rPr>
        <w:t>?</w:t>
      </w:r>
    </w:p>
    <w:p w:rsidR="001353D0" w:rsidRDefault="001353D0" w:rsidP="001353D0">
      <w:pPr>
        <w:jc w:val="both"/>
      </w:pPr>
      <w:r w:rsidRPr="00967F56">
        <w:t xml:space="preserve">The Commission may refuse or cancel registration if the applicant fails to meet eligibility requirements, </w:t>
      </w:r>
      <w:r w:rsidR="00A36486">
        <w:rPr>
          <w:lang w:val="en-US"/>
        </w:rPr>
        <w:t>q</w:t>
      </w:r>
      <w:r w:rsidRPr="00967F56">
        <w:rPr>
          <w:lang w:val="en-US"/>
        </w:rPr>
        <w:t xml:space="preserve">uality of the services rendered by the application are </w:t>
      </w:r>
      <w:r w:rsidRPr="00967F56">
        <w:t xml:space="preserve">unsatisfactory, </w:t>
      </w:r>
      <w:r w:rsidRPr="00967F56">
        <w:rPr>
          <w:lang w:val="en-US"/>
        </w:rPr>
        <w:t xml:space="preserve">the companies have filed </w:t>
      </w:r>
      <w:r w:rsidRPr="00967F56">
        <w:t xml:space="preserve">complaints against them, or for any other </w:t>
      </w:r>
      <w:r w:rsidRPr="00967F56">
        <w:rPr>
          <w:lang w:val="en-US"/>
        </w:rPr>
        <w:t xml:space="preserve">ground as deemed </w:t>
      </w:r>
      <w:r w:rsidRPr="00967F56">
        <w:t>appropriate</w:t>
      </w:r>
      <w:r w:rsidRPr="00967F56">
        <w:rPr>
          <w:lang w:val="en-US"/>
        </w:rPr>
        <w:t xml:space="preserve"> by the Commission</w:t>
      </w:r>
      <w:r w:rsidRPr="00967F56">
        <w:t xml:space="preserve">. </w:t>
      </w:r>
      <w:r w:rsidRPr="00967F56">
        <w:rPr>
          <w:lang w:val="en-US"/>
        </w:rPr>
        <w:t>However, t</w:t>
      </w:r>
      <w:r w:rsidRPr="00967F56">
        <w:t>he intermediary will be given a hearing before refusal or cancellation.</w:t>
      </w:r>
    </w:p>
    <w:p w:rsidR="0066475C" w:rsidRPr="00085A33" w:rsidRDefault="0066475C" w:rsidP="0066475C">
      <w:pPr>
        <w:jc w:val="both"/>
        <w:rPr>
          <w:b/>
        </w:rPr>
      </w:pPr>
      <w:r w:rsidRPr="00967F56">
        <w:rPr>
          <w:b/>
        </w:rPr>
        <w:t xml:space="preserve">Q: </w:t>
      </w:r>
      <w:r w:rsidRPr="00085A33">
        <w:rPr>
          <w:b/>
        </w:rPr>
        <w:t>Under what circumstances can the Commission cancel the registration of an intermediary?</w:t>
      </w:r>
    </w:p>
    <w:p w:rsidR="00CF69CB" w:rsidRDefault="0066475C" w:rsidP="0066475C">
      <w:pPr>
        <w:jc w:val="both"/>
      </w:pPr>
      <w:r>
        <w:t xml:space="preserve">The Commission </w:t>
      </w:r>
      <w:r w:rsidR="00EA5228">
        <w:t>may</w:t>
      </w:r>
      <w:r>
        <w:t xml:space="preserve"> cancel the registration of an intermediary through a written </w:t>
      </w:r>
      <w:r w:rsidR="00EA5228">
        <w:t>o</w:t>
      </w:r>
      <w:r>
        <w:t>rder after providing an opportunity for a hearing if any of the following conditions are met:</w:t>
      </w:r>
    </w:p>
    <w:p w:rsidR="0066475C" w:rsidRDefault="0066475C" w:rsidP="00085A33">
      <w:pPr>
        <w:pStyle w:val="ListParagraph"/>
        <w:numPr>
          <w:ilvl w:val="1"/>
          <w:numId w:val="81"/>
        </w:numPr>
        <w:ind w:left="709" w:hanging="283"/>
        <w:jc w:val="both"/>
      </w:pPr>
      <w:r>
        <w:t>The intermediary has provided false, incomplete, or misleading documents or representation without authorization.</w:t>
      </w:r>
    </w:p>
    <w:p w:rsidR="0066475C" w:rsidRDefault="0066475C" w:rsidP="00085A33">
      <w:pPr>
        <w:pStyle w:val="ListParagraph"/>
        <w:numPr>
          <w:ilvl w:val="1"/>
          <w:numId w:val="81"/>
        </w:numPr>
        <w:ind w:left="709" w:hanging="283"/>
        <w:jc w:val="both"/>
      </w:pPr>
      <w:r>
        <w:t>The intermediary is found guilty of negligence, default, breach of duty, or breach of trust.</w:t>
      </w:r>
    </w:p>
    <w:p w:rsidR="0066475C" w:rsidRDefault="0066475C" w:rsidP="00085A33">
      <w:pPr>
        <w:pStyle w:val="ListParagraph"/>
        <w:numPr>
          <w:ilvl w:val="1"/>
          <w:numId w:val="81"/>
        </w:numPr>
        <w:ind w:left="709" w:hanging="283"/>
        <w:jc w:val="both"/>
      </w:pPr>
      <w:r>
        <w:t>The intermediary fails to commence activity within twelve months of being granted the certificate of registration.</w:t>
      </w:r>
    </w:p>
    <w:p w:rsidR="0066475C" w:rsidRDefault="0066475C" w:rsidP="00085A33">
      <w:pPr>
        <w:pStyle w:val="ListParagraph"/>
        <w:numPr>
          <w:ilvl w:val="1"/>
          <w:numId w:val="81"/>
        </w:numPr>
        <w:ind w:left="709" w:hanging="283"/>
        <w:jc w:val="both"/>
      </w:pPr>
      <w:r>
        <w:t>The intermediary fails to apply for registration as required in regulation 130 or fails to renew the registration within the time specified in sub-regulation (1) of regulation 127.</w:t>
      </w:r>
    </w:p>
    <w:p w:rsidR="0066475C" w:rsidRDefault="0066475C" w:rsidP="00085A33">
      <w:pPr>
        <w:pStyle w:val="ListParagraph"/>
        <w:numPr>
          <w:ilvl w:val="1"/>
          <w:numId w:val="81"/>
        </w:numPr>
        <w:ind w:left="709" w:hanging="283"/>
        <w:jc w:val="both"/>
      </w:pPr>
      <w:r>
        <w:t>Any other reasonable ground as deemed appropriate by the Commission.</w:t>
      </w:r>
    </w:p>
    <w:p w:rsidR="0066475C" w:rsidRPr="00085A33" w:rsidRDefault="00CF69CB" w:rsidP="0066475C">
      <w:pPr>
        <w:jc w:val="both"/>
        <w:rPr>
          <w:b/>
        </w:rPr>
      </w:pPr>
      <w:r w:rsidRPr="00085A33">
        <w:rPr>
          <w:b/>
        </w:rPr>
        <w:t>Q:</w:t>
      </w:r>
      <w:r w:rsidR="0066475C" w:rsidRPr="00085A33">
        <w:rPr>
          <w:b/>
        </w:rPr>
        <w:t xml:space="preserve"> What is the time frame for an intermediary to commence activity after obtaining registration?</w:t>
      </w:r>
    </w:p>
    <w:p w:rsidR="0066475C" w:rsidRDefault="0066475C" w:rsidP="0066475C">
      <w:pPr>
        <w:jc w:val="both"/>
      </w:pPr>
      <w:r>
        <w:t xml:space="preserve">An intermediary </w:t>
      </w:r>
      <w:r w:rsidR="00EA5228">
        <w:t>shall</w:t>
      </w:r>
      <w:r>
        <w:t xml:space="preserve"> commence activity within twelve months of obtaining the certificate of registration. Failure to do so may result in the cancellation of their registration.</w:t>
      </w:r>
    </w:p>
    <w:p w:rsidR="0066475C" w:rsidRPr="00085A33" w:rsidRDefault="00CF69CB" w:rsidP="0066475C">
      <w:pPr>
        <w:jc w:val="both"/>
        <w:rPr>
          <w:b/>
        </w:rPr>
      </w:pPr>
      <w:r w:rsidRPr="00085A33">
        <w:rPr>
          <w:b/>
        </w:rPr>
        <w:t>Q</w:t>
      </w:r>
      <w:r w:rsidR="0066475C" w:rsidRPr="00085A33">
        <w:rPr>
          <w:b/>
        </w:rPr>
        <w:t>. What happens if an intermediary fails to renew their registration on time?</w:t>
      </w:r>
    </w:p>
    <w:p w:rsidR="0066475C" w:rsidRDefault="0066475C" w:rsidP="0066475C">
      <w:pPr>
        <w:jc w:val="both"/>
      </w:pPr>
      <w:r>
        <w:t xml:space="preserve">If an intermediary fails to apply for registration as required in regulation 130 or fails to renew the registration within the specified time in sub-regulation (1) of regulation 127, their registration may be </w:t>
      </w:r>
      <w:r w:rsidR="00CF69CB">
        <w:t>cancelled</w:t>
      </w:r>
      <w:r>
        <w:t xml:space="preserve"> by the Commission.</w:t>
      </w:r>
    </w:p>
    <w:p w:rsidR="0066475C" w:rsidRPr="00085A33" w:rsidRDefault="00CF69CB" w:rsidP="0066475C">
      <w:pPr>
        <w:jc w:val="both"/>
        <w:rPr>
          <w:b/>
        </w:rPr>
      </w:pPr>
      <w:r w:rsidRPr="00085A33">
        <w:rPr>
          <w:b/>
        </w:rPr>
        <w:t>Q:</w:t>
      </w:r>
      <w:r w:rsidR="0066475C" w:rsidRPr="00085A33">
        <w:rPr>
          <w:b/>
        </w:rPr>
        <w:t xml:space="preserve"> Can the Commission cancel registration on grounds other than those listed?</w:t>
      </w:r>
    </w:p>
    <w:p w:rsidR="0066475C" w:rsidRDefault="0066475C" w:rsidP="0066475C">
      <w:pPr>
        <w:jc w:val="both"/>
      </w:pPr>
      <w:r>
        <w:lastRenderedPageBreak/>
        <w:t xml:space="preserve">Yes, the Commission </w:t>
      </w:r>
      <w:r w:rsidR="00EA5228">
        <w:t>may</w:t>
      </w:r>
      <w:r>
        <w:t xml:space="preserve"> cancel the registration if there are other reasonable grounds deemed appropriate by the Commission.</w:t>
      </w:r>
    </w:p>
    <w:p w:rsidR="0066475C" w:rsidRPr="00085A33" w:rsidRDefault="00CF69CB" w:rsidP="0066475C">
      <w:pPr>
        <w:jc w:val="both"/>
        <w:rPr>
          <w:b/>
        </w:rPr>
      </w:pPr>
      <w:r w:rsidRPr="00085A33">
        <w:rPr>
          <w:b/>
        </w:rPr>
        <w:t>Q:</w:t>
      </w:r>
      <w:r w:rsidR="0066475C" w:rsidRPr="00085A33">
        <w:rPr>
          <w:b/>
        </w:rPr>
        <w:t xml:space="preserve"> What are the intermediary's responsibilities if their registration is </w:t>
      </w:r>
      <w:r w:rsidRPr="00CF69CB">
        <w:rPr>
          <w:b/>
        </w:rPr>
        <w:t>cancelled</w:t>
      </w:r>
      <w:r w:rsidR="0066475C" w:rsidRPr="00085A33">
        <w:rPr>
          <w:b/>
        </w:rPr>
        <w:t>?</w:t>
      </w:r>
    </w:p>
    <w:p w:rsidR="0066475C" w:rsidRDefault="0066475C" w:rsidP="0066475C">
      <w:pPr>
        <w:jc w:val="both"/>
      </w:pPr>
      <w:r>
        <w:t xml:space="preserve">If an intermediary's registration is </w:t>
      </w:r>
      <w:r w:rsidR="00CF69CB">
        <w:t>cancelled</w:t>
      </w:r>
      <w:r>
        <w:t>, they will be personally responsible for the liabilities and obligations arising from the actions leading to the cancellation. They will not be eligible for re-registration for up to five years.</w:t>
      </w:r>
    </w:p>
    <w:p w:rsidR="0066475C" w:rsidRPr="00085A33" w:rsidRDefault="00CF69CB" w:rsidP="0066475C">
      <w:pPr>
        <w:jc w:val="both"/>
        <w:rPr>
          <w:b/>
        </w:rPr>
      </w:pPr>
      <w:r w:rsidRPr="00085A33">
        <w:rPr>
          <w:b/>
        </w:rPr>
        <w:t>Q:</w:t>
      </w:r>
      <w:r w:rsidR="0066475C" w:rsidRPr="00085A33">
        <w:rPr>
          <w:b/>
        </w:rPr>
        <w:t xml:space="preserve"> Can an intermediary re-register immediately after their registration is </w:t>
      </w:r>
      <w:r w:rsidRPr="00CF69CB">
        <w:rPr>
          <w:b/>
        </w:rPr>
        <w:t>cancelled</w:t>
      </w:r>
      <w:r w:rsidR="0066475C" w:rsidRPr="00085A33">
        <w:rPr>
          <w:b/>
        </w:rPr>
        <w:t>?</w:t>
      </w:r>
    </w:p>
    <w:p w:rsidR="0066475C" w:rsidRDefault="0066475C" w:rsidP="0066475C">
      <w:pPr>
        <w:jc w:val="both"/>
      </w:pPr>
      <w:r>
        <w:t xml:space="preserve">No, an intermediary whose registration has been </w:t>
      </w:r>
      <w:r w:rsidR="00CF69CB">
        <w:t>cancelled</w:t>
      </w:r>
      <w:r>
        <w:t xml:space="preserve"> will not be eligible for re-registration for a period of up to five years.</w:t>
      </w:r>
    </w:p>
    <w:p w:rsidR="00AE3C03" w:rsidRDefault="00AE3C03" w:rsidP="0066475C">
      <w:pPr>
        <w:jc w:val="both"/>
        <w:rPr>
          <w:b/>
        </w:rPr>
      </w:pPr>
    </w:p>
    <w:p w:rsidR="00AE3C03" w:rsidRDefault="00AE3C03" w:rsidP="0066475C">
      <w:pPr>
        <w:jc w:val="both"/>
        <w:rPr>
          <w:b/>
        </w:rPr>
      </w:pPr>
    </w:p>
    <w:p w:rsidR="0066475C" w:rsidRPr="00085A33" w:rsidRDefault="00CF69CB" w:rsidP="0066475C">
      <w:pPr>
        <w:jc w:val="both"/>
        <w:rPr>
          <w:b/>
        </w:rPr>
      </w:pPr>
      <w:r w:rsidRPr="00085A33">
        <w:rPr>
          <w:b/>
        </w:rPr>
        <w:t>Q:</w:t>
      </w:r>
      <w:r w:rsidR="0066475C" w:rsidRPr="00085A33">
        <w:rPr>
          <w:b/>
        </w:rPr>
        <w:t xml:space="preserve"> What </w:t>
      </w:r>
      <w:r w:rsidR="0000496D">
        <w:rPr>
          <w:b/>
        </w:rPr>
        <w:t>shall</w:t>
      </w:r>
      <w:r w:rsidR="0066475C" w:rsidRPr="00085A33">
        <w:rPr>
          <w:b/>
        </w:rPr>
        <w:t xml:space="preserve"> an intermediary do if proceedings for cancellation of their registration have been initiated?</w:t>
      </w:r>
    </w:p>
    <w:p w:rsidR="0066475C" w:rsidRDefault="0066475C" w:rsidP="0066475C">
      <w:pPr>
        <w:jc w:val="both"/>
      </w:pPr>
      <w:r>
        <w:t xml:space="preserve">If proceedings for cancellation of registration have been initiated, the intermediary will not be allowed to submit any documents on behalf of the company or promoters of a proposed company or foreign company. They </w:t>
      </w:r>
      <w:r w:rsidR="0000496D">
        <w:t>shall</w:t>
      </w:r>
      <w:r>
        <w:t xml:space="preserve"> make alternate arrangements for document submission in this regard.</w:t>
      </w:r>
    </w:p>
    <w:p w:rsidR="001353D0" w:rsidRPr="00967F56" w:rsidRDefault="001353D0" w:rsidP="001353D0">
      <w:pPr>
        <w:jc w:val="both"/>
        <w:rPr>
          <w:b/>
        </w:rPr>
      </w:pPr>
      <w:r w:rsidRPr="00967F56">
        <w:rPr>
          <w:b/>
        </w:rPr>
        <w:t>Q: What are the responsibilities of a registered intermediary?</w:t>
      </w:r>
    </w:p>
    <w:p w:rsidR="001353D0" w:rsidRPr="00967F56" w:rsidRDefault="001353D0" w:rsidP="001353D0">
      <w:pPr>
        <w:jc w:val="both"/>
      </w:pPr>
      <w:r w:rsidRPr="00967F56">
        <w:t xml:space="preserve">Registered intermediaries </w:t>
      </w:r>
      <w:r w:rsidR="007D0D8B">
        <w:t>shall</w:t>
      </w:r>
      <w:r w:rsidRPr="00967F56">
        <w:t xml:space="preserve"> act with due care, ensure compliance with the Act, maintain records, and ensure confidentiality of documents. They </w:t>
      </w:r>
      <w:r w:rsidR="0000496D">
        <w:t>shall</w:t>
      </w:r>
      <w:r w:rsidRPr="00967F56">
        <w:t xml:space="preserve"> also meet continuous professional development requirements and comply with the Commission's directions.</w:t>
      </w:r>
    </w:p>
    <w:p w:rsidR="001353D0" w:rsidRPr="00967F56" w:rsidRDefault="001353D0" w:rsidP="001353D0">
      <w:pPr>
        <w:jc w:val="both"/>
        <w:rPr>
          <w:b/>
        </w:rPr>
      </w:pPr>
      <w:r w:rsidRPr="00967F56">
        <w:rPr>
          <w:b/>
        </w:rPr>
        <w:t>Q: What should a company do upon appointing an authorized intermediary?</w:t>
      </w:r>
    </w:p>
    <w:p w:rsidR="001353D0" w:rsidRDefault="001353D0" w:rsidP="001353D0">
      <w:pPr>
        <w:jc w:val="both"/>
      </w:pPr>
      <w:r w:rsidRPr="00967F56">
        <w:t xml:space="preserve">The company </w:t>
      </w:r>
      <w:r w:rsidR="007D0D8B">
        <w:t>shall</w:t>
      </w:r>
      <w:r w:rsidRPr="00967F56">
        <w:t xml:space="preserve"> notify the registrar within seven days, providing necessary information including the intermediary's registration number, effective date, and authorized signatories' details.</w:t>
      </w:r>
    </w:p>
    <w:p w:rsidR="004A4C1E" w:rsidRPr="00085A33" w:rsidRDefault="004A4C1E" w:rsidP="004A4C1E">
      <w:pPr>
        <w:jc w:val="both"/>
        <w:rPr>
          <w:b/>
        </w:rPr>
      </w:pPr>
      <w:r w:rsidRPr="00085A33">
        <w:rPr>
          <w:b/>
        </w:rPr>
        <w:t xml:space="preserve">Q: What information </w:t>
      </w:r>
      <w:r w:rsidR="0000496D">
        <w:rPr>
          <w:b/>
        </w:rPr>
        <w:t>shall</w:t>
      </w:r>
      <w:r w:rsidRPr="00085A33">
        <w:rPr>
          <w:b/>
        </w:rPr>
        <w:t xml:space="preserve"> be included in the notice to the registrar regarding the appointment of an authorized intermediary?</w:t>
      </w:r>
    </w:p>
    <w:p w:rsidR="004A4C1E" w:rsidRDefault="004A4C1E" w:rsidP="004A4C1E">
      <w:pPr>
        <w:jc w:val="both"/>
      </w:pPr>
      <w:r>
        <w:t xml:space="preserve">The notice </w:t>
      </w:r>
      <w:r w:rsidR="007D0D8B">
        <w:t>shall</w:t>
      </w:r>
      <w:r>
        <w:t xml:space="preserve"> include the following information:</w:t>
      </w:r>
    </w:p>
    <w:p w:rsidR="004A4C1E" w:rsidRDefault="004A4C1E" w:rsidP="00085A33">
      <w:pPr>
        <w:pStyle w:val="ListParagraph"/>
        <w:numPr>
          <w:ilvl w:val="0"/>
          <w:numId w:val="83"/>
        </w:numPr>
        <w:jc w:val="both"/>
      </w:pPr>
      <w:r>
        <w:t>Registration number of the intermediary</w:t>
      </w:r>
    </w:p>
    <w:p w:rsidR="004A4C1E" w:rsidRDefault="004A4C1E" w:rsidP="00085A33">
      <w:pPr>
        <w:pStyle w:val="ListParagraph"/>
        <w:numPr>
          <w:ilvl w:val="0"/>
          <w:numId w:val="83"/>
        </w:numPr>
        <w:jc w:val="both"/>
      </w:pPr>
      <w:r>
        <w:t>Name of the intermediary</w:t>
      </w:r>
    </w:p>
    <w:p w:rsidR="004A4C1E" w:rsidRDefault="004A4C1E" w:rsidP="00085A33">
      <w:pPr>
        <w:pStyle w:val="ListParagraph"/>
        <w:numPr>
          <w:ilvl w:val="0"/>
          <w:numId w:val="83"/>
        </w:numPr>
        <w:jc w:val="both"/>
      </w:pPr>
      <w:r>
        <w:t>Effective date of filing documents on behalf of the company</w:t>
      </w:r>
    </w:p>
    <w:p w:rsidR="004A4C1E" w:rsidRDefault="004A4C1E" w:rsidP="00085A33">
      <w:pPr>
        <w:pStyle w:val="ListParagraph"/>
        <w:numPr>
          <w:ilvl w:val="0"/>
          <w:numId w:val="83"/>
        </w:numPr>
        <w:jc w:val="both"/>
      </w:pPr>
      <w:r>
        <w:t>Name and CNIC of the employee, partner, or director authorized by the intermediary to sign documents</w:t>
      </w:r>
    </w:p>
    <w:p w:rsidR="004A4C1E" w:rsidRDefault="004A4C1E" w:rsidP="00085A33">
      <w:pPr>
        <w:pStyle w:val="ListParagraph"/>
        <w:numPr>
          <w:ilvl w:val="0"/>
          <w:numId w:val="83"/>
        </w:numPr>
        <w:jc w:val="both"/>
      </w:pPr>
      <w:r>
        <w:t>Specimen signature of the authorized individual</w:t>
      </w:r>
    </w:p>
    <w:p w:rsidR="004A4C1E" w:rsidRPr="00085A33" w:rsidRDefault="004A4C1E" w:rsidP="004A4C1E">
      <w:pPr>
        <w:jc w:val="both"/>
        <w:rPr>
          <w:b/>
        </w:rPr>
      </w:pPr>
      <w:r w:rsidRPr="00085A33">
        <w:rPr>
          <w:b/>
        </w:rPr>
        <w:t>Q: Is there a filing fee for notifying the registrar about the appointment of an authorized intermediary?</w:t>
      </w:r>
    </w:p>
    <w:p w:rsidR="004A4C1E" w:rsidRDefault="004A4C1E" w:rsidP="004A4C1E">
      <w:pPr>
        <w:jc w:val="both"/>
      </w:pPr>
      <w:r>
        <w:t xml:space="preserve">Yes, the notification </w:t>
      </w:r>
      <w:r w:rsidR="007D0D8B">
        <w:t>shall</w:t>
      </w:r>
      <w:r>
        <w:t xml:space="preserve"> be accompanied by the filing fee as specified in the Seventh Schedule to the Act.</w:t>
      </w:r>
    </w:p>
    <w:p w:rsidR="004A4C1E" w:rsidRPr="00085A33" w:rsidRDefault="004A4C1E" w:rsidP="004A4C1E">
      <w:pPr>
        <w:jc w:val="both"/>
        <w:rPr>
          <w:b/>
        </w:rPr>
      </w:pPr>
      <w:r w:rsidRPr="00085A33">
        <w:rPr>
          <w:b/>
        </w:rPr>
        <w:t>Q: What should be done if there is a change in the authorized intermediary or the authorized individual?</w:t>
      </w:r>
    </w:p>
    <w:p w:rsidR="004A4C1E" w:rsidRDefault="004A4C1E" w:rsidP="004A4C1E">
      <w:pPr>
        <w:jc w:val="both"/>
      </w:pPr>
      <w:r>
        <w:t xml:space="preserve">Any change in the intermediary or the employee, partner, or director authorized to sign documents </w:t>
      </w:r>
      <w:r w:rsidR="0000496D">
        <w:t>shall</w:t>
      </w:r>
      <w:r>
        <w:t xml:space="preserve"> be notified to the registrar within seven days of the change or before filing the first document through the new authorized individual, whichever is earlier. </w:t>
      </w:r>
    </w:p>
    <w:p w:rsidR="004A4C1E" w:rsidRPr="00085A33" w:rsidRDefault="004A4C1E" w:rsidP="004A4C1E">
      <w:pPr>
        <w:jc w:val="both"/>
        <w:rPr>
          <w:b/>
        </w:rPr>
      </w:pPr>
      <w:r w:rsidRPr="00085A33">
        <w:rPr>
          <w:b/>
        </w:rPr>
        <w:lastRenderedPageBreak/>
        <w:t xml:space="preserve">Q: What information </w:t>
      </w:r>
      <w:r w:rsidR="0000496D">
        <w:rPr>
          <w:b/>
        </w:rPr>
        <w:t>shall</w:t>
      </w:r>
      <w:r w:rsidRPr="00085A33">
        <w:rPr>
          <w:b/>
        </w:rPr>
        <w:t xml:space="preserve"> be included in the notice to the registrar about a change in the authorized intermediary or the authorized individual?</w:t>
      </w:r>
    </w:p>
    <w:p w:rsidR="004A4C1E" w:rsidRDefault="004A4C1E" w:rsidP="004A4C1E">
      <w:pPr>
        <w:jc w:val="both"/>
      </w:pPr>
      <w:r>
        <w:t xml:space="preserve">The notice </w:t>
      </w:r>
      <w:r w:rsidR="007D0D8B">
        <w:t>shall</w:t>
      </w:r>
      <w:r>
        <w:t xml:space="preserve"> contain:</w:t>
      </w:r>
    </w:p>
    <w:p w:rsidR="004A4C1E" w:rsidRDefault="004A4C1E" w:rsidP="00085A33">
      <w:pPr>
        <w:pStyle w:val="ListParagraph"/>
        <w:numPr>
          <w:ilvl w:val="0"/>
          <w:numId w:val="84"/>
        </w:numPr>
        <w:jc w:val="both"/>
      </w:pPr>
      <w:r>
        <w:t>Registration number of the new intermediary (if applicable)</w:t>
      </w:r>
    </w:p>
    <w:p w:rsidR="004A4C1E" w:rsidRDefault="004A4C1E" w:rsidP="00085A33">
      <w:pPr>
        <w:pStyle w:val="ListParagraph"/>
        <w:numPr>
          <w:ilvl w:val="0"/>
          <w:numId w:val="84"/>
        </w:numPr>
        <w:jc w:val="both"/>
      </w:pPr>
      <w:r>
        <w:t>Name of the new intermediary (if applicable)</w:t>
      </w:r>
    </w:p>
    <w:p w:rsidR="004A4C1E" w:rsidRDefault="004A4C1E" w:rsidP="00085A33">
      <w:pPr>
        <w:pStyle w:val="ListParagraph"/>
        <w:numPr>
          <w:ilvl w:val="0"/>
          <w:numId w:val="84"/>
        </w:numPr>
        <w:jc w:val="both"/>
      </w:pPr>
      <w:r>
        <w:t>Effective date of filing documents on behalf of the company</w:t>
      </w:r>
    </w:p>
    <w:p w:rsidR="004A4C1E" w:rsidRDefault="004A4C1E" w:rsidP="00085A33">
      <w:pPr>
        <w:pStyle w:val="ListParagraph"/>
        <w:numPr>
          <w:ilvl w:val="0"/>
          <w:numId w:val="84"/>
        </w:numPr>
        <w:jc w:val="both"/>
      </w:pPr>
      <w:r>
        <w:t>Name and CNIC of the new employee, partner, or director authorized to sign documents</w:t>
      </w:r>
    </w:p>
    <w:p w:rsidR="004A4C1E" w:rsidRDefault="004A4C1E" w:rsidP="00085A33">
      <w:pPr>
        <w:pStyle w:val="ListParagraph"/>
        <w:numPr>
          <w:ilvl w:val="0"/>
          <w:numId w:val="84"/>
        </w:numPr>
        <w:jc w:val="both"/>
      </w:pPr>
      <w:r>
        <w:t>Specimen signature of the new authorized individual</w:t>
      </w:r>
    </w:p>
    <w:p w:rsidR="00AE3C03" w:rsidRDefault="00AE3C03" w:rsidP="004A4C1E">
      <w:pPr>
        <w:jc w:val="both"/>
        <w:rPr>
          <w:b/>
        </w:rPr>
      </w:pPr>
    </w:p>
    <w:p w:rsidR="00AE3C03" w:rsidRDefault="00AE3C03" w:rsidP="004A4C1E">
      <w:pPr>
        <w:jc w:val="both"/>
        <w:rPr>
          <w:b/>
        </w:rPr>
      </w:pPr>
    </w:p>
    <w:p w:rsidR="00AE3C03" w:rsidRDefault="00AE3C03" w:rsidP="004A4C1E">
      <w:pPr>
        <w:jc w:val="both"/>
        <w:rPr>
          <w:b/>
        </w:rPr>
      </w:pPr>
    </w:p>
    <w:p w:rsidR="004A4C1E" w:rsidRPr="00085A33" w:rsidRDefault="004A4C1E" w:rsidP="004A4C1E">
      <w:pPr>
        <w:jc w:val="both"/>
        <w:rPr>
          <w:b/>
        </w:rPr>
      </w:pPr>
      <w:r w:rsidRPr="00085A33">
        <w:rPr>
          <w:b/>
        </w:rPr>
        <w:t xml:space="preserve">Q: What </w:t>
      </w:r>
      <w:r w:rsidR="0000496D">
        <w:rPr>
          <w:b/>
        </w:rPr>
        <w:t>shall</w:t>
      </w:r>
      <w:r w:rsidRPr="00085A33">
        <w:rPr>
          <w:b/>
        </w:rPr>
        <w:t xml:space="preserve"> be done if the authorized intermediary is removed?</w:t>
      </w:r>
    </w:p>
    <w:p w:rsidR="004A4C1E" w:rsidRDefault="004A4C1E" w:rsidP="004A4C1E">
      <w:pPr>
        <w:jc w:val="both"/>
      </w:pPr>
      <w:r>
        <w:t xml:space="preserve">The company or the foreign company </w:t>
      </w:r>
      <w:r w:rsidR="007D0D8B">
        <w:t>shall</w:t>
      </w:r>
      <w:r>
        <w:t xml:space="preserve"> notify the registrar within seven days of the removal of the authorized intermediary. The notification </w:t>
      </w:r>
      <w:r w:rsidR="0000496D">
        <w:t>shall</w:t>
      </w:r>
      <w:r>
        <w:t xml:space="preserve"> include the necessary information and the filing fee as specified in the Seventh Schedule to the Act.</w:t>
      </w:r>
    </w:p>
    <w:p w:rsidR="004A4C1E" w:rsidRPr="00085A33" w:rsidRDefault="004A4C1E" w:rsidP="004A4C1E">
      <w:pPr>
        <w:jc w:val="both"/>
        <w:rPr>
          <w:b/>
        </w:rPr>
      </w:pPr>
      <w:r w:rsidRPr="00085A33">
        <w:rPr>
          <w:b/>
        </w:rPr>
        <w:t>Q: Can documents be filed on behalf of the company during the notification process of a change or removal of an intermediary?</w:t>
      </w:r>
    </w:p>
    <w:p w:rsidR="004A4C1E" w:rsidRDefault="004A4C1E" w:rsidP="004A4C1E">
      <w:pPr>
        <w:jc w:val="both"/>
      </w:pPr>
      <w:r>
        <w:t xml:space="preserve">No, the company or the foreign company </w:t>
      </w:r>
      <w:r w:rsidR="007D0D8B">
        <w:t>shall</w:t>
      </w:r>
      <w:r>
        <w:t xml:space="preserve"> ensure that no documents are filed on its behalf by the authorized intermediary until the notice of change or removal is given to the registrar.</w:t>
      </w:r>
    </w:p>
    <w:p w:rsidR="001353D0" w:rsidRPr="00967F56" w:rsidRDefault="001353D0" w:rsidP="001353D0">
      <w:pPr>
        <w:jc w:val="both"/>
        <w:rPr>
          <w:b/>
        </w:rPr>
      </w:pPr>
      <w:r w:rsidRPr="00967F56">
        <w:rPr>
          <w:b/>
        </w:rPr>
        <w:t>Q: What if there is a change in partners or directors?</w:t>
      </w:r>
    </w:p>
    <w:p w:rsidR="001353D0" w:rsidRDefault="001353D0" w:rsidP="001353D0">
      <w:pPr>
        <w:jc w:val="both"/>
      </w:pPr>
      <w:r w:rsidRPr="00967F56">
        <w:t xml:space="preserve">Any change </w:t>
      </w:r>
      <w:r w:rsidR="0000496D">
        <w:t>shall</w:t>
      </w:r>
      <w:r w:rsidRPr="00967F56">
        <w:t xml:space="preserve"> be filed with the Commission within seven days, ensuring the new partners or directors meet the eligibility criteria.</w:t>
      </w:r>
    </w:p>
    <w:p w:rsidR="00CF69CB" w:rsidRPr="00085A33" w:rsidRDefault="00CF69CB" w:rsidP="00CF69CB">
      <w:pPr>
        <w:jc w:val="both"/>
        <w:rPr>
          <w:b/>
        </w:rPr>
      </w:pPr>
      <w:r w:rsidRPr="00085A33">
        <w:rPr>
          <w:b/>
        </w:rPr>
        <w:t>Q: Who can appoint an authorized intermediary for filing documents under the Act?</w:t>
      </w:r>
    </w:p>
    <w:p w:rsidR="00CF69CB" w:rsidRDefault="00CF69CB" w:rsidP="00085A33">
      <w:pPr>
        <w:pStyle w:val="ListParagraph"/>
        <w:numPr>
          <w:ilvl w:val="0"/>
          <w:numId w:val="82"/>
        </w:numPr>
        <w:jc w:val="both"/>
      </w:pPr>
      <w:r>
        <w:t>The promoters of the proposed company;</w:t>
      </w:r>
    </w:p>
    <w:p w:rsidR="00CF69CB" w:rsidRDefault="00CF69CB" w:rsidP="00085A33">
      <w:pPr>
        <w:pStyle w:val="ListParagraph"/>
        <w:numPr>
          <w:ilvl w:val="0"/>
          <w:numId w:val="82"/>
        </w:numPr>
        <w:jc w:val="both"/>
      </w:pPr>
      <w:r>
        <w:t>The company with the approval of its board of directors;</w:t>
      </w:r>
    </w:p>
    <w:p w:rsidR="00CF69CB" w:rsidRDefault="00CF69CB" w:rsidP="00085A33">
      <w:pPr>
        <w:pStyle w:val="ListParagraph"/>
        <w:numPr>
          <w:ilvl w:val="0"/>
          <w:numId w:val="82"/>
        </w:numPr>
        <w:jc w:val="both"/>
      </w:pPr>
      <w:r>
        <w:t>The foreign company with the approval of the principal officer.</w:t>
      </w:r>
    </w:p>
    <w:p w:rsidR="00CF69CB" w:rsidRPr="00085A33" w:rsidRDefault="00CF69CB" w:rsidP="00CF69CB">
      <w:pPr>
        <w:jc w:val="both"/>
        <w:rPr>
          <w:b/>
        </w:rPr>
      </w:pPr>
      <w:r w:rsidRPr="00085A33">
        <w:rPr>
          <w:b/>
        </w:rPr>
        <w:t>Q: How many registered intermediaries can be appointed by the company or promoters for filing documents?</w:t>
      </w:r>
    </w:p>
    <w:p w:rsidR="00CF69CB" w:rsidRDefault="00CF69CB" w:rsidP="00CF69CB">
      <w:pPr>
        <w:jc w:val="both"/>
      </w:pPr>
      <w:r>
        <w:t>Only one registered intermediary can be appointed to act as an authorized intermediary for filing documents required under the Act on behalf of the company, promoters of the proposed company or foreign company. However, if proceedings for cancellation of registration of the authorized intermediary have been initiated by the Commission, the company, promoters of the proposed company, or foreign company may appoint another registered intermediary to act as the authorized intermediary.</w:t>
      </w:r>
    </w:p>
    <w:p w:rsidR="00CF69CB" w:rsidRPr="00085A33" w:rsidRDefault="00BB2A73" w:rsidP="00CF69CB">
      <w:pPr>
        <w:jc w:val="both"/>
        <w:rPr>
          <w:b/>
        </w:rPr>
      </w:pPr>
      <w:r w:rsidRPr="00085A33">
        <w:rPr>
          <w:b/>
        </w:rPr>
        <w:t>Q:</w:t>
      </w:r>
      <w:r w:rsidR="00CF69CB" w:rsidRPr="00085A33">
        <w:rPr>
          <w:b/>
        </w:rPr>
        <w:t xml:space="preserve"> Who can sign documents on behalf of the company or promoters?</w:t>
      </w:r>
    </w:p>
    <w:p w:rsidR="00CF69CB" w:rsidRDefault="00CF69CB" w:rsidP="00CF69CB">
      <w:pPr>
        <w:jc w:val="both"/>
      </w:pPr>
      <w:r>
        <w:t xml:space="preserve">The authorized intermediary </w:t>
      </w:r>
      <w:r w:rsidR="00EE49E3">
        <w:t>shall</w:t>
      </w:r>
      <w:r>
        <w:t xml:space="preserve"> authorize only one employee, partner, or director, as the case may be, to sign documents on behalf of the company, promoters of the proposed company, or foreign company.</w:t>
      </w:r>
    </w:p>
    <w:p w:rsidR="00CF69CB" w:rsidRPr="00085A33" w:rsidRDefault="00BB2A73" w:rsidP="00CF69CB">
      <w:pPr>
        <w:jc w:val="both"/>
        <w:rPr>
          <w:b/>
        </w:rPr>
      </w:pPr>
      <w:r w:rsidRPr="00085A33">
        <w:rPr>
          <w:b/>
        </w:rPr>
        <w:t>Q:</w:t>
      </w:r>
      <w:r w:rsidR="00CF69CB" w:rsidRPr="00085A33">
        <w:rPr>
          <w:b/>
        </w:rPr>
        <w:t xml:space="preserve"> Can multiple employees of an authorized intermediary sign documents on behalf of a company?</w:t>
      </w:r>
    </w:p>
    <w:p w:rsidR="00CF69CB" w:rsidRDefault="00CF69CB" w:rsidP="00CF69CB">
      <w:pPr>
        <w:jc w:val="both"/>
      </w:pPr>
      <w:r>
        <w:lastRenderedPageBreak/>
        <w:t>No, only one employee, partner, or director of the authorized intermediary can be authorized to sign documents on behalf of the company, promoters of the proposed company, or foreign company.</w:t>
      </w:r>
    </w:p>
    <w:p w:rsidR="001353D0" w:rsidRPr="00967F56" w:rsidRDefault="001353D0" w:rsidP="001353D0">
      <w:pPr>
        <w:jc w:val="both"/>
        <w:rPr>
          <w:b/>
        </w:rPr>
      </w:pPr>
      <w:r w:rsidRPr="00967F56">
        <w:rPr>
          <w:b/>
        </w:rPr>
        <w:t>Q: Can the authorized intermediary delegate their functions?</w:t>
      </w:r>
    </w:p>
    <w:p w:rsidR="001353D0" w:rsidRDefault="001353D0" w:rsidP="001353D0">
      <w:pPr>
        <w:jc w:val="both"/>
      </w:pPr>
      <w:r w:rsidRPr="00967F56">
        <w:t>Yes, but only to qualified employees, partners, or directors, ensuring they meet the eligibility requirements specified.</w:t>
      </w:r>
    </w:p>
    <w:p w:rsidR="004A4C1E" w:rsidRDefault="004A4C1E" w:rsidP="001353D0">
      <w:pPr>
        <w:jc w:val="both"/>
      </w:pPr>
    </w:p>
    <w:p w:rsidR="001353D0" w:rsidRDefault="001353D0" w:rsidP="001353D0">
      <w:pPr>
        <w:pStyle w:val="Heading3"/>
        <w:rPr>
          <w:b/>
          <w:sz w:val="28"/>
          <w:lang w:val="en-US"/>
        </w:rPr>
      </w:pPr>
      <w:bookmarkStart w:id="17" w:name="_Toc187006991"/>
      <w:r w:rsidRPr="00864CB3">
        <w:rPr>
          <w:b/>
          <w:sz w:val="28"/>
          <w:lang w:val="en-US"/>
        </w:rPr>
        <w:t>1.</w:t>
      </w:r>
      <w:r>
        <w:rPr>
          <w:b/>
          <w:sz w:val="28"/>
          <w:lang w:val="en-US"/>
        </w:rPr>
        <w:t>11</w:t>
      </w:r>
      <w:r w:rsidRPr="00864CB3">
        <w:rPr>
          <w:b/>
          <w:sz w:val="28"/>
          <w:lang w:val="en-US"/>
        </w:rPr>
        <w:t xml:space="preserve"> </w:t>
      </w:r>
      <w:r w:rsidR="00A56763">
        <w:rPr>
          <w:b/>
          <w:sz w:val="28"/>
          <w:lang w:val="en-US"/>
        </w:rPr>
        <w:t>GROUP REGISTRATION</w:t>
      </w:r>
      <w:r w:rsidRPr="00864CB3">
        <w:rPr>
          <w:b/>
          <w:sz w:val="28"/>
          <w:lang w:val="en-US"/>
        </w:rPr>
        <w:t>:</w:t>
      </w:r>
      <w:bookmarkEnd w:id="17"/>
    </w:p>
    <w:p w:rsidR="00A56763" w:rsidRPr="00967F56" w:rsidRDefault="00A56763" w:rsidP="00A56763">
      <w:pPr>
        <w:jc w:val="both"/>
        <w:rPr>
          <w:b/>
        </w:rPr>
      </w:pPr>
      <w:r w:rsidRPr="00967F56">
        <w:rPr>
          <w:b/>
        </w:rPr>
        <w:t>Q: What is a "Group" for the purposes of these regulations?</w:t>
      </w:r>
    </w:p>
    <w:p w:rsidR="00A56763" w:rsidRDefault="00A56763" w:rsidP="00A56763">
      <w:pPr>
        <w:jc w:val="both"/>
      </w:pPr>
      <w:r w:rsidRPr="00967F56">
        <w:t>A "Group" refers to a holding company and its subsidiary companies registered with the Commission under regulation 139.</w:t>
      </w:r>
    </w:p>
    <w:p w:rsidR="00A56763" w:rsidRPr="00967F56" w:rsidRDefault="00A56763" w:rsidP="00A56763">
      <w:pPr>
        <w:jc w:val="both"/>
        <w:rPr>
          <w:b/>
        </w:rPr>
      </w:pPr>
      <w:r w:rsidRPr="00967F56">
        <w:rPr>
          <w:b/>
        </w:rPr>
        <w:t>Q: How can a company apply for registration as a Group?</w:t>
      </w:r>
    </w:p>
    <w:p w:rsidR="00A56763" w:rsidRPr="00967F56" w:rsidRDefault="00A56763" w:rsidP="00A56763">
      <w:pPr>
        <w:jc w:val="both"/>
      </w:pPr>
      <w:r w:rsidRPr="00967F56">
        <w:t xml:space="preserve">A company </w:t>
      </w:r>
      <w:r w:rsidR="00EE49E3">
        <w:t>shall</w:t>
      </w:r>
      <w:r w:rsidRPr="00967F56">
        <w:t xml:space="preserve"> apply using format App-6 to the Commission, along with the following documents:</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A statement showing details of the holding company and its subsidiaries, their sponsors, directors, and shareholding pattern (Appendix-A to App-6).</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An affidavit by the directors of the holding company (Appendix-B to App-6).</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A resolution from the board of directors of the holding company and its subsidiaries for the formation of a Group.</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Original challan or evidence of payment of the fee specified in the Seventh Schedule to the Act (not required for online filings).</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Any other information required by the Commission.</w:t>
      </w:r>
    </w:p>
    <w:p w:rsidR="00A56763" w:rsidRPr="00967F56" w:rsidRDefault="00A56763" w:rsidP="00A56763">
      <w:pPr>
        <w:jc w:val="both"/>
        <w:rPr>
          <w:b/>
        </w:rPr>
      </w:pPr>
      <w:r w:rsidRPr="00967F56">
        <w:rPr>
          <w:b/>
        </w:rPr>
        <w:t>Q: What happens after the application for registration as a Group is submitted?</w:t>
      </w:r>
    </w:p>
    <w:p w:rsidR="00A56763" w:rsidRPr="00967F56" w:rsidRDefault="00A56763" w:rsidP="00A56763">
      <w:pPr>
        <w:jc w:val="both"/>
      </w:pPr>
      <w:r w:rsidRPr="00967F56">
        <w:t>If the Commission is satisfied with the application, it will register the holding company and its subsidiary companies as a Group and issue a certificate of registration as per Annexure-Q-1.</w:t>
      </w:r>
    </w:p>
    <w:p w:rsidR="00A56763" w:rsidRPr="00967F56" w:rsidRDefault="00A56763" w:rsidP="00A56763">
      <w:pPr>
        <w:jc w:val="both"/>
        <w:rPr>
          <w:b/>
        </w:rPr>
      </w:pPr>
      <w:r w:rsidRPr="00967F56">
        <w:rPr>
          <w:b/>
        </w:rPr>
        <w:t>Q: What should a holding company do if there is a change in the composition of the Group?</w:t>
      </w:r>
    </w:p>
    <w:p w:rsidR="00A56763" w:rsidRPr="00967F56" w:rsidRDefault="00A56763" w:rsidP="00A56763">
      <w:pPr>
        <w:jc w:val="both"/>
      </w:pPr>
      <w:r w:rsidRPr="00967F56">
        <w:t xml:space="preserve">The holding company </w:t>
      </w:r>
      <w:r w:rsidR="00EE49E3">
        <w:t>shall</w:t>
      </w:r>
      <w:r w:rsidRPr="00967F56">
        <w:t xml:space="preserve"> inform the Commission immediately by submitting a revised application using format App-6, including:</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A revised statement showing updated details (Appendix-A to App-6).</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The original certificate of registration of the Group or the certificate of change in the composition of the Group.</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An updated affidavit by the directors (Appendix-B to App-6).</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Original challan or evidence of payment of the fee (not required for online filings).</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Any other information required by the Commission.</w:t>
      </w:r>
    </w:p>
    <w:p w:rsidR="00A56763" w:rsidRPr="00967F56" w:rsidRDefault="00A56763" w:rsidP="00A56763">
      <w:pPr>
        <w:jc w:val="both"/>
        <w:rPr>
          <w:b/>
        </w:rPr>
      </w:pPr>
      <w:r w:rsidRPr="00967F56">
        <w:rPr>
          <w:b/>
        </w:rPr>
        <w:t>Q: What does the Commission do after receiving the application for a change in the composition of the Group?</w:t>
      </w:r>
    </w:p>
    <w:p w:rsidR="00A56763" w:rsidRPr="00967F56" w:rsidRDefault="00A56763" w:rsidP="00A56763">
      <w:pPr>
        <w:jc w:val="both"/>
      </w:pPr>
      <w:r w:rsidRPr="00967F56">
        <w:t>The Commission will alter its records and issue a certificate of change in the composition of the Group as per Annexure-Q-2.</w:t>
      </w:r>
    </w:p>
    <w:p w:rsidR="00A56763" w:rsidRPr="00967F56" w:rsidRDefault="00A56763" w:rsidP="00A56763">
      <w:pPr>
        <w:jc w:val="both"/>
        <w:rPr>
          <w:b/>
        </w:rPr>
      </w:pPr>
      <w:r w:rsidRPr="00967F56">
        <w:rPr>
          <w:b/>
        </w:rPr>
        <w:t>Q: What if the holding company fails to inform the Commission about the change in the Group’s composition?</w:t>
      </w:r>
    </w:p>
    <w:p w:rsidR="00A56763" w:rsidRPr="00967F56" w:rsidRDefault="00A56763" w:rsidP="00A56763">
      <w:pPr>
        <w:jc w:val="both"/>
      </w:pPr>
      <w:r w:rsidRPr="00967F56">
        <w:lastRenderedPageBreak/>
        <w:t>The Commission will impose a penalty on the holding company, change the Group’s composition, and issue a certificate of change in the composition of the Group as per Annexure-Q-2.</w:t>
      </w:r>
    </w:p>
    <w:p w:rsidR="00A56763" w:rsidRPr="00967F56" w:rsidRDefault="00A56763" w:rsidP="00A56763">
      <w:pPr>
        <w:jc w:val="both"/>
        <w:rPr>
          <w:b/>
        </w:rPr>
      </w:pPr>
      <w:r w:rsidRPr="00967F56">
        <w:rPr>
          <w:b/>
        </w:rPr>
        <w:t>Q: Can the registration of a Group be cancelled?</w:t>
      </w:r>
    </w:p>
    <w:p w:rsidR="00A56763" w:rsidRPr="00967F56" w:rsidRDefault="00A56763" w:rsidP="00A56763">
      <w:pPr>
        <w:jc w:val="both"/>
      </w:pPr>
      <w:r w:rsidRPr="00967F56">
        <w:t xml:space="preserve">Yes, the Commission </w:t>
      </w:r>
      <w:r w:rsidRPr="00967F56">
        <w:rPr>
          <w:lang w:val="en-US"/>
        </w:rPr>
        <w:t>may</w:t>
      </w:r>
      <w:r w:rsidRPr="00967F56">
        <w:t xml:space="preserve"> cancel the registration if any company within the Group fails to comply with the regulations or any directions given by the Commission, after providing an opportunity for a hearing. The holding company can also apply for cancellation, stating the reasons, and if the Commission is satisfied, it </w:t>
      </w:r>
      <w:r w:rsidRPr="00967F56">
        <w:rPr>
          <w:lang w:val="en-US"/>
        </w:rPr>
        <w:t>may</w:t>
      </w:r>
      <w:r w:rsidRPr="00967F56">
        <w:t xml:space="preserve"> cancel the registration</w:t>
      </w:r>
      <w:r w:rsidR="00C7510B">
        <w:t>, through an order in writing</w:t>
      </w:r>
      <w:r w:rsidRPr="00967F56">
        <w:t>.</w:t>
      </w:r>
    </w:p>
    <w:p w:rsidR="00A56763" w:rsidRPr="00967F56" w:rsidRDefault="00A56763" w:rsidP="00A56763">
      <w:pPr>
        <w:jc w:val="both"/>
        <w:rPr>
          <w:b/>
        </w:rPr>
      </w:pPr>
      <w:r w:rsidRPr="00967F56">
        <w:rPr>
          <w:b/>
        </w:rPr>
        <w:t>Q: What are the obligations of the holding company within a Group?</w:t>
      </w:r>
    </w:p>
    <w:p w:rsidR="00A56763" w:rsidRPr="00967F56" w:rsidRDefault="00A56763" w:rsidP="00A56763">
      <w:pPr>
        <w:jc w:val="both"/>
      </w:pPr>
      <w:r w:rsidRPr="00967F56">
        <w:t xml:space="preserve">The holding company </w:t>
      </w:r>
      <w:r w:rsidR="00EE49E3">
        <w:t>shall</w:t>
      </w:r>
      <w:r w:rsidRPr="00967F56">
        <w:t xml:space="preserve"> ensure:</w:t>
      </w:r>
    </w:p>
    <w:p w:rsidR="00A56763" w:rsidRPr="00967F56" w:rsidRDefault="00C7510B" w:rsidP="00586C57">
      <w:pPr>
        <w:pStyle w:val="ListParagraph"/>
        <w:numPr>
          <w:ilvl w:val="0"/>
          <w:numId w:val="25"/>
        </w:numPr>
        <w:spacing w:before="0" w:after="160" w:line="259" w:lineRule="auto"/>
        <w:jc w:val="both"/>
        <w:rPr>
          <w:rFonts w:eastAsiaTheme="minorHAnsi"/>
        </w:rPr>
      </w:pPr>
      <w:r>
        <w:rPr>
          <w:rFonts w:eastAsiaTheme="minorHAnsi"/>
        </w:rPr>
        <w:t xml:space="preserve">Group companies </w:t>
      </w:r>
      <w:proofErr w:type="gramStart"/>
      <w:r>
        <w:rPr>
          <w:rFonts w:eastAsiaTheme="minorHAnsi"/>
        </w:rPr>
        <w:t>are in c</w:t>
      </w:r>
      <w:r w:rsidR="00A56763" w:rsidRPr="00967F56">
        <w:rPr>
          <w:rFonts w:eastAsiaTheme="minorHAnsi"/>
        </w:rPr>
        <w:t>ompliance with</w:t>
      </w:r>
      <w:proofErr w:type="gramEnd"/>
      <w:r w:rsidR="00A56763" w:rsidRPr="00967F56">
        <w:rPr>
          <w:rFonts w:eastAsiaTheme="minorHAnsi"/>
        </w:rPr>
        <w:t xml:space="preserve"> the Code of Corporate Governance.</w:t>
      </w:r>
    </w:p>
    <w:p w:rsidR="00A56763" w:rsidRPr="00967F56" w:rsidRDefault="00C7510B" w:rsidP="00586C57">
      <w:pPr>
        <w:pStyle w:val="ListParagraph"/>
        <w:numPr>
          <w:ilvl w:val="0"/>
          <w:numId w:val="25"/>
        </w:numPr>
        <w:spacing w:before="0" w:after="160" w:line="259" w:lineRule="auto"/>
        <w:jc w:val="both"/>
        <w:rPr>
          <w:rFonts w:eastAsiaTheme="minorHAnsi"/>
        </w:rPr>
      </w:pPr>
      <w:r>
        <w:rPr>
          <w:rFonts w:eastAsiaTheme="minorHAnsi"/>
        </w:rPr>
        <w:t xml:space="preserve">The group </w:t>
      </w:r>
      <w:proofErr w:type="gramStart"/>
      <w:r>
        <w:rPr>
          <w:rFonts w:eastAsiaTheme="minorHAnsi"/>
        </w:rPr>
        <w:t>is in compliance with</w:t>
      </w:r>
      <w:proofErr w:type="gramEnd"/>
      <w:r>
        <w:rPr>
          <w:rFonts w:eastAsiaTheme="minorHAnsi"/>
        </w:rPr>
        <w:t xml:space="preserve"> </w:t>
      </w:r>
      <w:r w:rsidR="00A56763" w:rsidRPr="00967F56">
        <w:rPr>
          <w:rFonts w:eastAsiaTheme="minorHAnsi"/>
        </w:rPr>
        <w:t>International Accounting Standards and International Financial Reporting Standards applicable in Pakistan.</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Transactions with associated companies and undertakings are conducted and recorded on an arm’s length basis.</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Compliance with any other requirements specified by the Commission.</w:t>
      </w:r>
    </w:p>
    <w:p w:rsidR="00A56763" w:rsidRPr="00967F56" w:rsidRDefault="00A56763" w:rsidP="00A56763">
      <w:pPr>
        <w:jc w:val="both"/>
        <w:rPr>
          <w:b/>
        </w:rPr>
      </w:pPr>
      <w:r w:rsidRPr="00967F56">
        <w:rPr>
          <w:b/>
        </w:rPr>
        <w:t>Q: How does a Group apply for designation for tax relief?</w:t>
      </w:r>
    </w:p>
    <w:p w:rsidR="00A56763" w:rsidRPr="00967F56" w:rsidRDefault="00A56763" w:rsidP="00A56763">
      <w:pPr>
        <w:jc w:val="both"/>
      </w:pPr>
      <w:r w:rsidRPr="00967F56">
        <w:t xml:space="preserve">The holding company </w:t>
      </w:r>
      <w:r w:rsidR="00EE49E3">
        <w:t>shall</w:t>
      </w:r>
      <w:r w:rsidRPr="00967F56">
        <w:t xml:space="preserve"> apply using format App-6 and provide the following documents:</w:t>
      </w:r>
    </w:p>
    <w:p w:rsidR="00A56763" w:rsidRPr="00967F56" w:rsidRDefault="001279F8" w:rsidP="00085A33">
      <w:pPr>
        <w:pStyle w:val="ListParagraph"/>
        <w:numPr>
          <w:ilvl w:val="0"/>
          <w:numId w:val="79"/>
        </w:numPr>
        <w:jc w:val="both"/>
      </w:pPr>
      <w:r w:rsidRPr="00074B88">
        <w:rPr>
          <w:lang w:val="en-US"/>
        </w:rPr>
        <w:t>In the case of a designation letter for Group taxation where the holding company has 100% owned subsidiaries</w:t>
      </w:r>
      <w:r w:rsidR="00A56763" w:rsidRPr="00967F56">
        <w:t>:</w:t>
      </w:r>
    </w:p>
    <w:p w:rsidR="00A56763" w:rsidRPr="00967F56" w:rsidRDefault="00A56763" w:rsidP="00085A33">
      <w:pPr>
        <w:pStyle w:val="ListParagraph"/>
        <w:numPr>
          <w:ilvl w:val="1"/>
          <w:numId w:val="25"/>
        </w:numPr>
        <w:spacing w:before="0" w:after="160" w:line="259" w:lineRule="auto"/>
        <w:jc w:val="both"/>
        <w:rPr>
          <w:rFonts w:eastAsiaTheme="minorHAnsi"/>
        </w:rPr>
      </w:pPr>
      <w:r w:rsidRPr="00967F56">
        <w:rPr>
          <w:rFonts w:eastAsiaTheme="minorHAnsi"/>
        </w:rPr>
        <w:t>Certificate of registration as a Group.</w:t>
      </w:r>
    </w:p>
    <w:p w:rsidR="00A56763" w:rsidRPr="00967F56" w:rsidRDefault="00A56763" w:rsidP="00085A33">
      <w:pPr>
        <w:pStyle w:val="ListParagraph"/>
        <w:numPr>
          <w:ilvl w:val="1"/>
          <w:numId w:val="25"/>
        </w:numPr>
        <w:spacing w:before="0" w:after="160" w:line="259" w:lineRule="auto"/>
        <w:jc w:val="both"/>
        <w:rPr>
          <w:rFonts w:eastAsiaTheme="minorHAnsi"/>
        </w:rPr>
      </w:pPr>
      <w:r w:rsidRPr="00967F56">
        <w:rPr>
          <w:rFonts w:eastAsiaTheme="minorHAnsi"/>
        </w:rPr>
        <w:t>Certificate of change in the composition of the Group (if any).</w:t>
      </w:r>
    </w:p>
    <w:p w:rsidR="00A56763" w:rsidRPr="00967F56" w:rsidRDefault="00A56763" w:rsidP="00085A33">
      <w:pPr>
        <w:pStyle w:val="ListParagraph"/>
        <w:numPr>
          <w:ilvl w:val="1"/>
          <w:numId w:val="25"/>
        </w:numPr>
        <w:spacing w:before="0" w:after="160" w:line="259" w:lineRule="auto"/>
        <w:jc w:val="both"/>
        <w:rPr>
          <w:rFonts w:eastAsiaTheme="minorHAnsi"/>
        </w:rPr>
      </w:pPr>
      <w:r w:rsidRPr="00967F56">
        <w:rPr>
          <w:rFonts w:eastAsiaTheme="minorHAnsi"/>
        </w:rPr>
        <w:t>National Tax Numbers (NTNs) of the Group companies and their directors.</w:t>
      </w:r>
    </w:p>
    <w:p w:rsidR="00A56763" w:rsidRPr="00967F56" w:rsidRDefault="00A56763" w:rsidP="00085A33">
      <w:pPr>
        <w:pStyle w:val="ListParagraph"/>
        <w:numPr>
          <w:ilvl w:val="1"/>
          <w:numId w:val="25"/>
        </w:numPr>
        <w:spacing w:before="0" w:after="160" w:line="259" w:lineRule="auto"/>
        <w:jc w:val="both"/>
        <w:rPr>
          <w:rFonts w:eastAsiaTheme="minorHAnsi"/>
        </w:rPr>
      </w:pPr>
      <w:r w:rsidRPr="00967F56">
        <w:rPr>
          <w:rFonts w:eastAsiaTheme="minorHAnsi"/>
        </w:rPr>
        <w:t>A certificate from a firm of Chartered Accountants confirming compliance with these regulations.</w:t>
      </w:r>
    </w:p>
    <w:p w:rsidR="00A56763" w:rsidRPr="00967F56" w:rsidRDefault="00A56763" w:rsidP="00085A33">
      <w:pPr>
        <w:pStyle w:val="ListParagraph"/>
        <w:numPr>
          <w:ilvl w:val="1"/>
          <w:numId w:val="25"/>
        </w:numPr>
        <w:spacing w:before="0" w:after="160" w:line="259" w:lineRule="auto"/>
        <w:jc w:val="both"/>
        <w:rPr>
          <w:rFonts w:eastAsiaTheme="minorHAnsi"/>
        </w:rPr>
      </w:pPr>
      <w:r w:rsidRPr="00967F56">
        <w:rPr>
          <w:rFonts w:eastAsiaTheme="minorHAnsi"/>
        </w:rPr>
        <w:t>Any other document required by the Commission.</w:t>
      </w:r>
    </w:p>
    <w:p w:rsidR="00A56763" w:rsidRPr="00967F56" w:rsidRDefault="001279F8" w:rsidP="00085A33">
      <w:pPr>
        <w:pStyle w:val="ListParagraph"/>
        <w:numPr>
          <w:ilvl w:val="0"/>
          <w:numId w:val="79"/>
        </w:numPr>
        <w:jc w:val="both"/>
      </w:pPr>
      <w:r w:rsidRPr="00074B88">
        <w:rPr>
          <w:lang w:val="en-US"/>
        </w:rPr>
        <w:t>In the case of designation letter for Group Relief</w:t>
      </w:r>
      <w:r w:rsidR="00A56763" w:rsidRPr="00967F56">
        <w:t>:</w:t>
      </w:r>
    </w:p>
    <w:p w:rsidR="00A56763" w:rsidRPr="00967F56" w:rsidRDefault="009435C4" w:rsidP="00085A33">
      <w:pPr>
        <w:pStyle w:val="ListParagraph"/>
        <w:numPr>
          <w:ilvl w:val="1"/>
          <w:numId w:val="25"/>
        </w:numPr>
        <w:spacing w:before="0" w:after="160" w:line="259" w:lineRule="auto"/>
        <w:jc w:val="both"/>
        <w:rPr>
          <w:rFonts w:eastAsiaTheme="minorHAnsi"/>
        </w:rPr>
      </w:pPr>
      <w:r>
        <w:rPr>
          <w:rFonts w:eastAsiaTheme="minorHAnsi"/>
        </w:rPr>
        <w:t xml:space="preserve">A copy of </w:t>
      </w:r>
      <w:r w:rsidR="00A56763" w:rsidRPr="00967F56">
        <w:rPr>
          <w:rFonts w:eastAsiaTheme="minorHAnsi"/>
        </w:rPr>
        <w:t>Certificate of registration as a Group.</w:t>
      </w:r>
    </w:p>
    <w:p w:rsidR="00A56763" w:rsidRPr="00967F56" w:rsidRDefault="009435C4" w:rsidP="00085A33">
      <w:pPr>
        <w:pStyle w:val="ListParagraph"/>
        <w:numPr>
          <w:ilvl w:val="1"/>
          <w:numId w:val="25"/>
        </w:numPr>
        <w:spacing w:before="0" w:after="160" w:line="259" w:lineRule="auto"/>
        <w:jc w:val="both"/>
        <w:rPr>
          <w:rFonts w:eastAsiaTheme="minorHAnsi"/>
        </w:rPr>
      </w:pPr>
      <w:r>
        <w:rPr>
          <w:rFonts w:eastAsiaTheme="minorHAnsi"/>
        </w:rPr>
        <w:t xml:space="preserve">A copy of </w:t>
      </w:r>
      <w:r w:rsidR="00A56763" w:rsidRPr="00967F56">
        <w:rPr>
          <w:rFonts w:eastAsiaTheme="minorHAnsi"/>
        </w:rPr>
        <w:t>Certificate of change in the composition of the Group (if any).</w:t>
      </w:r>
    </w:p>
    <w:p w:rsidR="00A56763" w:rsidRPr="00967F56" w:rsidRDefault="00A56763" w:rsidP="00085A33">
      <w:pPr>
        <w:pStyle w:val="ListParagraph"/>
        <w:numPr>
          <w:ilvl w:val="1"/>
          <w:numId w:val="25"/>
        </w:numPr>
        <w:spacing w:before="0" w:after="160" w:line="259" w:lineRule="auto"/>
        <w:jc w:val="both"/>
        <w:rPr>
          <w:rFonts w:eastAsiaTheme="minorHAnsi"/>
        </w:rPr>
      </w:pPr>
      <w:r w:rsidRPr="00967F56">
        <w:rPr>
          <w:rFonts w:eastAsiaTheme="minorHAnsi"/>
        </w:rPr>
        <w:t>NTNs of the Group companies and their directors.</w:t>
      </w:r>
    </w:p>
    <w:p w:rsidR="00A56763" w:rsidRPr="00967F56" w:rsidRDefault="00A56763" w:rsidP="00085A33">
      <w:pPr>
        <w:pStyle w:val="ListParagraph"/>
        <w:numPr>
          <w:ilvl w:val="1"/>
          <w:numId w:val="25"/>
        </w:numPr>
        <w:spacing w:before="0" w:after="160" w:line="259" w:lineRule="auto"/>
        <w:jc w:val="both"/>
        <w:rPr>
          <w:rFonts w:eastAsiaTheme="minorHAnsi"/>
        </w:rPr>
      </w:pPr>
      <w:r w:rsidRPr="00967F56">
        <w:rPr>
          <w:rFonts w:eastAsiaTheme="minorHAnsi"/>
        </w:rPr>
        <w:t>Evidence of ownership of the share capital of subsidiary companies (55% for listed, 75% for others).</w:t>
      </w:r>
    </w:p>
    <w:p w:rsidR="00A56763" w:rsidRPr="00967F56" w:rsidRDefault="00A56763" w:rsidP="00085A33">
      <w:pPr>
        <w:pStyle w:val="ListParagraph"/>
        <w:numPr>
          <w:ilvl w:val="1"/>
          <w:numId w:val="25"/>
        </w:numPr>
        <w:spacing w:before="0" w:after="160" w:line="259" w:lineRule="auto"/>
        <w:jc w:val="both"/>
        <w:rPr>
          <w:rFonts w:eastAsiaTheme="minorHAnsi"/>
        </w:rPr>
      </w:pPr>
      <w:r w:rsidRPr="00967F56">
        <w:rPr>
          <w:rFonts w:eastAsiaTheme="minorHAnsi"/>
        </w:rPr>
        <w:t>Board approval for the surrendering and claiming of loss.</w:t>
      </w:r>
    </w:p>
    <w:p w:rsidR="00A56763" w:rsidRPr="00967F56" w:rsidRDefault="00A56763" w:rsidP="00085A33">
      <w:pPr>
        <w:pStyle w:val="ListParagraph"/>
        <w:numPr>
          <w:ilvl w:val="1"/>
          <w:numId w:val="25"/>
        </w:numPr>
        <w:spacing w:before="0" w:after="160" w:line="259" w:lineRule="auto"/>
        <w:jc w:val="both"/>
        <w:rPr>
          <w:rFonts w:eastAsiaTheme="minorHAnsi"/>
        </w:rPr>
      </w:pPr>
      <w:r w:rsidRPr="00967F56">
        <w:rPr>
          <w:rFonts w:eastAsiaTheme="minorHAnsi"/>
        </w:rPr>
        <w:t>A certificate from a firm of Chartered Accountants confirming compliance with these regulations.</w:t>
      </w:r>
    </w:p>
    <w:p w:rsidR="00A56763" w:rsidRPr="00967F56" w:rsidRDefault="00A56763" w:rsidP="00085A33">
      <w:pPr>
        <w:pStyle w:val="ListParagraph"/>
        <w:numPr>
          <w:ilvl w:val="1"/>
          <w:numId w:val="25"/>
        </w:numPr>
        <w:spacing w:before="0" w:after="160" w:line="259" w:lineRule="auto"/>
        <w:jc w:val="both"/>
        <w:rPr>
          <w:rFonts w:eastAsiaTheme="minorHAnsi"/>
        </w:rPr>
      </w:pPr>
      <w:r w:rsidRPr="00967F56">
        <w:rPr>
          <w:rFonts w:eastAsiaTheme="minorHAnsi"/>
        </w:rPr>
        <w:t>Any other document required by the Commission.</w:t>
      </w:r>
    </w:p>
    <w:p w:rsidR="00A56763" w:rsidRPr="00967F56" w:rsidRDefault="00A56763" w:rsidP="00A56763">
      <w:pPr>
        <w:jc w:val="both"/>
        <w:rPr>
          <w:b/>
        </w:rPr>
      </w:pPr>
      <w:r w:rsidRPr="00967F56">
        <w:rPr>
          <w:b/>
        </w:rPr>
        <w:t>Q: What happens after the Commission receives the application for designation?</w:t>
      </w:r>
    </w:p>
    <w:p w:rsidR="00A56763" w:rsidRPr="00967F56" w:rsidRDefault="00A56763" w:rsidP="00A56763">
      <w:pPr>
        <w:jc w:val="both"/>
      </w:pPr>
      <w:r w:rsidRPr="00967F56">
        <w:t xml:space="preserve">If the Commission is satisfied that the Group complies with the </w:t>
      </w:r>
      <w:r w:rsidR="009435C4">
        <w:t xml:space="preserve">Companies </w:t>
      </w:r>
      <w:r w:rsidRPr="00967F56">
        <w:t>regulations, all companies within the Group are locally incorporated, and their accounting periods are the same, it will issue a designation letter for Group taxation (Annexure-R-1) or Group relief (Annexure-R-2).</w:t>
      </w:r>
    </w:p>
    <w:p w:rsidR="00A56763" w:rsidRPr="00967F56" w:rsidRDefault="00A56763" w:rsidP="00A56763">
      <w:pPr>
        <w:jc w:val="both"/>
        <w:rPr>
          <w:b/>
        </w:rPr>
      </w:pPr>
      <w:r w:rsidRPr="00967F56">
        <w:rPr>
          <w:b/>
        </w:rPr>
        <w:t>Q: What if the registration of a Group is cancelled after designation?</w:t>
      </w:r>
    </w:p>
    <w:p w:rsidR="00A56763" w:rsidRDefault="00A56763" w:rsidP="00A56763">
      <w:pPr>
        <w:jc w:val="both"/>
      </w:pPr>
      <w:r w:rsidRPr="00967F56">
        <w:t>The Commission will immediately inform the tax authorities of the cancellation or any change in the composition of the Group.</w:t>
      </w:r>
    </w:p>
    <w:p w:rsidR="00E34F0F" w:rsidRDefault="00E34F0F" w:rsidP="00A56763">
      <w:pPr>
        <w:jc w:val="both"/>
      </w:pPr>
    </w:p>
    <w:p w:rsidR="00A56763" w:rsidRDefault="00A56763" w:rsidP="00A56763">
      <w:pPr>
        <w:pStyle w:val="Heading3"/>
        <w:rPr>
          <w:b/>
          <w:sz w:val="28"/>
          <w:lang w:val="en-US"/>
        </w:rPr>
      </w:pPr>
      <w:bookmarkStart w:id="18" w:name="_Toc187006992"/>
      <w:r w:rsidRPr="00864CB3">
        <w:rPr>
          <w:b/>
          <w:sz w:val="28"/>
          <w:lang w:val="en-US"/>
        </w:rPr>
        <w:lastRenderedPageBreak/>
        <w:t>1.</w:t>
      </w:r>
      <w:r>
        <w:rPr>
          <w:b/>
          <w:sz w:val="28"/>
          <w:lang w:val="en-US"/>
        </w:rPr>
        <w:t>12</w:t>
      </w:r>
      <w:r w:rsidRPr="00864CB3">
        <w:rPr>
          <w:b/>
          <w:sz w:val="28"/>
          <w:lang w:val="en-US"/>
        </w:rPr>
        <w:t xml:space="preserve"> </w:t>
      </w:r>
      <w:r>
        <w:rPr>
          <w:b/>
          <w:sz w:val="28"/>
          <w:lang w:val="en-US"/>
        </w:rPr>
        <w:t>EASY EXIT OF DEFUNCT COMPANIES</w:t>
      </w:r>
      <w:r w:rsidRPr="00864CB3">
        <w:rPr>
          <w:b/>
          <w:sz w:val="28"/>
          <w:lang w:val="en-US"/>
        </w:rPr>
        <w:t>:</w:t>
      </w:r>
      <w:bookmarkEnd w:id="18"/>
    </w:p>
    <w:p w:rsidR="00A56763" w:rsidRPr="00967F56" w:rsidRDefault="00A56763" w:rsidP="00A56763">
      <w:pPr>
        <w:jc w:val="both"/>
        <w:rPr>
          <w:b/>
        </w:rPr>
      </w:pPr>
      <w:r w:rsidRPr="00967F56">
        <w:rPr>
          <w:b/>
        </w:rPr>
        <w:t>Q: Which companies are eligible to apply for striking off their names from the register of companies?</w:t>
      </w:r>
    </w:p>
    <w:p w:rsidR="00A56763" w:rsidRPr="00967F56" w:rsidRDefault="00A56763" w:rsidP="00A56763">
      <w:pPr>
        <w:jc w:val="both"/>
      </w:pPr>
      <w:r w:rsidRPr="00967F56">
        <w:rPr>
          <w:lang w:val="en-US"/>
        </w:rPr>
        <w:t>D</w:t>
      </w:r>
      <w:proofErr w:type="spellStart"/>
      <w:r w:rsidRPr="00967F56">
        <w:t>efunct</w:t>
      </w:r>
      <w:proofErr w:type="spellEnd"/>
      <w:r w:rsidRPr="00967F56">
        <w:t xml:space="preserve"> private and public non-listed companies, including associations not for profit licensed under section 42 of the Companies Act, 2017, that are not carrying on business and are not in operation, and are desirous of striking their names off the register of companies under section 426 of the Act.</w:t>
      </w:r>
    </w:p>
    <w:p w:rsidR="00A56763" w:rsidRPr="00967F56" w:rsidRDefault="00A56763" w:rsidP="00A56763">
      <w:pPr>
        <w:jc w:val="both"/>
        <w:rPr>
          <w:b/>
        </w:rPr>
      </w:pPr>
      <w:r w:rsidRPr="00967F56">
        <w:rPr>
          <w:b/>
        </w:rPr>
        <w:t>Q: Which companies are excluded from applying for striking off?</w:t>
      </w:r>
    </w:p>
    <w:p w:rsidR="00A56763" w:rsidRPr="00967F56" w:rsidRDefault="00A56763" w:rsidP="00A56763">
      <w:pPr>
        <w:jc w:val="both"/>
      </w:pPr>
      <w:r w:rsidRPr="00967F56">
        <w:t>The following companies cannot apply for striking off:</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Subsidiaries of listed companies.</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Foreign companies.</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Trade organizations licensed under the Trade Organization Act, 2013.</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Companies with outstanding liabilities related to loans</w:t>
      </w:r>
      <w:r w:rsidR="00041EF7">
        <w:rPr>
          <w:rFonts w:eastAsiaTheme="minorHAnsi"/>
        </w:rPr>
        <w:t xml:space="preserve"> obtained from the banks of financial institutions</w:t>
      </w:r>
      <w:r w:rsidRPr="00967F56">
        <w:rPr>
          <w:rFonts w:eastAsiaTheme="minorHAnsi"/>
        </w:rPr>
        <w:t>, taxes, utility charges, or obligations to government departments or private parties.</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 xml:space="preserve">Companies </w:t>
      </w:r>
      <w:r w:rsidR="00041EF7">
        <w:rPr>
          <w:rFonts w:eastAsiaTheme="minorHAnsi"/>
        </w:rPr>
        <w:t xml:space="preserve">against </w:t>
      </w:r>
      <w:r w:rsidR="00B053BE">
        <w:rPr>
          <w:rFonts w:eastAsiaTheme="minorHAnsi"/>
        </w:rPr>
        <w:t xml:space="preserve">which </w:t>
      </w:r>
      <w:r w:rsidR="00B053BE" w:rsidRPr="00967F56">
        <w:rPr>
          <w:rFonts w:eastAsiaTheme="minorHAnsi"/>
        </w:rPr>
        <w:t>investigations</w:t>
      </w:r>
      <w:r w:rsidR="00041EF7">
        <w:rPr>
          <w:rFonts w:eastAsiaTheme="minorHAnsi"/>
        </w:rPr>
        <w:t>, enquiries or inspections are either pending</w:t>
      </w:r>
      <w:r w:rsidRPr="00967F56">
        <w:rPr>
          <w:rFonts w:eastAsiaTheme="minorHAnsi"/>
        </w:rPr>
        <w:t xml:space="preserve"> or </w:t>
      </w:r>
      <w:r w:rsidR="00041EF7">
        <w:rPr>
          <w:rFonts w:eastAsiaTheme="minorHAnsi"/>
        </w:rPr>
        <w:t xml:space="preserve">are in process of initiation or </w:t>
      </w:r>
      <w:r w:rsidRPr="00967F56">
        <w:rPr>
          <w:rFonts w:eastAsiaTheme="minorHAnsi"/>
        </w:rPr>
        <w:t>with pending legal matters.</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Companies with disputes regarding management or shareholding.</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Companies involved in illegal or fraudulent activities.</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Housing and real estate development or marketing companies.</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Companies involved in soliciting public deposits with incomplete obligations.</w:t>
      </w:r>
    </w:p>
    <w:p w:rsidR="00A56763" w:rsidRPr="00967F56" w:rsidRDefault="00A56763" w:rsidP="00A56763">
      <w:pPr>
        <w:jc w:val="both"/>
        <w:rPr>
          <w:b/>
        </w:rPr>
      </w:pPr>
      <w:r w:rsidRPr="00967F56">
        <w:rPr>
          <w:b/>
        </w:rPr>
        <w:t>Q: What defines a "defunct company"?</w:t>
      </w:r>
    </w:p>
    <w:p w:rsidR="00A56763" w:rsidRPr="00967F56" w:rsidRDefault="00A56763" w:rsidP="00A56763">
      <w:pPr>
        <w:jc w:val="both"/>
      </w:pPr>
      <w:r w:rsidRPr="00967F56">
        <w:t>A defunct company is one that:</w:t>
      </w:r>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 xml:space="preserve">Has no known assets and </w:t>
      </w:r>
      <w:proofErr w:type="gramStart"/>
      <w:r w:rsidRPr="00967F56">
        <w:rPr>
          <w:rFonts w:eastAsiaTheme="minorHAnsi"/>
        </w:rPr>
        <w:t>liabilities.</w:t>
      </w:r>
      <w:proofErr w:type="gramEnd"/>
    </w:p>
    <w:p w:rsidR="00A56763" w:rsidRPr="00967F56" w:rsidRDefault="00A56763" w:rsidP="00586C57">
      <w:pPr>
        <w:pStyle w:val="ListParagraph"/>
        <w:numPr>
          <w:ilvl w:val="0"/>
          <w:numId w:val="25"/>
        </w:numPr>
        <w:spacing w:before="0" w:after="160" w:line="259" w:lineRule="auto"/>
        <w:jc w:val="both"/>
        <w:rPr>
          <w:rFonts w:eastAsiaTheme="minorHAnsi"/>
        </w:rPr>
      </w:pPr>
      <w:r w:rsidRPr="00967F56">
        <w:rPr>
          <w:rFonts w:eastAsiaTheme="minorHAnsi"/>
        </w:rPr>
        <w:t>Is not carrying on any business and is not in operation.</w:t>
      </w:r>
    </w:p>
    <w:p w:rsidR="00A56763" w:rsidRPr="00967F56" w:rsidRDefault="00A56763" w:rsidP="00A56763">
      <w:pPr>
        <w:jc w:val="both"/>
        <w:rPr>
          <w:b/>
        </w:rPr>
      </w:pPr>
      <w:r w:rsidRPr="00967F56">
        <w:rPr>
          <w:b/>
        </w:rPr>
        <w:t>Q: What is the procedure for a defunct company to apply for striking off its name?</w:t>
      </w:r>
    </w:p>
    <w:p w:rsidR="006D156E" w:rsidRPr="00CC6860" w:rsidRDefault="00016A04" w:rsidP="000E3B4E">
      <w:pPr>
        <w:spacing w:line="240" w:lineRule="auto"/>
        <w:jc w:val="both"/>
      </w:pPr>
      <w:r>
        <w:t>P</w:t>
      </w:r>
      <w:r w:rsidRPr="00CC6860">
        <w:t xml:space="preserve">rovisions of Companies regulations, 2024 shall not be applicable </w:t>
      </w:r>
      <w:r w:rsidR="006D156E" w:rsidRPr="00CC6860">
        <w:t>as the processes relating to foreign companies have not been digitalized under eZfile</w:t>
      </w:r>
      <w:r w:rsidR="006D156E">
        <w:t>. Therefore, a</w:t>
      </w:r>
      <w:r w:rsidR="00A56763" w:rsidRPr="00967F56">
        <w:t xml:space="preserve"> defunct company </w:t>
      </w:r>
      <w:r>
        <w:t>shall</w:t>
      </w:r>
      <w:r w:rsidR="00A56763" w:rsidRPr="00967F56">
        <w:t xml:space="preserve"> </w:t>
      </w:r>
      <w:r w:rsidR="006D156E">
        <w:t xml:space="preserve">continue to adhere to the provisions of </w:t>
      </w:r>
      <w:r w:rsidR="006D156E" w:rsidRPr="00CC6860">
        <w:rPr>
          <w:bCs/>
          <w:lang w:val="en-US"/>
        </w:rPr>
        <w:t>Companies (Easy Exit) Regulations, 2014</w:t>
      </w:r>
      <w:r w:rsidR="006D156E">
        <w:rPr>
          <w:bCs/>
          <w:lang w:val="en-US"/>
        </w:rPr>
        <w:t xml:space="preserve"> for applying for striking off its name.</w:t>
      </w:r>
    </w:p>
    <w:p w:rsidR="00A56763" w:rsidRPr="00967F56" w:rsidRDefault="00A56763" w:rsidP="00A56763">
      <w:pPr>
        <w:jc w:val="both"/>
        <w:rPr>
          <w:b/>
        </w:rPr>
      </w:pPr>
      <w:r w:rsidRPr="00967F56">
        <w:rPr>
          <w:b/>
        </w:rPr>
        <w:t>Q: Are there additional requirements for companies under specific licensing regimes or public sector companies?</w:t>
      </w:r>
    </w:p>
    <w:p w:rsidR="00A56763" w:rsidRPr="00967F56" w:rsidRDefault="00A56763" w:rsidP="00A56763">
      <w:pPr>
        <w:jc w:val="both"/>
      </w:pPr>
      <w:r w:rsidRPr="00967F56">
        <w:t xml:space="preserve">Yes, companies under specific licensing regimes or those with approvals from authorities </w:t>
      </w:r>
      <w:r w:rsidR="0000496D">
        <w:t>shall</w:t>
      </w:r>
      <w:r w:rsidRPr="00967F56">
        <w:t xml:space="preserve"> provide a no-objection certificate from the respective authority. Public sector companies </w:t>
      </w:r>
      <w:r w:rsidR="0000496D">
        <w:t>shall</w:t>
      </w:r>
      <w:r w:rsidRPr="00967F56">
        <w:t xml:space="preserve"> provide a no-objection certificate or approval from the controlling government body, agency, or statutory body</w:t>
      </w:r>
      <w:r w:rsidR="00F95028">
        <w:t>, as the case may be</w:t>
      </w:r>
      <w:r w:rsidRPr="00967F56">
        <w:t>.</w:t>
      </w:r>
    </w:p>
    <w:p w:rsidR="00A56763" w:rsidRPr="00967F56" w:rsidRDefault="00A56763" w:rsidP="00A56763">
      <w:pPr>
        <w:jc w:val="both"/>
        <w:rPr>
          <w:b/>
        </w:rPr>
      </w:pPr>
      <w:r w:rsidRPr="00967F56">
        <w:rPr>
          <w:b/>
        </w:rPr>
        <w:t>Q: What happens after an application for striking off is submitted?</w:t>
      </w:r>
    </w:p>
    <w:p w:rsidR="00A56763" w:rsidRPr="00967F56" w:rsidRDefault="00A56763" w:rsidP="00A56763">
      <w:pPr>
        <w:jc w:val="both"/>
      </w:pPr>
      <w:r w:rsidRPr="00967F56">
        <w:t xml:space="preserve">The registrar </w:t>
      </w:r>
      <w:r w:rsidR="006D156E">
        <w:t>shall</w:t>
      </w:r>
      <w:r w:rsidRPr="00967F56">
        <w:t xml:space="preserve"> examine the application to ensure all regulatory requirements are met. The registrar may request additional information or clarification, and any deficiencies </w:t>
      </w:r>
      <w:r w:rsidR="0000496D">
        <w:t>shall</w:t>
      </w:r>
      <w:r w:rsidRPr="00967F56">
        <w:t xml:space="preserve"> be addressed within 30 days or an extended time allowed by the registrar. Failure to address deficiencies within the specified time results in the application being declined.</w:t>
      </w:r>
    </w:p>
    <w:p w:rsidR="00A56763" w:rsidRPr="00967F56" w:rsidRDefault="00A56763" w:rsidP="00A56763">
      <w:pPr>
        <w:jc w:val="both"/>
        <w:rPr>
          <w:b/>
        </w:rPr>
      </w:pPr>
      <w:r w:rsidRPr="00967F56">
        <w:rPr>
          <w:b/>
        </w:rPr>
        <w:t>Q: What is the process if the registrar is satisfied with the application?</w:t>
      </w:r>
    </w:p>
    <w:p w:rsidR="00A56763" w:rsidRPr="00967F56" w:rsidRDefault="00A56763" w:rsidP="00A56763">
      <w:pPr>
        <w:jc w:val="both"/>
      </w:pPr>
      <w:r w:rsidRPr="00967F56">
        <w:lastRenderedPageBreak/>
        <w:t xml:space="preserve">If satisfied, the registrar will publish a notice </w:t>
      </w:r>
      <w:r w:rsidR="00041EF7">
        <w:t xml:space="preserve">under section 426 of the Act </w:t>
      </w:r>
      <w:r w:rsidRPr="00967F56">
        <w:t>in the Official Gazette stating that the company's name will be struck off the register after 90 days unless cause is shown otherwise. This notice will also be placed on the Commission's website for public information.</w:t>
      </w:r>
    </w:p>
    <w:p w:rsidR="00A56763" w:rsidRPr="00967F56" w:rsidRDefault="00A56763" w:rsidP="00A56763">
      <w:pPr>
        <w:jc w:val="both"/>
        <w:rPr>
          <w:b/>
        </w:rPr>
      </w:pPr>
      <w:r w:rsidRPr="00967F56">
        <w:rPr>
          <w:b/>
        </w:rPr>
        <w:t>Q: What happens if objections or reservations are received?</w:t>
      </w:r>
    </w:p>
    <w:p w:rsidR="00A56763" w:rsidRPr="00967F56" w:rsidRDefault="00A56763" w:rsidP="00A56763">
      <w:pPr>
        <w:jc w:val="both"/>
      </w:pPr>
      <w:r w:rsidRPr="00967F56">
        <w:t>The registrar will examine any objections or reservations in detail to decide on the application and inform the applicant accordingly.</w:t>
      </w:r>
    </w:p>
    <w:p w:rsidR="00A56763" w:rsidRPr="00967F56" w:rsidRDefault="00A56763" w:rsidP="00A56763">
      <w:pPr>
        <w:jc w:val="both"/>
        <w:rPr>
          <w:b/>
        </w:rPr>
      </w:pPr>
      <w:r w:rsidRPr="00967F56">
        <w:rPr>
          <w:b/>
        </w:rPr>
        <w:t>Q: What if no objections are received and the registrar is satisfied?</w:t>
      </w:r>
    </w:p>
    <w:p w:rsidR="00A56763" w:rsidRPr="00967F56" w:rsidRDefault="00A56763" w:rsidP="00A56763">
      <w:pPr>
        <w:jc w:val="both"/>
      </w:pPr>
      <w:r w:rsidRPr="00967F56">
        <w:t>If no objections are received and the registrar is satisfied that the company has no known assets and liabilities and is not carrying on any business, the registrar will strike off the company's name from the register after 90 days and publish a notice in the Official Gazette</w:t>
      </w:r>
      <w:r w:rsidR="00041EF7">
        <w:t xml:space="preserve"> in terms of sub-section (3) of the Section 426 of the Act</w:t>
      </w:r>
      <w:r w:rsidRPr="00967F56">
        <w:t>. The company will then be dissolved upon publication.</w:t>
      </w:r>
    </w:p>
    <w:p w:rsidR="00AE3C03" w:rsidRDefault="00AE3C03" w:rsidP="00A56763">
      <w:pPr>
        <w:jc w:val="both"/>
        <w:rPr>
          <w:b/>
        </w:rPr>
      </w:pPr>
    </w:p>
    <w:p w:rsidR="00A56763" w:rsidRPr="00967F56" w:rsidRDefault="00A56763" w:rsidP="00A56763">
      <w:pPr>
        <w:jc w:val="both"/>
        <w:rPr>
          <w:b/>
        </w:rPr>
      </w:pPr>
      <w:r w:rsidRPr="00967F56">
        <w:rPr>
          <w:b/>
        </w:rPr>
        <w:t>Q: How long does the process take from the publication of the initial notice to the final striking off?</w:t>
      </w:r>
    </w:p>
    <w:p w:rsidR="00A56763" w:rsidRPr="00967F56" w:rsidRDefault="00A56763" w:rsidP="00A56763">
      <w:pPr>
        <w:jc w:val="both"/>
      </w:pPr>
      <w:r w:rsidRPr="00967F56">
        <w:t>The process takes at least 90 days from the date of the initial notice publication in the Official Gazette, assuming no objections are raised and the application meets all requirements.</w:t>
      </w:r>
    </w:p>
    <w:p w:rsidR="000E0D31" w:rsidRDefault="000E0D31" w:rsidP="00507A80">
      <w:pPr>
        <w:pStyle w:val="ListParagraph"/>
        <w:ind w:left="1080"/>
        <w:rPr>
          <w:b/>
          <w:lang w:val="en-US"/>
        </w:rPr>
      </w:pPr>
    </w:p>
    <w:p w:rsidR="00570B4C" w:rsidRDefault="00570B4C" w:rsidP="00507A80">
      <w:pPr>
        <w:pStyle w:val="ListParagraph"/>
        <w:ind w:left="1080"/>
        <w:rPr>
          <w:b/>
          <w:lang w:val="en-US"/>
        </w:rPr>
      </w:pPr>
    </w:p>
    <w:p w:rsidR="00B15582" w:rsidRPr="00864CB3" w:rsidRDefault="008B6CCC" w:rsidP="008B6CCC">
      <w:pPr>
        <w:pStyle w:val="Heading2"/>
        <w:rPr>
          <w:b/>
          <w:color w:val="1F3864" w:themeColor="accent1" w:themeShade="80"/>
          <w:sz w:val="36"/>
          <w:szCs w:val="36"/>
          <w:lang w:val="en-US"/>
        </w:rPr>
      </w:pPr>
      <w:bookmarkStart w:id="19" w:name="_Toc187006993"/>
      <w:r w:rsidRPr="00864CB3">
        <w:rPr>
          <w:b/>
          <w:color w:val="1F3864" w:themeColor="accent1" w:themeShade="80"/>
          <w:sz w:val="36"/>
          <w:szCs w:val="36"/>
        </w:rPr>
        <w:t xml:space="preserve">PART 2 </w:t>
      </w:r>
      <w:r w:rsidR="00D42BCB">
        <w:rPr>
          <w:b/>
          <w:color w:val="1F3864" w:themeColor="accent1" w:themeShade="80"/>
          <w:sz w:val="36"/>
          <w:szCs w:val="36"/>
          <w:lang w:val="en-US"/>
        </w:rPr>
        <w:t>–</w:t>
      </w:r>
      <w:r w:rsidR="00187A38">
        <w:rPr>
          <w:b/>
          <w:color w:val="1F3864" w:themeColor="accent1" w:themeShade="80"/>
          <w:sz w:val="36"/>
          <w:szCs w:val="36"/>
          <w:lang w:val="en-US"/>
        </w:rPr>
        <w:t xml:space="preserve"> </w:t>
      </w:r>
      <w:r w:rsidR="00E443FF">
        <w:rPr>
          <w:b/>
          <w:color w:val="1F3864" w:themeColor="accent1" w:themeShade="80"/>
          <w:sz w:val="36"/>
          <w:szCs w:val="36"/>
          <w:lang w:val="en-US"/>
        </w:rPr>
        <w:t>“</w:t>
      </w:r>
      <w:r w:rsidR="00D42BCB">
        <w:rPr>
          <w:b/>
          <w:color w:val="1F3864" w:themeColor="accent1" w:themeShade="80"/>
          <w:sz w:val="36"/>
          <w:szCs w:val="36"/>
          <w:lang w:val="en-US"/>
        </w:rPr>
        <w:t>Ezfile</w:t>
      </w:r>
      <w:r w:rsidR="00E443FF">
        <w:rPr>
          <w:b/>
          <w:color w:val="1F3864" w:themeColor="accent1" w:themeShade="80"/>
          <w:sz w:val="36"/>
          <w:szCs w:val="36"/>
          <w:lang w:val="en-US"/>
        </w:rPr>
        <w:t>”</w:t>
      </w:r>
      <w:r w:rsidR="00D42BCB">
        <w:rPr>
          <w:b/>
          <w:color w:val="1F3864" w:themeColor="accent1" w:themeShade="80"/>
          <w:sz w:val="36"/>
          <w:szCs w:val="36"/>
          <w:lang w:val="en-US"/>
        </w:rPr>
        <w:t xml:space="preserve"> </w:t>
      </w:r>
      <w:r w:rsidR="00E443FF">
        <w:rPr>
          <w:b/>
          <w:color w:val="1F3864" w:themeColor="accent1" w:themeShade="80"/>
          <w:sz w:val="36"/>
          <w:szCs w:val="36"/>
          <w:lang w:val="en-US"/>
        </w:rPr>
        <w:t xml:space="preserve">A </w:t>
      </w:r>
      <w:r w:rsidR="00D42BCB">
        <w:rPr>
          <w:b/>
          <w:color w:val="1F3864" w:themeColor="accent1" w:themeShade="80"/>
          <w:sz w:val="36"/>
          <w:szCs w:val="36"/>
          <w:lang w:val="en-US"/>
        </w:rPr>
        <w:t>new online portal</w:t>
      </w:r>
      <w:bookmarkEnd w:id="19"/>
    </w:p>
    <w:p w:rsidR="002A21AC" w:rsidRPr="00864CB3" w:rsidRDefault="00864CB3" w:rsidP="00864CB3">
      <w:pPr>
        <w:pStyle w:val="Heading3"/>
        <w:rPr>
          <w:b/>
          <w:sz w:val="28"/>
          <w:szCs w:val="28"/>
          <w:lang w:val="en-US"/>
        </w:rPr>
      </w:pPr>
      <w:bookmarkStart w:id="20" w:name="_Toc187006994"/>
      <w:r w:rsidRPr="00864CB3">
        <w:rPr>
          <w:b/>
          <w:sz w:val="28"/>
          <w:szCs w:val="28"/>
          <w:lang w:val="en-US"/>
        </w:rPr>
        <w:t xml:space="preserve">2.1 </w:t>
      </w:r>
      <w:r w:rsidR="00D42BCB">
        <w:rPr>
          <w:b/>
          <w:sz w:val="28"/>
          <w:szCs w:val="28"/>
          <w:lang w:val="en-US"/>
        </w:rPr>
        <w:t>GENERAL</w:t>
      </w:r>
      <w:r w:rsidR="002A21AC" w:rsidRPr="00864CB3">
        <w:rPr>
          <w:b/>
          <w:sz w:val="28"/>
          <w:szCs w:val="28"/>
          <w:lang w:val="en-US"/>
        </w:rPr>
        <w:t>:</w:t>
      </w:r>
      <w:bookmarkEnd w:id="20"/>
    </w:p>
    <w:p w:rsidR="00D42BCB" w:rsidRPr="00967F56" w:rsidRDefault="00D42BCB" w:rsidP="00586C57">
      <w:pPr>
        <w:pStyle w:val="ListParagraph"/>
        <w:numPr>
          <w:ilvl w:val="0"/>
          <w:numId w:val="32"/>
        </w:numPr>
        <w:spacing w:before="0" w:after="160" w:line="259" w:lineRule="auto"/>
        <w:ind w:left="284" w:hanging="284"/>
        <w:jc w:val="both"/>
        <w:rPr>
          <w:rFonts w:cstheme="minorHAnsi"/>
          <w:b/>
        </w:rPr>
      </w:pPr>
      <w:r w:rsidRPr="00967F56">
        <w:rPr>
          <w:rFonts w:cstheme="minorHAnsi"/>
          <w:b/>
        </w:rPr>
        <w:t xml:space="preserve">What is </w:t>
      </w:r>
      <w:r w:rsidRPr="00967F56">
        <w:rPr>
          <w:rFonts w:cstheme="minorHAnsi"/>
          <w:b/>
          <w:i/>
        </w:rPr>
        <w:t>eZfile</w:t>
      </w:r>
      <w:r w:rsidRPr="00967F56">
        <w:rPr>
          <w:rFonts w:cstheme="minorHAnsi"/>
          <w:b/>
        </w:rPr>
        <w:t>?</w:t>
      </w:r>
    </w:p>
    <w:p w:rsidR="00D42BCB" w:rsidRPr="00967F56" w:rsidRDefault="00D42BCB" w:rsidP="00D42BCB">
      <w:pPr>
        <w:ind w:firstLine="720"/>
        <w:jc w:val="both"/>
        <w:rPr>
          <w:rFonts w:cstheme="minorHAnsi"/>
          <w:lang w:val="en-US"/>
        </w:rPr>
      </w:pPr>
      <w:r w:rsidRPr="00967F56">
        <w:rPr>
          <w:rFonts w:eastAsia="Times New Roman" w:cstheme="minorHAnsi"/>
        </w:rPr>
        <w:t>Securities &amp; Exchange Commission of Pakistan (“</w:t>
      </w:r>
      <w:r w:rsidRPr="00967F56">
        <w:rPr>
          <w:rFonts w:eastAsia="Times New Roman" w:cstheme="minorHAnsi"/>
          <w:lang w:val="en-US"/>
        </w:rPr>
        <w:t>S</w:t>
      </w:r>
      <w:r w:rsidRPr="00967F56">
        <w:rPr>
          <w:rFonts w:eastAsia="Times New Roman" w:cstheme="minorHAnsi"/>
        </w:rPr>
        <w:t xml:space="preserve">ECP”) has envisioned a digital transformation program named </w:t>
      </w:r>
      <w:r w:rsidRPr="00967F56">
        <w:rPr>
          <w:rFonts w:eastAsia="Times New Roman" w:cstheme="minorHAnsi"/>
          <w:lang w:val="en-US"/>
        </w:rPr>
        <w:t>“</w:t>
      </w:r>
      <w:r w:rsidRPr="00967F56">
        <w:rPr>
          <w:rFonts w:eastAsia="Times New Roman" w:cstheme="minorHAnsi"/>
        </w:rPr>
        <w:t>Leading Efficiency through Automation Prowess</w:t>
      </w:r>
      <w:r w:rsidRPr="00967F56">
        <w:rPr>
          <w:rFonts w:eastAsia="Times New Roman" w:cstheme="minorHAnsi"/>
          <w:lang w:val="en-US"/>
        </w:rPr>
        <w:t>”</w:t>
      </w:r>
      <w:r w:rsidRPr="00967F56">
        <w:rPr>
          <w:rFonts w:eastAsia="Times New Roman" w:cstheme="minorHAnsi"/>
        </w:rPr>
        <w:t xml:space="preserve"> (LEAP) to position SECP as a role-model regulator through end-to-end automation of its business processes.</w:t>
      </w:r>
      <w:r w:rsidRPr="00967F56">
        <w:rPr>
          <w:rFonts w:eastAsia="Times New Roman" w:cstheme="minorHAnsi"/>
          <w:lang w:val="en-US"/>
        </w:rPr>
        <w:t xml:space="preserve"> </w:t>
      </w:r>
      <w:r w:rsidRPr="00967F56">
        <w:rPr>
          <w:rFonts w:eastAsia="Times New Roman" w:cstheme="minorHAnsi"/>
        </w:rPr>
        <w:t>The entire project was designed to unfold in four distinct phases.</w:t>
      </w:r>
      <w:r w:rsidRPr="00967F56">
        <w:rPr>
          <w:rFonts w:eastAsia="Times New Roman" w:cstheme="minorHAnsi"/>
          <w:lang w:val="en-US"/>
        </w:rPr>
        <w:t xml:space="preserve"> </w:t>
      </w:r>
      <w:r w:rsidRPr="00967F56">
        <w:rPr>
          <w:rFonts w:cstheme="minorHAnsi"/>
        </w:rPr>
        <w:t xml:space="preserve">The company registry part of the LEAP program </w:t>
      </w:r>
      <w:r w:rsidRPr="00967F56">
        <w:rPr>
          <w:rFonts w:cstheme="minorHAnsi"/>
          <w:lang w:val="en-US"/>
        </w:rPr>
        <w:t>is called “</w:t>
      </w:r>
      <w:r w:rsidRPr="00967F56">
        <w:rPr>
          <w:rFonts w:cstheme="minorHAnsi"/>
          <w:i/>
          <w:lang w:val="en-US"/>
        </w:rPr>
        <w:t>eZfile</w:t>
      </w:r>
      <w:r w:rsidRPr="00967F56">
        <w:rPr>
          <w:rFonts w:cstheme="minorHAnsi"/>
          <w:lang w:val="en-US"/>
        </w:rPr>
        <w:t xml:space="preserve">”, which has replaced the SECP’s current online filing system ‘eServices’. The new online portal named </w:t>
      </w:r>
      <w:r w:rsidRPr="00967F56">
        <w:rPr>
          <w:rFonts w:cstheme="minorHAnsi"/>
          <w:b/>
          <w:bCs/>
          <w:i/>
          <w:iCs/>
          <w:lang w:val="en-US"/>
        </w:rPr>
        <w:t>eZfile</w:t>
      </w:r>
      <w:r w:rsidRPr="00967F56">
        <w:rPr>
          <w:rFonts w:cstheme="minorHAnsi"/>
          <w:lang w:val="en-US"/>
        </w:rPr>
        <w:t xml:space="preserve"> is designed to enhance user experience by simplifying navigation through the registration process, facilitating easy access to information and streamlining the submission of returns/documents. It encompasses communication features, allowing users to receive updates, alerts, notifications and announcements pertaining to corporate registry matters, as envisaged in the company law.</w:t>
      </w:r>
    </w:p>
    <w:p w:rsidR="00D42BCB" w:rsidRPr="00967F56" w:rsidRDefault="00D42BCB" w:rsidP="00D42BCB">
      <w:pPr>
        <w:jc w:val="both"/>
        <w:rPr>
          <w:rFonts w:cstheme="minorHAnsi"/>
          <w:b/>
          <w:lang w:val="en-US"/>
        </w:rPr>
      </w:pPr>
      <w:r w:rsidRPr="00967F56">
        <w:rPr>
          <w:rFonts w:cstheme="minorHAnsi"/>
          <w:b/>
          <w:lang w:val="en-US"/>
        </w:rPr>
        <w:t xml:space="preserve">Q. </w:t>
      </w:r>
      <w:r w:rsidRPr="00967F56">
        <w:rPr>
          <w:rFonts w:cstheme="minorHAnsi"/>
          <w:b/>
        </w:rPr>
        <w:t xml:space="preserve">What are the key benefits of using the </w:t>
      </w:r>
      <w:r w:rsidRPr="00967F56">
        <w:rPr>
          <w:rFonts w:cstheme="minorHAnsi"/>
          <w:b/>
          <w:i/>
          <w:lang w:val="en-US"/>
        </w:rPr>
        <w:t>e</w:t>
      </w:r>
      <w:proofErr w:type="spellStart"/>
      <w:r w:rsidRPr="00967F56">
        <w:rPr>
          <w:rFonts w:cstheme="minorHAnsi"/>
          <w:b/>
          <w:i/>
        </w:rPr>
        <w:t>Zfile</w:t>
      </w:r>
      <w:proofErr w:type="spellEnd"/>
      <w:r w:rsidRPr="00967F56">
        <w:rPr>
          <w:rFonts w:cstheme="minorHAnsi"/>
          <w:b/>
        </w:rPr>
        <w:t xml:space="preserve"> system?</w:t>
      </w:r>
    </w:p>
    <w:p w:rsidR="00D42BCB" w:rsidRPr="00967F56" w:rsidRDefault="00D42BCB" w:rsidP="00245CB8">
      <w:pPr>
        <w:jc w:val="both"/>
        <w:rPr>
          <w:rFonts w:cstheme="minorHAnsi"/>
        </w:rPr>
      </w:pPr>
      <w:r w:rsidRPr="00967F56">
        <w:rPr>
          <w:rFonts w:cstheme="minorHAnsi"/>
        </w:rPr>
        <w:t xml:space="preserve">The key benefits of using the eZfile system </w:t>
      </w:r>
      <w:r w:rsidRPr="00967F56">
        <w:rPr>
          <w:rFonts w:cstheme="minorHAnsi"/>
          <w:lang w:val="en-US"/>
        </w:rPr>
        <w:t>are as follows</w:t>
      </w:r>
      <w:r w:rsidRPr="00967F56">
        <w:rPr>
          <w:rFonts w:cstheme="minorHAnsi"/>
        </w:rPr>
        <w:t>:</w:t>
      </w:r>
    </w:p>
    <w:p w:rsidR="00D42BCB" w:rsidRPr="00967F56" w:rsidRDefault="00D42BCB" w:rsidP="00586C57">
      <w:pPr>
        <w:numPr>
          <w:ilvl w:val="0"/>
          <w:numId w:val="30"/>
        </w:numPr>
        <w:tabs>
          <w:tab w:val="clear" w:pos="1080"/>
          <w:tab w:val="num" w:pos="567"/>
        </w:tabs>
        <w:spacing w:before="0" w:after="160" w:line="259" w:lineRule="auto"/>
        <w:ind w:left="567" w:hanging="283"/>
        <w:jc w:val="both"/>
        <w:rPr>
          <w:rFonts w:cstheme="minorHAnsi"/>
        </w:rPr>
      </w:pPr>
      <w:r w:rsidRPr="00967F56">
        <w:rPr>
          <w:rFonts w:cstheme="minorHAnsi"/>
          <w:b/>
          <w:bCs/>
        </w:rPr>
        <w:t>End-to-End Digitization</w:t>
      </w:r>
      <w:r w:rsidRPr="00967F56">
        <w:rPr>
          <w:rFonts w:cstheme="minorHAnsi"/>
        </w:rPr>
        <w:t xml:space="preserve">: </w:t>
      </w:r>
      <w:r w:rsidRPr="00967F56">
        <w:rPr>
          <w:rFonts w:cstheme="minorHAnsi"/>
          <w:lang w:val="en-US"/>
        </w:rPr>
        <w:t xml:space="preserve">eZfile is an end-to-end digitalized system. </w:t>
      </w:r>
      <w:r w:rsidRPr="00967F56">
        <w:rPr>
          <w:rFonts w:cstheme="minorHAnsi"/>
        </w:rPr>
        <w:t xml:space="preserve">The system offers a complete digital process for </w:t>
      </w:r>
      <w:r w:rsidRPr="00967F56">
        <w:rPr>
          <w:rFonts w:cstheme="minorHAnsi"/>
          <w:lang w:val="en-US"/>
        </w:rPr>
        <w:t>incorporation of</w:t>
      </w:r>
      <w:r w:rsidRPr="00967F56">
        <w:rPr>
          <w:rFonts w:cstheme="minorHAnsi"/>
        </w:rPr>
        <w:t xml:space="preserve"> companies and post</w:t>
      </w:r>
      <w:r w:rsidRPr="00967F56">
        <w:rPr>
          <w:rFonts w:cstheme="minorHAnsi"/>
          <w:lang w:val="en-US"/>
        </w:rPr>
        <w:t xml:space="preserve"> </w:t>
      </w:r>
      <w:r w:rsidRPr="00967F56">
        <w:rPr>
          <w:rFonts w:cstheme="minorHAnsi"/>
        </w:rPr>
        <w:t xml:space="preserve">incorporation processes, significantly </w:t>
      </w:r>
      <w:r w:rsidRPr="00967F56">
        <w:rPr>
          <w:rFonts w:cstheme="minorHAnsi"/>
          <w:lang w:val="en-US"/>
        </w:rPr>
        <w:t xml:space="preserve">enhancing the transparency of processes filed and </w:t>
      </w:r>
      <w:r w:rsidRPr="00967F56">
        <w:rPr>
          <w:rFonts w:cstheme="minorHAnsi"/>
        </w:rPr>
        <w:t>reducing the reliance on paper-based submissions.</w:t>
      </w:r>
    </w:p>
    <w:p w:rsidR="00D42BCB" w:rsidRPr="00967F56" w:rsidRDefault="00D42BCB" w:rsidP="00586C57">
      <w:pPr>
        <w:numPr>
          <w:ilvl w:val="0"/>
          <w:numId w:val="30"/>
        </w:numPr>
        <w:tabs>
          <w:tab w:val="clear" w:pos="1080"/>
          <w:tab w:val="num" w:pos="567"/>
        </w:tabs>
        <w:spacing w:before="0" w:after="160" w:line="259" w:lineRule="auto"/>
        <w:ind w:left="567" w:hanging="283"/>
        <w:jc w:val="both"/>
        <w:rPr>
          <w:rFonts w:cstheme="minorHAnsi"/>
        </w:rPr>
      </w:pPr>
      <w:r w:rsidRPr="00967F56">
        <w:rPr>
          <w:rFonts w:cstheme="minorHAnsi"/>
          <w:b/>
          <w:bCs/>
        </w:rPr>
        <w:t>User-Centric Design</w:t>
      </w:r>
      <w:r w:rsidRPr="00967F56">
        <w:rPr>
          <w:rFonts w:cstheme="minorHAnsi"/>
        </w:rPr>
        <w:t>: eZfile</w:t>
      </w:r>
      <w:r w:rsidRPr="00967F56">
        <w:rPr>
          <w:rFonts w:cstheme="minorHAnsi"/>
          <w:lang w:val="en-US"/>
        </w:rPr>
        <w:t>’s interface</w:t>
      </w:r>
      <w:r w:rsidRPr="00967F56">
        <w:rPr>
          <w:rFonts w:cstheme="minorHAnsi"/>
        </w:rPr>
        <w:t xml:space="preserve"> is designed with the focus on user experience, making it easy to navigate and use, which enhances the overall experience for companies.</w:t>
      </w:r>
    </w:p>
    <w:p w:rsidR="00D42BCB" w:rsidRPr="00967F56" w:rsidRDefault="00D42BCB" w:rsidP="00586C57">
      <w:pPr>
        <w:numPr>
          <w:ilvl w:val="0"/>
          <w:numId w:val="30"/>
        </w:numPr>
        <w:tabs>
          <w:tab w:val="clear" w:pos="1080"/>
          <w:tab w:val="num" w:pos="567"/>
        </w:tabs>
        <w:spacing w:before="0" w:after="160" w:line="259" w:lineRule="auto"/>
        <w:ind w:left="567" w:hanging="283"/>
        <w:jc w:val="both"/>
        <w:rPr>
          <w:rFonts w:cstheme="minorHAnsi"/>
        </w:rPr>
      </w:pPr>
      <w:r w:rsidRPr="00967F56">
        <w:rPr>
          <w:rFonts w:cstheme="minorHAnsi"/>
          <w:b/>
          <w:bCs/>
        </w:rPr>
        <w:lastRenderedPageBreak/>
        <w:t>Multiple Submission Modes</w:t>
      </w:r>
      <w:r w:rsidRPr="00967F56">
        <w:rPr>
          <w:rFonts w:cstheme="minorHAnsi"/>
        </w:rPr>
        <w:t xml:space="preserve">: Allows for flexibility in how companies can submit their filings, catering to </w:t>
      </w:r>
      <w:r w:rsidRPr="00967F56">
        <w:rPr>
          <w:rFonts w:cstheme="minorHAnsi"/>
          <w:lang w:val="en-US"/>
        </w:rPr>
        <w:t xml:space="preserve">their </w:t>
      </w:r>
      <w:r w:rsidRPr="00967F56">
        <w:rPr>
          <w:rFonts w:cstheme="minorHAnsi"/>
        </w:rPr>
        <w:t>specific needs</w:t>
      </w:r>
      <w:r w:rsidRPr="00967F56">
        <w:rPr>
          <w:rFonts w:cstheme="minorHAnsi"/>
          <w:lang w:val="en-US"/>
        </w:rPr>
        <w:t>.</w:t>
      </w:r>
    </w:p>
    <w:p w:rsidR="00D42BCB" w:rsidRPr="00967F56" w:rsidRDefault="00D42BCB" w:rsidP="00586C57">
      <w:pPr>
        <w:numPr>
          <w:ilvl w:val="0"/>
          <w:numId w:val="30"/>
        </w:numPr>
        <w:tabs>
          <w:tab w:val="clear" w:pos="1080"/>
          <w:tab w:val="num" w:pos="567"/>
        </w:tabs>
        <w:spacing w:before="0" w:after="160" w:line="259" w:lineRule="auto"/>
        <w:ind w:left="567" w:hanging="283"/>
        <w:jc w:val="both"/>
        <w:rPr>
          <w:rFonts w:cstheme="minorHAnsi"/>
        </w:rPr>
      </w:pPr>
      <w:r w:rsidRPr="00967F56">
        <w:rPr>
          <w:rFonts w:cstheme="minorHAnsi"/>
          <w:b/>
          <w:bCs/>
        </w:rPr>
        <w:t>Content Personalization</w:t>
      </w:r>
      <w:r w:rsidRPr="00967F56">
        <w:rPr>
          <w:rFonts w:cstheme="minorHAnsi"/>
        </w:rPr>
        <w:t>: The platform tailors its content to the needs of each user, making information more relevant and improving efficiency.</w:t>
      </w:r>
    </w:p>
    <w:p w:rsidR="00D42BCB" w:rsidRPr="00967F56" w:rsidRDefault="00D42BCB" w:rsidP="00586C57">
      <w:pPr>
        <w:numPr>
          <w:ilvl w:val="0"/>
          <w:numId w:val="30"/>
        </w:numPr>
        <w:tabs>
          <w:tab w:val="clear" w:pos="1080"/>
          <w:tab w:val="num" w:pos="567"/>
        </w:tabs>
        <w:spacing w:before="0" w:after="160" w:line="259" w:lineRule="auto"/>
        <w:ind w:left="567" w:hanging="283"/>
        <w:jc w:val="both"/>
        <w:rPr>
          <w:rFonts w:cstheme="minorHAnsi"/>
        </w:rPr>
      </w:pPr>
      <w:r w:rsidRPr="00967F56">
        <w:rPr>
          <w:rFonts w:cstheme="minorHAnsi"/>
          <w:b/>
          <w:bCs/>
        </w:rPr>
        <w:t>360-Degree View of a Company</w:t>
      </w:r>
      <w:r w:rsidRPr="00967F56">
        <w:rPr>
          <w:rFonts w:cstheme="minorHAnsi"/>
        </w:rPr>
        <w:t xml:space="preserve">: Users can get a complete overview of a company’s compliance status and history, offering insights into their </w:t>
      </w:r>
      <w:r w:rsidRPr="00967F56">
        <w:rPr>
          <w:rFonts w:cstheme="minorHAnsi"/>
          <w:lang w:val="en-US"/>
        </w:rPr>
        <w:t>compliance</w:t>
      </w:r>
      <w:r w:rsidRPr="00967F56">
        <w:rPr>
          <w:rFonts w:cstheme="minorHAnsi"/>
        </w:rPr>
        <w:t xml:space="preserve"> standing.</w:t>
      </w:r>
    </w:p>
    <w:p w:rsidR="00D42BCB" w:rsidRPr="00967F56" w:rsidRDefault="00D42BCB" w:rsidP="00586C57">
      <w:pPr>
        <w:numPr>
          <w:ilvl w:val="0"/>
          <w:numId w:val="30"/>
        </w:numPr>
        <w:tabs>
          <w:tab w:val="clear" w:pos="1080"/>
          <w:tab w:val="num" w:pos="567"/>
        </w:tabs>
        <w:spacing w:before="0" w:after="160" w:line="259" w:lineRule="auto"/>
        <w:ind w:left="567" w:hanging="283"/>
        <w:jc w:val="both"/>
        <w:rPr>
          <w:rFonts w:cstheme="minorHAnsi"/>
        </w:rPr>
      </w:pPr>
      <w:r w:rsidRPr="00967F56">
        <w:rPr>
          <w:rFonts w:cstheme="minorHAnsi"/>
          <w:b/>
          <w:bCs/>
        </w:rPr>
        <w:t>Reduced Turnaround Time</w:t>
      </w:r>
      <w:r w:rsidRPr="00967F56">
        <w:rPr>
          <w:rFonts w:cstheme="minorHAnsi"/>
        </w:rPr>
        <w:t>: User can review every</w:t>
      </w:r>
      <w:r w:rsidRPr="00967F56">
        <w:rPr>
          <w:rFonts w:cstheme="minorHAnsi"/>
          <w:lang w:val="en-US"/>
        </w:rPr>
        <w:t xml:space="preserve"> process</w:t>
      </w:r>
      <w:r w:rsidRPr="00967F56">
        <w:rPr>
          <w:rFonts w:cstheme="minorHAnsi"/>
        </w:rPr>
        <w:t xml:space="preserve"> form before its submission in order to ensure submission of accurate form</w:t>
      </w:r>
      <w:r w:rsidRPr="00967F56">
        <w:rPr>
          <w:rFonts w:cstheme="minorHAnsi"/>
          <w:lang w:val="en-US"/>
        </w:rPr>
        <w:t xml:space="preserve"> which</w:t>
      </w:r>
      <w:r w:rsidRPr="00967F56">
        <w:rPr>
          <w:rFonts w:cstheme="minorHAnsi"/>
        </w:rPr>
        <w:t xml:space="preserve"> speeds up the submission and review process, saving valuable time for </w:t>
      </w:r>
      <w:r w:rsidRPr="00967F56">
        <w:rPr>
          <w:rFonts w:cstheme="minorHAnsi"/>
          <w:lang w:val="en-US"/>
        </w:rPr>
        <w:t>companies</w:t>
      </w:r>
      <w:r w:rsidRPr="00967F56">
        <w:rPr>
          <w:rFonts w:cstheme="minorHAnsi"/>
        </w:rPr>
        <w:t>.</w:t>
      </w:r>
    </w:p>
    <w:p w:rsidR="00D42BCB" w:rsidRPr="00967F56" w:rsidRDefault="00D42BCB" w:rsidP="00586C57">
      <w:pPr>
        <w:numPr>
          <w:ilvl w:val="0"/>
          <w:numId w:val="30"/>
        </w:numPr>
        <w:tabs>
          <w:tab w:val="clear" w:pos="1080"/>
          <w:tab w:val="num" w:pos="567"/>
        </w:tabs>
        <w:spacing w:before="0" w:after="160" w:line="259" w:lineRule="auto"/>
        <w:ind w:left="567" w:hanging="283"/>
        <w:jc w:val="both"/>
        <w:rPr>
          <w:rFonts w:cstheme="minorHAnsi"/>
        </w:rPr>
      </w:pPr>
      <w:r w:rsidRPr="00967F56">
        <w:rPr>
          <w:rFonts w:cstheme="minorHAnsi"/>
          <w:b/>
          <w:bCs/>
        </w:rPr>
        <w:t>24/7 Availability</w:t>
      </w:r>
      <w:r w:rsidRPr="00967F56">
        <w:rPr>
          <w:rFonts w:cstheme="minorHAnsi"/>
        </w:rPr>
        <w:t xml:space="preserve">: eZfile </w:t>
      </w:r>
      <w:r w:rsidRPr="00967F56">
        <w:rPr>
          <w:rFonts w:cstheme="minorHAnsi"/>
          <w:lang w:val="en-US"/>
        </w:rPr>
        <w:t xml:space="preserve">will be accessible 24/7 </w:t>
      </w:r>
      <w:r w:rsidRPr="00967F56">
        <w:rPr>
          <w:rFonts w:cstheme="minorHAnsi"/>
        </w:rPr>
        <w:t xml:space="preserve">across different time zones </w:t>
      </w:r>
      <w:r w:rsidRPr="00967F56">
        <w:rPr>
          <w:rFonts w:cstheme="minorHAnsi"/>
          <w:lang w:val="en-US"/>
        </w:rPr>
        <w:t xml:space="preserve">for making timely compliance. </w:t>
      </w:r>
    </w:p>
    <w:p w:rsidR="00D42BCB" w:rsidRPr="00967F56" w:rsidRDefault="00D42BCB" w:rsidP="00586C57">
      <w:pPr>
        <w:numPr>
          <w:ilvl w:val="0"/>
          <w:numId w:val="30"/>
        </w:numPr>
        <w:tabs>
          <w:tab w:val="clear" w:pos="1080"/>
          <w:tab w:val="num" w:pos="567"/>
        </w:tabs>
        <w:spacing w:before="0" w:after="160" w:line="259" w:lineRule="auto"/>
        <w:ind w:left="567" w:hanging="283"/>
        <w:jc w:val="both"/>
        <w:rPr>
          <w:rFonts w:cstheme="minorHAnsi"/>
        </w:rPr>
      </w:pPr>
      <w:r w:rsidRPr="00967F56">
        <w:rPr>
          <w:rFonts w:cstheme="minorHAnsi"/>
          <w:b/>
          <w:bCs/>
        </w:rPr>
        <w:t>Automated Approvals</w:t>
      </w:r>
      <w:r w:rsidRPr="00967F56">
        <w:rPr>
          <w:rFonts w:cstheme="minorHAnsi"/>
        </w:rPr>
        <w:t xml:space="preserve">: The system </w:t>
      </w:r>
      <w:r w:rsidRPr="00967F56">
        <w:rPr>
          <w:rFonts w:cstheme="minorHAnsi"/>
          <w:lang w:val="en-US"/>
        </w:rPr>
        <w:t>eliminates</w:t>
      </w:r>
      <w:r w:rsidRPr="00967F56">
        <w:rPr>
          <w:rFonts w:cstheme="minorHAnsi"/>
        </w:rPr>
        <w:t xml:space="preserve"> the need for manual processing,</w:t>
      </w:r>
      <w:r w:rsidRPr="00967F56">
        <w:rPr>
          <w:rFonts w:cstheme="minorHAnsi"/>
          <w:lang w:val="en-US"/>
        </w:rPr>
        <w:t xml:space="preserve"> facilitates automated validation and verification process, </w:t>
      </w:r>
      <w:r w:rsidRPr="00967F56">
        <w:rPr>
          <w:rFonts w:cstheme="minorHAnsi"/>
        </w:rPr>
        <w:t>leading to quicker approval times for submissions.</w:t>
      </w:r>
    </w:p>
    <w:p w:rsidR="00D42BCB" w:rsidRPr="00967F56" w:rsidRDefault="00D42BCB" w:rsidP="00586C57">
      <w:pPr>
        <w:numPr>
          <w:ilvl w:val="0"/>
          <w:numId w:val="30"/>
        </w:numPr>
        <w:tabs>
          <w:tab w:val="clear" w:pos="1080"/>
          <w:tab w:val="num" w:pos="567"/>
        </w:tabs>
        <w:spacing w:before="0" w:after="160" w:line="259" w:lineRule="auto"/>
        <w:ind w:left="567" w:hanging="283"/>
        <w:jc w:val="both"/>
        <w:rPr>
          <w:rFonts w:cstheme="minorHAnsi"/>
        </w:rPr>
      </w:pPr>
      <w:r w:rsidRPr="00967F56">
        <w:rPr>
          <w:rFonts w:cstheme="minorHAnsi"/>
          <w:b/>
          <w:bCs/>
        </w:rPr>
        <w:t>Informed Decision-Making</w:t>
      </w:r>
      <w:r w:rsidRPr="00967F56">
        <w:rPr>
          <w:rFonts w:cstheme="minorHAnsi"/>
        </w:rPr>
        <w:t xml:space="preserve">: </w:t>
      </w:r>
      <w:r w:rsidRPr="00967F56">
        <w:rPr>
          <w:rFonts w:cstheme="minorHAnsi"/>
          <w:lang w:val="en-US"/>
        </w:rPr>
        <w:t>System</w:t>
      </w:r>
      <w:r w:rsidRPr="00967F56">
        <w:rPr>
          <w:rFonts w:cstheme="minorHAnsi"/>
        </w:rPr>
        <w:t xml:space="preserve"> generate</w:t>
      </w:r>
      <w:r w:rsidRPr="00967F56">
        <w:rPr>
          <w:rFonts w:cstheme="minorHAnsi"/>
          <w:lang w:val="en-US"/>
        </w:rPr>
        <w:t>s</w:t>
      </w:r>
      <w:r w:rsidRPr="00967F56">
        <w:rPr>
          <w:rFonts w:cstheme="minorHAnsi"/>
        </w:rPr>
        <w:t xml:space="preserve"> notifications via email / SMS informing applicant at every step</w:t>
      </w:r>
      <w:r w:rsidRPr="00967F56">
        <w:rPr>
          <w:rFonts w:cstheme="minorHAnsi"/>
          <w:lang w:val="en-US"/>
        </w:rPr>
        <w:t>.</w:t>
      </w:r>
      <w:r w:rsidRPr="00967F56">
        <w:rPr>
          <w:rFonts w:cstheme="minorHAnsi"/>
        </w:rPr>
        <w:t xml:space="preserve"> By providing necessary company information and data, eZfile helps companies and users make informed decisions.</w:t>
      </w:r>
    </w:p>
    <w:p w:rsidR="00D42BCB" w:rsidRPr="00967F56" w:rsidRDefault="00D42BCB" w:rsidP="00586C57">
      <w:pPr>
        <w:numPr>
          <w:ilvl w:val="0"/>
          <w:numId w:val="30"/>
        </w:numPr>
        <w:tabs>
          <w:tab w:val="clear" w:pos="1080"/>
          <w:tab w:val="num" w:pos="567"/>
        </w:tabs>
        <w:spacing w:before="0" w:after="160" w:line="259" w:lineRule="auto"/>
        <w:ind w:left="567" w:hanging="283"/>
        <w:jc w:val="both"/>
        <w:rPr>
          <w:rFonts w:cstheme="minorHAnsi"/>
        </w:rPr>
      </w:pPr>
      <w:r w:rsidRPr="00967F56">
        <w:rPr>
          <w:rFonts w:cstheme="minorHAnsi"/>
          <w:b/>
          <w:bCs/>
        </w:rPr>
        <w:t>Automated Escalations and Delegations</w:t>
      </w:r>
      <w:r w:rsidRPr="00967F56">
        <w:rPr>
          <w:rFonts w:cstheme="minorHAnsi"/>
        </w:rPr>
        <w:t xml:space="preserve">: Streamlines task management within the </w:t>
      </w:r>
      <w:r w:rsidRPr="00967F56">
        <w:rPr>
          <w:rFonts w:cstheme="minorHAnsi"/>
          <w:lang w:val="en-US"/>
        </w:rPr>
        <w:t>registry</w:t>
      </w:r>
      <w:r w:rsidRPr="00967F56">
        <w:rPr>
          <w:rFonts w:cstheme="minorHAnsi"/>
        </w:rPr>
        <w:t>.</w:t>
      </w:r>
    </w:p>
    <w:p w:rsidR="00D42BCB" w:rsidRPr="00967F56" w:rsidRDefault="00D42BCB" w:rsidP="00586C57">
      <w:pPr>
        <w:numPr>
          <w:ilvl w:val="0"/>
          <w:numId w:val="30"/>
        </w:numPr>
        <w:tabs>
          <w:tab w:val="clear" w:pos="1080"/>
          <w:tab w:val="num" w:pos="567"/>
        </w:tabs>
        <w:spacing w:before="0" w:after="160" w:line="259" w:lineRule="auto"/>
        <w:ind w:left="567" w:hanging="283"/>
        <w:jc w:val="both"/>
        <w:rPr>
          <w:rFonts w:cstheme="minorHAnsi"/>
        </w:rPr>
      </w:pPr>
      <w:r w:rsidRPr="00967F56">
        <w:rPr>
          <w:rFonts w:cstheme="minorHAnsi"/>
          <w:b/>
          <w:bCs/>
        </w:rPr>
        <w:t>Analytics &amp; Monitoring</w:t>
      </w:r>
      <w:r w:rsidRPr="00967F56">
        <w:rPr>
          <w:rFonts w:cstheme="minorHAnsi"/>
        </w:rPr>
        <w:t>: eZfile offers dashboards, business intelligence, enhanced data visualization, business data analytics, process monitoring, and alerts to provide timely information, insights into filings status, and notify users about filing status updates or required actions.</w:t>
      </w:r>
    </w:p>
    <w:p w:rsidR="00D42BCB" w:rsidRPr="00967F56" w:rsidRDefault="00D42BCB" w:rsidP="00586C57">
      <w:pPr>
        <w:numPr>
          <w:ilvl w:val="0"/>
          <w:numId w:val="30"/>
        </w:numPr>
        <w:shd w:val="clear" w:color="auto" w:fill="FFFFFF"/>
        <w:tabs>
          <w:tab w:val="clear" w:pos="1080"/>
          <w:tab w:val="num" w:pos="567"/>
        </w:tabs>
        <w:spacing w:beforeAutospacing="1" w:after="100" w:afterAutospacing="1" w:line="240" w:lineRule="auto"/>
        <w:ind w:left="567" w:hanging="283"/>
        <w:jc w:val="both"/>
        <w:rPr>
          <w:rFonts w:cstheme="minorHAnsi"/>
        </w:rPr>
      </w:pPr>
      <w:r w:rsidRPr="00967F56">
        <w:rPr>
          <w:rFonts w:cstheme="minorHAnsi"/>
          <w:b/>
          <w:bCs/>
        </w:rPr>
        <w:t>Built Checks and Validations:</w:t>
      </w:r>
      <w:r w:rsidRPr="00967F56">
        <w:rPr>
          <w:rFonts w:eastAsia="Times New Roman" w:cstheme="minorHAnsi"/>
          <w:lang w:val="en-US"/>
        </w:rPr>
        <w:t xml:space="preserve"> </w:t>
      </w:r>
      <w:r w:rsidRPr="00967F56">
        <w:rPr>
          <w:rFonts w:cstheme="minorHAnsi"/>
        </w:rPr>
        <w:t>eZfile employs robust user authentication mechanisms to verify the identity of users accessing the portal. Access control ensures that only authorized individuals, such as company representatives or professionals, can submit filings. Role-based access permissions restrict actions based on user roles and responsibilities.</w:t>
      </w:r>
    </w:p>
    <w:p w:rsidR="00D42BCB" w:rsidRPr="00967F56" w:rsidRDefault="00D42BCB" w:rsidP="00D42BCB">
      <w:pPr>
        <w:jc w:val="both"/>
        <w:rPr>
          <w:rFonts w:cstheme="minorHAnsi"/>
          <w:b/>
        </w:rPr>
      </w:pPr>
      <w:r w:rsidRPr="00967F56">
        <w:rPr>
          <w:rFonts w:cstheme="minorHAnsi"/>
          <w:b/>
          <w:lang w:val="en-US"/>
        </w:rPr>
        <w:t>Q.</w:t>
      </w:r>
      <w:r w:rsidR="00245CB8">
        <w:rPr>
          <w:rFonts w:cstheme="minorHAnsi"/>
          <w:b/>
          <w:lang w:val="en-US"/>
        </w:rPr>
        <w:t xml:space="preserve"> </w:t>
      </w:r>
      <w:r w:rsidRPr="00967F56">
        <w:rPr>
          <w:rFonts w:cstheme="minorHAnsi"/>
          <w:b/>
          <w:lang w:val="en-US"/>
        </w:rPr>
        <w:t>How a user can a</w:t>
      </w:r>
      <w:proofErr w:type="spellStart"/>
      <w:r w:rsidRPr="00967F56">
        <w:rPr>
          <w:rFonts w:cstheme="minorHAnsi"/>
          <w:b/>
        </w:rPr>
        <w:t>ccess</w:t>
      </w:r>
      <w:proofErr w:type="spellEnd"/>
      <w:r w:rsidRPr="00967F56">
        <w:rPr>
          <w:rFonts w:cstheme="minorHAnsi"/>
          <w:b/>
        </w:rPr>
        <w:t xml:space="preserve"> </w:t>
      </w:r>
      <w:r w:rsidRPr="00967F56">
        <w:rPr>
          <w:rFonts w:cstheme="minorHAnsi"/>
          <w:b/>
          <w:i/>
          <w:lang w:val="en-US"/>
        </w:rPr>
        <w:t>e</w:t>
      </w:r>
      <w:proofErr w:type="spellStart"/>
      <w:r w:rsidRPr="00967F56">
        <w:rPr>
          <w:rFonts w:cstheme="minorHAnsi"/>
          <w:b/>
          <w:i/>
        </w:rPr>
        <w:t>Zfile</w:t>
      </w:r>
      <w:proofErr w:type="spellEnd"/>
      <w:r w:rsidRPr="00967F56">
        <w:rPr>
          <w:rFonts w:cstheme="minorHAnsi"/>
          <w:b/>
        </w:rPr>
        <w:t xml:space="preserve"> Portal?</w:t>
      </w:r>
    </w:p>
    <w:p w:rsidR="00D42BCB" w:rsidRPr="00967F56" w:rsidRDefault="00D42BCB" w:rsidP="00245CB8">
      <w:pPr>
        <w:pStyle w:val="NormalWeb"/>
        <w:jc w:val="both"/>
        <w:rPr>
          <w:rFonts w:asciiTheme="minorHAnsi" w:hAnsiTheme="minorHAnsi" w:cstheme="minorHAnsi"/>
          <w:sz w:val="20"/>
          <w:szCs w:val="20"/>
        </w:rPr>
      </w:pPr>
      <w:r w:rsidRPr="00967F56">
        <w:rPr>
          <w:rFonts w:asciiTheme="minorHAnsi" w:hAnsiTheme="minorHAnsi" w:cstheme="minorHAnsi"/>
          <w:sz w:val="20"/>
          <w:szCs w:val="20"/>
        </w:rPr>
        <w:t xml:space="preserve">To access the </w:t>
      </w:r>
      <w:r w:rsidRPr="00967F56">
        <w:rPr>
          <w:rStyle w:val="Strong"/>
          <w:rFonts w:asciiTheme="minorHAnsi" w:hAnsiTheme="minorHAnsi" w:cstheme="minorHAnsi"/>
          <w:sz w:val="20"/>
          <w:szCs w:val="20"/>
        </w:rPr>
        <w:t>eZfile Portal</w:t>
      </w:r>
      <w:r w:rsidRPr="00967F56">
        <w:rPr>
          <w:rFonts w:asciiTheme="minorHAnsi" w:hAnsiTheme="minorHAnsi" w:cstheme="minorHAnsi"/>
          <w:sz w:val="20"/>
          <w:szCs w:val="20"/>
        </w:rPr>
        <w:t>, follow these steps:</w:t>
      </w:r>
    </w:p>
    <w:p w:rsidR="00D42BCB" w:rsidRPr="00967F56" w:rsidRDefault="00D42BCB" w:rsidP="00586C57">
      <w:pPr>
        <w:numPr>
          <w:ilvl w:val="0"/>
          <w:numId w:val="26"/>
        </w:numPr>
        <w:tabs>
          <w:tab w:val="clear" w:pos="1080"/>
          <w:tab w:val="num" w:pos="567"/>
        </w:tabs>
        <w:spacing w:beforeAutospacing="1" w:after="100" w:afterAutospacing="1" w:line="240" w:lineRule="auto"/>
        <w:ind w:left="567" w:hanging="283"/>
        <w:jc w:val="both"/>
        <w:rPr>
          <w:rFonts w:cstheme="minorHAnsi"/>
        </w:rPr>
      </w:pPr>
      <w:r w:rsidRPr="00967F56">
        <w:rPr>
          <w:rFonts w:cstheme="minorHAnsi"/>
        </w:rPr>
        <w:t>Visit the</w:t>
      </w:r>
      <w:r w:rsidRPr="00967F56">
        <w:rPr>
          <w:rFonts w:cstheme="minorHAnsi"/>
          <w:lang w:val="en-US"/>
        </w:rPr>
        <w:t xml:space="preserve"> SECP website </w:t>
      </w:r>
      <w:hyperlink r:id="rId28" w:history="1">
        <w:r w:rsidRPr="00967F56">
          <w:rPr>
            <w:rStyle w:val="Hyperlink"/>
            <w:rFonts w:cstheme="minorHAnsi"/>
            <w:lang w:val="en-US"/>
          </w:rPr>
          <w:t>www.secp.gov.pk</w:t>
        </w:r>
      </w:hyperlink>
      <w:r w:rsidRPr="00967F56">
        <w:rPr>
          <w:rFonts w:cstheme="minorHAnsi"/>
          <w:lang w:val="en-US"/>
        </w:rPr>
        <w:t xml:space="preserve"> .</w:t>
      </w:r>
    </w:p>
    <w:p w:rsidR="00D42BCB" w:rsidRPr="00967F56" w:rsidRDefault="00D42BCB" w:rsidP="00586C57">
      <w:pPr>
        <w:numPr>
          <w:ilvl w:val="0"/>
          <w:numId w:val="26"/>
        </w:numPr>
        <w:tabs>
          <w:tab w:val="clear" w:pos="1080"/>
          <w:tab w:val="num" w:pos="567"/>
        </w:tabs>
        <w:spacing w:beforeAutospacing="1" w:after="100" w:afterAutospacing="1" w:line="240" w:lineRule="auto"/>
        <w:ind w:left="567" w:hanging="283"/>
        <w:jc w:val="both"/>
        <w:rPr>
          <w:rFonts w:cstheme="minorHAnsi"/>
        </w:rPr>
      </w:pPr>
      <w:r w:rsidRPr="00967F56">
        <w:rPr>
          <w:rFonts w:cstheme="minorHAnsi"/>
        </w:rPr>
        <w:t xml:space="preserve">Click on the </w:t>
      </w:r>
      <w:r w:rsidRPr="00967F56">
        <w:rPr>
          <w:rStyle w:val="Strong"/>
          <w:rFonts w:cstheme="minorHAnsi"/>
        </w:rPr>
        <w:t>eZfile</w:t>
      </w:r>
      <w:r w:rsidRPr="00967F56">
        <w:rPr>
          <w:rFonts w:cstheme="minorHAnsi"/>
        </w:rPr>
        <w:t xml:space="preserve"> </w:t>
      </w:r>
      <w:r w:rsidRPr="00967F56">
        <w:rPr>
          <w:rFonts w:cstheme="minorHAnsi"/>
          <w:lang w:val="en-US"/>
        </w:rPr>
        <w:t>button at the top bar</w:t>
      </w:r>
      <w:r w:rsidRPr="00967F56">
        <w:rPr>
          <w:rFonts w:cstheme="minorHAnsi"/>
        </w:rPr>
        <w:t xml:space="preserve"> to access the portal</w:t>
      </w:r>
      <w:r w:rsidRPr="00967F56">
        <w:rPr>
          <w:rFonts w:cstheme="minorHAnsi"/>
          <w:lang w:val="en-US"/>
        </w:rPr>
        <w:t>.</w:t>
      </w:r>
    </w:p>
    <w:p w:rsidR="00D42BCB" w:rsidRPr="00967F56" w:rsidRDefault="00D42BCB" w:rsidP="00586C57">
      <w:pPr>
        <w:numPr>
          <w:ilvl w:val="0"/>
          <w:numId w:val="26"/>
        </w:numPr>
        <w:tabs>
          <w:tab w:val="clear" w:pos="1080"/>
          <w:tab w:val="num" w:pos="567"/>
        </w:tabs>
        <w:spacing w:beforeAutospacing="1" w:after="100" w:afterAutospacing="1" w:line="240" w:lineRule="auto"/>
        <w:ind w:left="567" w:hanging="283"/>
        <w:jc w:val="both"/>
        <w:rPr>
          <w:rFonts w:cstheme="minorHAnsi"/>
        </w:rPr>
      </w:pPr>
      <w:r w:rsidRPr="00967F56">
        <w:rPr>
          <w:rFonts w:cstheme="minorHAnsi"/>
          <w:lang w:val="en-US"/>
        </w:rPr>
        <w:t xml:space="preserve">Here, you can create your signup by clicking on the </w:t>
      </w:r>
      <w:r w:rsidRPr="00967F56">
        <w:rPr>
          <w:rFonts w:cstheme="minorHAnsi"/>
          <w:b/>
          <w:lang w:val="en-US"/>
        </w:rPr>
        <w:t xml:space="preserve">Signup </w:t>
      </w:r>
      <w:r w:rsidRPr="00967F56">
        <w:rPr>
          <w:rFonts w:cstheme="minorHAnsi"/>
          <w:lang w:val="en-US"/>
        </w:rPr>
        <w:t xml:space="preserve">button given at the top right corner or alternatively can login directly by clicking on the </w:t>
      </w:r>
      <w:r w:rsidRPr="00967F56">
        <w:rPr>
          <w:rFonts w:cstheme="minorHAnsi"/>
          <w:b/>
          <w:lang w:val="en-US"/>
        </w:rPr>
        <w:t xml:space="preserve">Login </w:t>
      </w:r>
      <w:r w:rsidRPr="00967F56">
        <w:rPr>
          <w:rFonts w:cstheme="minorHAnsi"/>
          <w:lang w:val="en-US"/>
        </w:rPr>
        <w:t>button.</w:t>
      </w:r>
    </w:p>
    <w:p w:rsidR="00D42BCB" w:rsidRPr="00967F56" w:rsidRDefault="00D42BCB" w:rsidP="00586C57">
      <w:pPr>
        <w:numPr>
          <w:ilvl w:val="0"/>
          <w:numId w:val="26"/>
        </w:numPr>
        <w:tabs>
          <w:tab w:val="clear" w:pos="1080"/>
          <w:tab w:val="num" w:pos="567"/>
        </w:tabs>
        <w:spacing w:beforeAutospacing="1" w:after="100" w:afterAutospacing="1" w:line="240" w:lineRule="auto"/>
        <w:ind w:left="567" w:hanging="283"/>
        <w:jc w:val="both"/>
        <w:rPr>
          <w:rStyle w:val="Hyperlink"/>
          <w:rFonts w:cstheme="minorHAnsi"/>
        </w:rPr>
      </w:pPr>
      <w:r w:rsidRPr="00967F56">
        <w:rPr>
          <w:rFonts w:cstheme="minorHAnsi"/>
          <w:lang w:val="en-US"/>
        </w:rPr>
        <w:t xml:space="preserve">To know the complete procedure for registration in SECP eZfile portal, </w:t>
      </w:r>
      <w:r w:rsidRPr="00967F56">
        <w:rPr>
          <w:rFonts w:cstheme="minorHAnsi"/>
        </w:rPr>
        <w:t xml:space="preserve">watch this </w:t>
      </w:r>
      <w:r w:rsidRPr="00967F56">
        <w:rPr>
          <w:rStyle w:val="Strong"/>
          <w:rFonts w:cstheme="minorHAnsi"/>
        </w:rPr>
        <w:t>User Registration tutorial</w:t>
      </w:r>
      <w:r w:rsidRPr="00967F56">
        <w:rPr>
          <w:rFonts w:cstheme="minorHAnsi"/>
        </w:rPr>
        <w:t xml:space="preserve"> for guidance: </w:t>
      </w:r>
      <w:hyperlink r:id="rId29" w:tgtFrame="_blank" w:history="1">
        <w:r w:rsidRPr="00967F56">
          <w:rPr>
            <w:rStyle w:val="Hyperlink"/>
            <w:rFonts w:cstheme="minorHAnsi"/>
          </w:rPr>
          <w:t>User Registration Tutorial</w:t>
        </w:r>
      </w:hyperlink>
      <w:r w:rsidRPr="00967F56">
        <w:rPr>
          <w:rStyle w:val="Hyperlink"/>
          <w:rFonts w:cstheme="minorHAnsi"/>
          <w:lang w:val="en-US"/>
        </w:rPr>
        <w:t xml:space="preserve"> (</w:t>
      </w:r>
      <w:hyperlink r:id="rId30" w:history="1">
        <w:r w:rsidRPr="00967F56">
          <w:rPr>
            <w:rStyle w:val="Hyperlink"/>
            <w:rFonts w:cstheme="minorHAnsi"/>
            <w:lang w:val="en-US"/>
          </w:rPr>
          <w:t>https://www.secp.gov.pk/media-center/videos/</w:t>
        </w:r>
      </w:hyperlink>
      <w:r w:rsidRPr="00967F56">
        <w:rPr>
          <w:rStyle w:val="Hyperlink"/>
          <w:rFonts w:cstheme="minorHAnsi"/>
          <w:lang w:val="en-US"/>
        </w:rPr>
        <w:t>)</w:t>
      </w:r>
    </w:p>
    <w:p w:rsidR="00D42BCB" w:rsidRPr="00967F56" w:rsidRDefault="00D42BCB" w:rsidP="00D42BCB">
      <w:pPr>
        <w:spacing w:beforeAutospacing="1" w:after="100" w:afterAutospacing="1" w:line="240" w:lineRule="auto"/>
        <w:jc w:val="both"/>
        <w:rPr>
          <w:rFonts w:cstheme="minorHAnsi"/>
          <w:lang w:val="en-US"/>
        </w:rPr>
      </w:pPr>
      <w:r w:rsidRPr="00245CB8">
        <w:rPr>
          <w:rFonts w:cstheme="minorHAnsi"/>
          <w:b/>
          <w:lang w:val="en-US"/>
        </w:rPr>
        <w:t xml:space="preserve">Q. </w:t>
      </w:r>
      <w:r w:rsidRPr="00245CB8">
        <w:rPr>
          <w:rFonts w:cstheme="minorHAnsi"/>
          <w:b/>
        </w:rPr>
        <w:t>How</w:t>
      </w:r>
      <w:r w:rsidRPr="00967F56">
        <w:rPr>
          <w:rFonts w:cstheme="minorHAnsi"/>
          <w:b/>
        </w:rPr>
        <w:t xml:space="preserve"> does </w:t>
      </w:r>
      <w:r w:rsidRPr="00967F56">
        <w:rPr>
          <w:rFonts w:cstheme="minorHAnsi"/>
          <w:b/>
          <w:i/>
          <w:lang w:val="en-US"/>
        </w:rPr>
        <w:t>e</w:t>
      </w:r>
      <w:proofErr w:type="spellStart"/>
      <w:r w:rsidRPr="00967F56">
        <w:rPr>
          <w:rFonts w:cstheme="minorHAnsi"/>
          <w:b/>
          <w:i/>
        </w:rPr>
        <w:t>Zfile</w:t>
      </w:r>
      <w:proofErr w:type="spellEnd"/>
      <w:r w:rsidRPr="00967F56">
        <w:rPr>
          <w:rFonts w:cstheme="minorHAnsi"/>
          <w:b/>
        </w:rPr>
        <w:t xml:space="preserve"> differ from </w:t>
      </w:r>
      <w:proofErr w:type="spellStart"/>
      <w:r w:rsidRPr="00967F56">
        <w:rPr>
          <w:rFonts w:cstheme="minorHAnsi"/>
          <w:b/>
          <w:lang w:val="en-US"/>
        </w:rPr>
        <w:t>eS</w:t>
      </w:r>
      <w:r w:rsidRPr="00967F56">
        <w:rPr>
          <w:rFonts w:cstheme="minorHAnsi"/>
          <w:b/>
        </w:rPr>
        <w:t>ervices</w:t>
      </w:r>
      <w:proofErr w:type="spellEnd"/>
      <w:r w:rsidRPr="00967F56">
        <w:rPr>
          <w:rFonts w:cstheme="minorHAnsi"/>
          <w:b/>
        </w:rPr>
        <w:t xml:space="preserve"> system?</w:t>
      </w:r>
    </w:p>
    <w:p w:rsidR="00D42BCB" w:rsidRPr="00967F56" w:rsidRDefault="00D42BCB" w:rsidP="00245CB8">
      <w:pPr>
        <w:spacing w:after="100" w:line="240" w:lineRule="auto"/>
        <w:jc w:val="both"/>
        <w:rPr>
          <w:rFonts w:eastAsia="Times New Roman" w:cstheme="minorHAnsi"/>
        </w:rPr>
      </w:pPr>
      <w:r w:rsidRPr="00967F56">
        <w:rPr>
          <w:rFonts w:eastAsia="Times New Roman" w:cstheme="minorHAnsi"/>
        </w:rPr>
        <w:t xml:space="preserve">Moving from the </w:t>
      </w:r>
      <w:proofErr w:type="spellStart"/>
      <w:proofErr w:type="gramStart"/>
      <w:r w:rsidRPr="00967F56">
        <w:rPr>
          <w:rFonts w:eastAsia="Times New Roman" w:cstheme="minorHAnsi"/>
        </w:rPr>
        <w:t>eServices</w:t>
      </w:r>
      <w:proofErr w:type="spellEnd"/>
      <w:proofErr w:type="gramEnd"/>
      <w:r w:rsidRPr="00967F56">
        <w:rPr>
          <w:rFonts w:eastAsia="Times New Roman" w:cstheme="minorHAnsi"/>
        </w:rPr>
        <w:t xml:space="preserve"> platform to </w:t>
      </w:r>
      <w:proofErr w:type="spellStart"/>
      <w:r w:rsidRPr="00967F56">
        <w:rPr>
          <w:rFonts w:eastAsia="Times New Roman" w:cstheme="minorHAnsi"/>
        </w:rPr>
        <w:t>eZfile</w:t>
      </w:r>
      <w:proofErr w:type="spellEnd"/>
      <w:r w:rsidRPr="00967F56">
        <w:rPr>
          <w:rFonts w:eastAsia="Times New Roman" w:cstheme="minorHAnsi"/>
        </w:rPr>
        <w:t xml:space="preserve"> marks a substantial change in the SECP's approach to digital transformation and corporate regulation. While eServices reliably handled filing and compliance tasks, eZfile provides a more advanced and efficient user experience. To offer clarity, here's a comparison between the two platforms.</w:t>
      </w:r>
    </w:p>
    <w:p w:rsidR="00D42BCB" w:rsidRPr="00967F56" w:rsidRDefault="00D42BCB" w:rsidP="00D42BCB">
      <w:pPr>
        <w:pBdr>
          <w:bottom w:val="single" w:sz="6" w:space="1" w:color="auto"/>
        </w:pBdr>
        <w:spacing w:after="0" w:line="240" w:lineRule="auto"/>
        <w:jc w:val="both"/>
        <w:rPr>
          <w:rFonts w:eastAsia="Times New Roman" w:cstheme="minorHAnsi"/>
          <w:vanish/>
        </w:rPr>
      </w:pPr>
      <w:r w:rsidRPr="00967F56">
        <w:rPr>
          <w:rFonts w:eastAsia="Times New Roman" w:cstheme="minorHAnsi"/>
          <w:vanish/>
        </w:rPr>
        <w:t>Top of Form</w:t>
      </w:r>
    </w:p>
    <w:p w:rsidR="00D42BCB" w:rsidRPr="00967F56" w:rsidRDefault="00D42BCB" w:rsidP="00D42BCB">
      <w:pPr>
        <w:jc w:val="both"/>
        <w:rPr>
          <w:rFonts w:cstheme="minorHAnsi"/>
          <w:lang w:val="en-US"/>
        </w:rPr>
      </w:pPr>
    </w:p>
    <w:tbl>
      <w:tblPr>
        <w:tblStyle w:val="TableGrid"/>
        <w:tblW w:w="9351" w:type="dxa"/>
        <w:tblLook w:val="04A0" w:firstRow="1" w:lastRow="0" w:firstColumn="1" w:lastColumn="0" w:noHBand="0" w:noVBand="1"/>
      </w:tblPr>
      <w:tblGrid>
        <w:gridCol w:w="562"/>
        <w:gridCol w:w="4395"/>
        <w:gridCol w:w="4394"/>
      </w:tblGrid>
      <w:tr w:rsidR="00D42BCB" w:rsidRPr="00967F56" w:rsidTr="00D42BCB">
        <w:tc>
          <w:tcPr>
            <w:tcW w:w="562" w:type="dxa"/>
            <w:vAlign w:val="center"/>
          </w:tcPr>
          <w:p w:rsidR="00D42BCB" w:rsidRPr="00967F56" w:rsidRDefault="00D42BCB" w:rsidP="00245CB8">
            <w:pPr>
              <w:jc w:val="center"/>
              <w:rPr>
                <w:rFonts w:cstheme="minorHAnsi"/>
                <w:b/>
                <w:lang w:val="en-US"/>
              </w:rPr>
            </w:pPr>
            <w:r w:rsidRPr="00967F56">
              <w:rPr>
                <w:rFonts w:cstheme="minorHAnsi"/>
                <w:b/>
                <w:lang w:val="en-US"/>
              </w:rPr>
              <w:t>Sr. No.</w:t>
            </w:r>
          </w:p>
        </w:tc>
        <w:tc>
          <w:tcPr>
            <w:tcW w:w="4395" w:type="dxa"/>
            <w:vAlign w:val="center"/>
          </w:tcPr>
          <w:p w:rsidR="00D42BCB" w:rsidRPr="00967F56" w:rsidRDefault="00D42BCB" w:rsidP="00245CB8">
            <w:pPr>
              <w:jc w:val="center"/>
              <w:rPr>
                <w:rFonts w:cstheme="minorHAnsi"/>
                <w:b/>
                <w:lang w:val="en-US"/>
              </w:rPr>
            </w:pPr>
            <w:r w:rsidRPr="00967F56">
              <w:rPr>
                <w:rFonts w:cstheme="minorHAnsi"/>
                <w:b/>
                <w:lang w:val="en-US"/>
              </w:rPr>
              <w:t>eServices</w:t>
            </w:r>
          </w:p>
        </w:tc>
        <w:tc>
          <w:tcPr>
            <w:tcW w:w="4394" w:type="dxa"/>
            <w:vAlign w:val="center"/>
          </w:tcPr>
          <w:p w:rsidR="00D42BCB" w:rsidRPr="00967F56" w:rsidRDefault="00D42BCB" w:rsidP="00245CB8">
            <w:pPr>
              <w:jc w:val="center"/>
              <w:rPr>
                <w:rFonts w:cstheme="minorHAnsi"/>
                <w:b/>
                <w:lang w:val="en-US"/>
              </w:rPr>
            </w:pPr>
            <w:r w:rsidRPr="00967F56">
              <w:rPr>
                <w:rFonts w:cstheme="minorHAnsi"/>
                <w:b/>
                <w:lang w:val="en-US"/>
              </w:rPr>
              <w:t>eZfile</w:t>
            </w:r>
          </w:p>
        </w:tc>
      </w:tr>
      <w:tr w:rsidR="00D42BCB" w:rsidRPr="00967F56" w:rsidTr="00D42BCB">
        <w:tc>
          <w:tcPr>
            <w:tcW w:w="562" w:type="dxa"/>
            <w:vAlign w:val="center"/>
          </w:tcPr>
          <w:p w:rsidR="00D42BCB" w:rsidRPr="00967F56" w:rsidRDefault="00D42BCB" w:rsidP="003B475B">
            <w:pPr>
              <w:jc w:val="center"/>
              <w:rPr>
                <w:rFonts w:cstheme="minorHAnsi"/>
                <w:b/>
                <w:lang w:val="en-US"/>
              </w:rPr>
            </w:pPr>
            <w:r w:rsidRPr="00967F56">
              <w:rPr>
                <w:rFonts w:cstheme="minorHAnsi"/>
                <w:b/>
                <w:lang w:val="en-US"/>
              </w:rPr>
              <w:t>1</w:t>
            </w:r>
          </w:p>
        </w:tc>
        <w:tc>
          <w:tcPr>
            <w:tcW w:w="4395" w:type="dxa"/>
          </w:tcPr>
          <w:p w:rsidR="00D42BCB" w:rsidRPr="00967F56" w:rsidRDefault="00D42BCB" w:rsidP="00D42BCB">
            <w:pPr>
              <w:jc w:val="both"/>
              <w:rPr>
                <w:rFonts w:cstheme="minorHAnsi"/>
                <w:b/>
                <w:lang w:val="en-US"/>
              </w:rPr>
            </w:pPr>
            <w:r w:rsidRPr="00967F56">
              <w:rPr>
                <w:rFonts w:cstheme="minorHAnsi"/>
                <w:lang w:val="en-US"/>
              </w:rPr>
              <w:t xml:space="preserve">Processes in eService portal </w:t>
            </w:r>
            <w:proofErr w:type="gramStart"/>
            <w:r w:rsidRPr="00967F56">
              <w:rPr>
                <w:rFonts w:cstheme="minorHAnsi"/>
                <w:lang w:val="en-US"/>
              </w:rPr>
              <w:t>were</w:t>
            </w:r>
            <w:proofErr w:type="gramEnd"/>
            <w:r w:rsidRPr="00967F56">
              <w:rPr>
                <w:rFonts w:cstheme="minorHAnsi"/>
                <w:lang w:val="en-US"/>
              </w:rPr>
              <w:t xml:space="preserve"> available haphazardly and in non-symmetric manner.</w:t>
            </w:r>
          </w:p>
        </w:tc>
        <w:tc>
          <w:tcPr>
            <w:tcW w:w="4394" w:type="dxa"/>
          </w:tcPr>
          <w:p w:rsidR="00D42BCB" w:rsidRPr="00967F56" w:rsidRDefault="00D42BCB" w:rsidP="00D42BCB">
            <w:pPr>
              <w:jc w:val="both"/>
              <w:rPr>
                <w:rFonts w:cstheme="minorHAnsi"/>
                <w:b/>
                <w:lang w:val="en-US"/>
              </w:rPr>
            </w:pPr>
            <w:r w:rsidRPr="00967F56">
              <w:rPr>
                <w:rFonts w:cstheme="minorHAnsi"/>
                <w:lang w:val="en-US"/>
              </w:rPr>
              <w:t>The processes have been categorized on dashboard in a systematic manner i.e. periodic filing, event-</w:t>
            </w:r>
            <w:r w:rsidRPr="00967F56">
              <w:rPr>
                <w:rFonts w:cstheme="minorHAnsi"/>
                <w:lang w:val="en-US"/>
              </w:rPr>
              <w:lastRenderedPageBreak/>
              <w:t xml:space="preserve">based filing, change request filing have been categorized separately enabling friendly user experience. </w:t>
            </w:r>
          </w:p>
        </w:tc>
      </w:tr>
      <w:tr w:rsidR="00D42BCB" w:rsidRPr="00967F56" w:rsidTr="00D42BCB">
        <w:tc>
          <w:tcPr>
            <w:tcW w:w="562" w:type="dxa"/>
            <w:vAlign w:val="center"/>
          </w:tcPr>
          <w:p w:rsidR="00D42BCB" w:rsidRPr="00967F56" w:rsidRDefault="00D42BCB" w:rsidP="003B475B">
            <w:pPr>
              <w:jc w:val="center"/>
              <w:rPr>
                <w:rFonts w:cstheme="minorHAnsi"/>
                <w:b/>
                <w:lang w:val="en-US"/>
              </w:rPr>
            </w:pPr>
            <w:r w:rsidRPr="00967F56">
              <w:rPr>
                <w:rFonts w:cstheme="minorHAnsi"/>
                <w:b/>
                <w:lang w:val="en-US"/>
              </w:rPr>
              <w:lastRenderedPageBreak/>
              <w:t>2</w:t>
            </w:r>
          </w:p>
        </w:tc>
        <w:tc>
          <w:tcPr>
            <w:tcW w:w="4395" w:type="dxa"/>
          </w:tcPr>
          <w:p w:rsidR="00D42BCB" w:rsidRPr="00967F56" w:rsidRDefault="00D42BCB" w:rsidP="00D42BCB">
            <w:pPr>
              <w:jc w:val="both"/>
              <w:rPr>
                <w:rFonts w:cstheme="minorHAnsi"/>
                <w:b/>
                <w:lang w:val="en-US"/>
              </w:rPr>
            </w:pPr>
            <w:r w:rsidRPr="00967F56">
              <w:rPr>
                <w:rFonts w:cstheme="minorHAnsi"/>
                <w:lang w:val="en-US"/>
              </w:rPr>
              <w:t>The approval and disposal mechanism of different processes is not digitalized.</w:t>
            </w:r>
          </w:p>
        </w:tc>
        <w:tc>
          <w:tcPr>
            <w:tcW w:w="4394" w:type="dxa"/>
          </w:tcPr>
          <w:p w:rsidR="00D42BCB" w:rsidRPr="00967F56" w:rsidRDefault="00D42BCB" w:rsidP="00D42BCB">
            <w:pPr>
              <w:jc w:val="both"/>
              <w:rPr>
                <w:rFonts w:cstheme="minorHAnsi"/>
                <w:b/>
                <w:lang w:val="en-US"/>
              </w:rPr>
            </w:pPr>
            <w:r w:rsidRPr="00967F56">
              <w:rPr>
                <w:rFonts w:cstheme="minorHAnsi"/>
                <w:lang w:val="en-US"/>
              </w:rPr>
              <w:t>eZfile is an end-to-end digitalized system that generally does not require any manual intervention. Certificates / Acknowledgements / Rejection orders shall be issued digitally.</w:t>
            </w:r>
          </w:p>
        </w:tc>
      </w:tr>
      <w:tr w:rsidR="00D42BCB" w:rsidRPr="00967F56" w:rsidTr="00D42BCB">
        <w:tc>
          <w:tcPr>
            <w:tcW w:w="562" w:type="dxa"/>
            <w:vAlign w:val="center"/>
          </w:tcPr>
          <w:p w:rsidR="00D42BCB" w:rsidRPr="00967F56" w:rsidRDefault="00D42BCB" w:rsidP="003B475B">
            <w:pPr>
              <w:jc w:val="center"/>
              <w:rPr>
                <w:rFonts w:cstheme="minorHAnsi"/>
                <w:b/>
                <w:lang w:val="en-US"/>
              </w:rPr>
            </w:pPr>
            <w:r w:rsidRPr="00967F56">
              <w:rPr>
                <w:rFonts w:cstheme="minorHAnsi"/>
                <w:b/>
                <w:lang w:val="en-US"/>
              </w:rPr>
              <w:t>3</w:t>
            </w:r>
          </w:p>
        </w:tc>
        <w:tc>
          <w:tcPr>
            <w:tcW w:w="4395" w:type="dxa"/>
          </w:tcPr>
          <w:p w:rsidR="00D42BCB" w:rsidRPr="00967F56" w:rsidRDefault="00D42BCB" w:rsidP="00D42BCB">
            <w:pPr>
              <w:jc w:val="both"/>
              <w:rPr>
                <w:rFonts w:cstheme="minorHAnsi"/>
                <w:b/>
                <w:lang w:val="en-US"/>
              </w:rPr>
            </w:pPr>
            <w:r w:rsidRPr="00967F56">
              <w:rPr>
                <w:rFonts w:cstheme="minorHAnsi"/>
                <w:lang w:val="en-US"/>
              </w:rPr>
              <w:t xml:space="preserve">No provisions of issuance of auto-alerts/reminders or any guidelines / pop-up messages are available. </w:t>
            </w:r>
          </w:p>
        </w:tc>
        <w:tc>
          <w:tcPr>
            <w:tcW w:w="4394" w:type="dxa"/>
          </w:tcPr>
          <w:p w:rsidR="00D42BCB" w:rsidRPr="00967F56" w:rsidRDefault="00D42BCB" w:rsidP="00D42BCB">
            <w:pPr>
              <w:jc w:val="both"/>
              <w:rPr>
                <w:rFonts w:cstheme="minorHAnsi"/>
                <w:lang w:val="en-US"/>
              </w:rPr>
            </w:pPr>
            <w:r w:rsidRPr="00967F56">
              <w:rPr>
                <w:rFonts w:cstheme="minorHAnsi"/>
                <w:lang w:val="en-US"/>
              </w:rPr>
              <w:t>Provision of issuance of auto alerts/reminders for mandatory compliances is available. Moreover, guiding material of the relevant processes is available for the facilitation of the external users.</w:t>
            </w:r>
          </w:p>
          <w:p w:rsidR="00D42BCB" w:rsidRPr="00967F56" w:rsidRDefault="00D42BCB" w:rsidP="00D42BCB">
            <w:pPr>
              <w:jc w:val="both"/>
              <w:rPr>
                <w:rFonts w:cstheme="minorHAnsi"/>
                <w:b/>
                <w:lang w:val="en-US"/>
              </w:rPr>
            </w:pPr>
          </w:p>
        </w:tc>
      </w:tr>
      <w:tr w:rsidR="00D42BCB" w:rsidRPr="00967F56" w:rsidTr="00D42BCB">
        <w:tc>
          <w:tcPr>
            <w:tcW w:w="562" w:type="dxa"/>
            <w:vAlign w:val="center"/>
          </w:tcPr>
          <w:p w:rsidR="00D42BCB" w:rsidRPr="00967F56" w:rsidRDefault="00D42BCB" w:rsidP="003B475B">
            <w:pPr>
              <w:jc w:val="center"/>
              <w:rPr>
                <w:rFonts w:cstheme="minorHAnsi"/>
                <w:b/>
                <w:lang w:val="en-US"/>
              </w:rPr>
            </w:pPr>
            <w:r w:rsidRPr="00967F56">
              <w:rPr>
                <w:rFonts w:cstheme="minorHAnsi"/>
                <w:b/>
                <w:lang w:val="en-US"/>
              </w:rPr>
              <w:t>4</w:t>
            </w:r>
          </w:p>
        </w:tc>
        <w:tc>
          <w:tcPr>
            <w:tcW w:w="4395" w:type="dxa"/>
          </w:tcPr>
          <w:p w:rsidR="00D42BCB" w:rsidRPr="00967F56" w:rsidRDefault="00D42BCB" w:rsidP="00D42BCB">
            <w:pPr>
              <w:jc w:val="both"/>
              <w:rPr>
                <w:rFonts w:cstheme="minorHAnsi"/>
                <w:b/>
                <w:lang w:val="en-US"/>
              </w:rPr>
            </w:pPr>
            <w:r w:rsidRPr="00967F56">
              <w:rPr>
                <w:rFonts w:cstheme="minorHAnsi"/>
                <w:lang w:val="en-US"/>
              </w:rPr>
              <w:t xml:space="preserve">eService does not have in built process validations; therefore, processes are largely dependent upon the due diligence of registrars resulting in delayed processing. </w:t>
            </w:r>
          </w:p>
        </w:tc>
        <w:tc>
          <w:tcPr>
            <w:tcW w:w="4394" w:type="dxa"/>
          </w:tcPr>
          <w:p w:rsidR="00D42BCB" w:rsidRPr="00967F56" w:rsidRDefault="00D42BCB" w:rsidP="00D42BCB">
            <w:pPr>
              <w:jc w:val="both"/>
              <w:rPr>
                <w:rFonts w:cstheme="minorHAnsi"/>
                <w:b/>
                <w:lang w:val="en-US"/>
              </w:rPr>
            </w:pPr>
            <w:r w:rsidRPr="00967F56">
              <w:rPr>
                <w:rFonts w:cstheme="minorHAnsi"/>
                <w:lang w:val="en-US"/>
              </w:rPr>
              <w:t>eZfile</w:t>
            </w:r>
            <w:r w:rsidRPr="00967F56">
              <w:rPr>
                <w:rFonts w:cstheme="minorHAnsi"/>
              </w:rPr>
              <w:t xml:space="preserve"> facilitate</w:t>
            </w:r>
            <w:r w:rsidRPr="00967F56">
              <w:rPr>
                <w:rFonts w:cstheme="minorHAnsi"/>
                <w:lang w:val="en-US"/>
              </w:rPr>
              <w:t>s</w:t>
            </w:r>
            <w:r w:rsidRPr="00967F56">
              <w:rPr>
                <w:rFonts w:cstheme="minorHAnsi"/>
              </w:rPr>
              <w:t xml:space="preserve"> automated validation and verification process that have the potential to expedite registration procedures, resulting in faster approvals</w:t>
            </w:r>
            <w:r w:rsidRPr="00967F56">
              <w:rPr>
                <w:rFonts w:cstheme="minorHAnsi"/>
                <w:lang w:val="en-US"/>
              </w:rPr>
              <w:t xml:space="preserve"> and reduction in delays</w:t>
            </w:r>
            <w:r w:rsidRPr="00967F56">
              <w:rPr>
                <w:rFonts w:cstheme="minorHAnsi"/>
              </w:rPr>
              <w:t>.</w:t>
            </w:r>
          </w:p>
        </w:tc>
      </w:tr>
      <w:tr w:rsidR="00D42BCB" w:rsidRPr="00967F56" w:rsidTr="00D42BCB">
        <w:tc>
          <w:tcPr>
            <w:tcW w:w="562" w:type="dxa"/>
            <w:vAlign w:val="center"/>
          </w:tcPr>
          <w:p w:rsidR="00D42BCB" w:rsidRPr="00967F56" w:rsidRDefault="00D42BCB" w:rsidP="003B475B">
            <w:pPr>
              <w:jc w:val="center"/>
              <w:rPr>
                <w:rFonts w:cstheme="minorHAnsi"/>
                <w:b/>
                <w:lang w:val="en-US"/>
              </w:rPr>
            </w:pPr>
            <w:r w:rsidRPr="00967F56">
              <w:rPr>
                <w:rFonts w:cstheme="minorHAnsi"/>
                <w:b/>
                <w:lang w:val="en-US"/>
              </w:rPr>
              <w:t>5</w:t>
            </w:r>
          </w:p>
        </w:tc>
        <w:tc>
          <w:tcPr>
            <w:tcW w:w="4395" w:type="dxa"/>
          </w:tcPr>
          <w:p w:rsidR="00D42BCB" w:rsidRPr="00967F56" w:rsidRDefault="00D42BCB" w:rsidP="00D42BCB">
            <w:pPr>
              <w:jc w:val="both"/>
              <w:rPr>
                <w:rFonts w:cstheme="minorHAnsi"/>
                <w:b/>
                <w:lang w:val="en-US"/>
              </w:rPr>
            </w:pPr>
            <w:r w:rsidRPr="00967F56">
              <w:rPr>
                <w:rFonts w:cstheme="minorHAnsi"/>
                <w:lang w:val="en-US"/>
              </w:rPr>
              <w:t>eServices portal does not have the reporting Dashboard and customized report generation facility.</w:t>
            </w:r>
          </w:p>
        </w:tc>
        <w:tc>
          <w:tcPr>
            <w:tcW w:w="4394" w:type="dxa"/>
          </w:tcPr>
          <w:p w:rsidR="00D42BCB" w:rsidRPr="00967F56" w:rsidRDefault="00D42BCB" w:rsidP="00D42BCB">
            <w:pPr>
              <w:jc w:val="both"/>
              <w:rPr>
                <w:rFonts w:cstheme="minorHAnsi"/>
                <w:b/>
                <w:lang w:val="en-US"/>
              </w:rPr>
            </w:pPr>
            <w:r w:rsidRPr="00967F56">
              <w:rPr>
                <w:rFonts w:cstheme="minorHAnsi"/>
                <w:lang w:val="en-US"/>
              </w:rPr>
              <w:t>eZfile would enable the management to oversee the working performance through dashboards as well as generate various types of reports for management decision.</w:t>
            </w:r>
          </w:p>
        </w:tc>
      </w:tr>
      <w:tr w:rsidR="00D42BCB" w:rsidRPr="00967F56" w:rsidTr="00D42BCB">
        <w:tc>
          <w:tcPr>
            <w:tcW w:w="562" w:type="dxa"/>
            <w:vAlign w:val="center"/>
          </w:tcPr>
          <w:p w:rsidR="00D42BCB" w:rsidRPr="00967F56" w:rsidRDefault="00D42BCB" w:rsidP="003B475B">
            <w:pPr>
              <w:jc w:val="center"/>
              <w:rPr>
                <w:rFonts w:cstheme="minorHAnsi"/>
                <w:b/>
                <w:lang w:val="en-US"/>
              </w:rPr>
            </w:pPr>
            <w:r w:rsidRPr="00967F56">
              <w:rPr>
                <w:rFonts w:cstheme="minorHAnsi"/>
                <w:b/>
                <w:lang w:val="en-US"/>
              </w:rPr>
              <w:t>6</w:t>
            </w:r>
          </w:p>
          <w:p w:rsidR="00D42BCB" w:rsidRPr="00967F56" w:rsidRDefault="00D42BCB" w:rsidP="003B475B">
            <w:pPr>
              <w:jc w:val="center"/>
              <w:rPr>
                <w:rFonts w:cstheme="minorHAnsi"/>
                <w:b/>
                <w:lang w:val="en-US"/>
              </w:rPr>
            </w:pPr>
          </w:p>
        </w:tc>
        <w:tc>
          <w:tcPr>
            <w:tcW w:w="4395" w:type="dxa"/>
          </w:tcPr>
          <w:p w:rsidR="00D42BCB" w:rsidRPr="00967F56" w:rsidRDefault="00D42BCB" w:rsidP="00D42BCB">
            <w:pPr>
              <w:jc w:val="both"/>
              <w:rPr>
                <w:rFonts w:cstheme="minorHAnsi"/>
                <w:b/>
                <w:lang w:val="en-US"/>
              </w:rPr>
            </w:pPr>
            <w:r w:rsidRPr="00967F56">
              <w:rPr>
                <w:rFonts w:cstheme="minorHAnsi"/>
                <w:lang w:val="en-US"/>
              </w:rPr>
              <w:t xml:space="preserve">Non-availability of history log / processes submitted by companies. </w:t>
            </w:r>
          </w:p>
        </w:tc>
        <w:tc>
          <w:tcPr>
            <w:tcW w:w="4394" w:type="dxa"/>
          </w:tcPr>
          <w:p w:rsidR="00D42BCB" w:rsidRPr="00967F56" w:rsidRDefault="00D42BCB" w:rsidP="00D42BCB">
            <w:pPr>
              <w:jc w:val="both"/>
              <w:rPr>
                <w:rFonts w:cstheme="minorHAnsi"/>
                <w:b/>
                <w:lang w:val="en-US"/>
              </w:rPr>
            </w:pPr>
            <w:r w:rsidRPr="00967F56">
              <w:rPr>
                <w:rFonts w:cstheme="minorHAnsi"/>
                <w:lang w:val="en-US"/>
              </w:rPr>
              <w:t xml:space="preserve">A 360-degree view of a company is available to user. This includes the entire history of activities performed on the company profile including processes submitted/rejected/accepted. </w:t>
            </w:r>
          </w:p>
        </w:tc>
      </w:tr>
      <w:tr w:rsidR="00D42BCB" w:rsidRPr="00967F56" w:rsidTr="00D42BCB">
        <w:tc>
          <w:tcPr>
            <w:tcW w:w="562" w:type="dxa"/>
            <w:vAlign w:val="center"/>
          </w:tcPr>
          <w:p w:rsidR="00D42BCB" w:rsidRPr="00967F56" w:rsidRDefault="00D42BCB" w:rsidP="003B475B">
            <w:pPr>
              <w:jc w:val="center"/>
              <w:rPr>
                <w:rFonts w:cstheme="minorHAnsi"/>
                <w:b/>
                <w:lang w:val="en-US"/>
              </w:rPr>
            </w:pPr>
            <w:r w:rsidRPr="00967F56">
              <w:rPr>
                <w:rFonts w:cstheme="minorHAnsi"/>
                <w:b/>
                <w:lang w:val="en-US"/>
              </w:rPr>
              <w:t>7</w:t>
            </w:r>
          </w:p>
        </w:tc>
        <w:tc>
          <w:tcPr>
            <w:tcW w:w="4395" w:type="dxa"/>
          </w:tcPr>
          <w:p w:rsidR="00D42BCB" w:rsidRPr="00967F56" w:rsidRDefault="00D42BCB" w:rsidP="00D42BCB">
            <w:pPr>
              <w:jc w:val="both"/>
              <w:rPr>
                <w:rFonts w:cstheme="minorHAnsi"/>
                <w:b/>
                <w:lang w:val="en-US"/>
              </w:rPr>
            </w:pPr>
            <w:r w:rsidRPr="00967F56">
              <w:rPr>
                <w:rFonts w:cstheme="minorHAnsi"/>
                <w:lang w:val="en-US"/>
              </w:rPr>
              <w:t>Various processes related to foreign companies, winding up, mergers, conversions, regulatory approvals, intermediaries’ registration are not automated in eservices and are being dealt manually.</w:t>
            </w:r>
          </w:p>
        </w:tc>
        <w:tc>
          <w:tcPr>
            <w:tcW w:w="4394" w:type="dxa"/>
          </w:tcPr>
          <w:p w:rsidR="00D42BCB" w:rsidRPr="00967F56" w:rsidRDefault="00D42BCB" w:rsidP="00D42BCB">
            <w:pPr>
              <w:jc w:val="both"/>
              <w:rPr>
                <w:rFonts w:cstheme="minorHAnsi"/>
                <w:b/>
                <w:lang w:val="en-US"/>
              </w:rPr>
            </w:pPr>
            <w:r w:rsidRPr="00967F56">
              <w:rPr>
                <w:rFonts w:cstheme="minorHAnsi"/>
                <w:lang w:val="en-US"/>
              </w:rPr>
              <w:t xml:space="preserve">All the processes will be digitized under eZfile. </w:t>
            </w:r>
          </w:p>
        </w:tc>
      </w:tr>
      <w:tr w:rsidR="00D42BCB" w:rsidRPr="00967F56" w:rsidTr="00D42BCB">
        <w:tc>
          <w:tcPr>
            <w:tcW w:w="562" w:type="dxa"/>
            <w:vAlign w:val="center"/>
          </w:tcPr>
          <w:p w:rsidR="00D42BCB" w:rsidRPr="00967F56" w:rsidRDefault="00D42BCB" w:rsidP="003B475B">
            <w:pPr>
              <w:jc w:val="center"/>
              <w:rPr>
                <w:rFonts w:cstheme="minorHAnsi"/>
                <w:b/>
                <w:lang w:val="en-US"/>
              </w:rPr>
            </w:pPr>
            <w:r w:rsidRPr="00967F56">
              <w:rPr>
                <w:rFonts w:cstheme="minorHAnsi"/>
                <w:b/>
                <w:lang w:val="en-US"/>
              </w:rPr>
              <w:t>8</w:t>
            </w:r>
          </w:p>
        </w:tc>
        <w:tc>
          <w:tcPr>
            <w:tcW w:w="4395" w:type="dxa"/>
          </w:tcPr>
          <w:p w:rsidR="00D42BCB" w:rsidRPr="00967F56" w:rsidRDefault="00D42BCB" w:rsidP="00D42BCB">
            <w:pPr>
              <w:jc w:val="both"/>
              <w:rPr>
                <w:rFonts w:cstheme="minorHAnsi"/>
                <w:b/>
                <w:lang w:val="en-US"/>
              </w:rPr>
            </w:pPr>
            <w:r w:rsidRPr="00967F56">
              <w:rPr>
                <w:rFonts w:cstheme="minorHAnsi"/>
                <w:lang w:val="en-US"/>
              </w:rPr>
              <w:t xml:space="preserve">All the automated processes are available in eservice portal irrespective of the requirements applicable on a specific kind of companies which negatively affect the design and user experience. </w:t>
            </w:r>
          </w:p>
        </w:tc>
        <w:tc>
          <w:tcPr>
            <w:tcW w:w="4394" w:type="dxa"/>
          </w:tcPr>
          <w:p w:rsidR="00D42BCB" w:rsidRPr="00967F56" w:rsidRDefault="00D42BCB" w:rsidP="00D42BCB">
            <w:pPr>
              <w:jc w:val="both"/>
              <w:rPr>
                <w:rFonts w:cstheme="minorHAnsi"/>
                <w:b/>
                <w:lang w:val="en-US"/>
              </w:rPr>
            </w:pPr>
            <w:r w:rsidRPr="00967F56">
              <w:rPr>
                <w:rFonts w:cstheme="minorHAnsi"/>
                <w:lang w:val="en-US"/>
              </w:rPr>
              <w:t xml:space="preserve">Not all processes are applicable to all types of entities, rather relevant filing options specific to the type of company are available based on applicability of the service to the specific kind of company. </w:t>
            </w:r>
          </w:p>
        </w:tc>
      </w:tr>
      <w:tr w:rsidR="00D42BCB" w:rsidRPr="00967F56" w:rsidTr="00D42BCB">
        <w:tc>
          <w:tcPr>
            <w:tcW w:w="562" w:type="dxa"/>
            <w:vAlign w:val="center"/>
          </w:tcPr>
          <w:p w:rsidR="00D42BCB" w:rsidRPr="00967F56" w:rsidRDefault="00D42BCB" w:rsidP="003B475B">
            <w:pPr>
              <w:jc w:val="center"/>
              <w:rPr>
                <w:rFonts w:cstheme="minorHAnsi"/>
                <w:b/>
                <w:lang w:val="en-US"/>
              </w:rPr>
            </w:pPr>
            <w:r w:rsidRPr="00967F56">
              <w:rPr>
                <w:rFonts w:cstheme="minorHAnsi"/>
                <w:b/>
                <w:lang w:val="en-US"/>
              </w:rPr>
              <w:t>9</w:t>
            </w:r>
          </w:p>
        </w:tc>
        <w:tc>
          <w:tcPr>
            <w:tcW w:w="4395" w:type="dxa"/>
          </w:tcPr>
          <w:p w:rsidR="00D42BCB" w:rsidRPr="00967F56" w:rsidRDefault="00D42BCB" w:rsidP="00D42BCB">
            <w:pPr>
              <w:jc w:val="both"/>
              <w:rPr>
                <w:rFonts w:cstheme="minorHAnsi"/>
                <w:b/>
                <w:lang w:val="en-US"/>
              </w:rPr>
            </w:pPr>
            <w:r w:rsidRPr="00967F56">
              <w:rPr>
                <w:rFonts w:cstheme="minorHAnsi"/>
                <w:lang w:val="en-US"/>
              </w:rPr>
              <w:t>No mechanism of digital consent of incoming directors/Chief Executive was available.</w:t>
            </w:r>
          </w:p>
        </w:tc>
        <w:tc>
          <w:tcPr>
            <w:tcW w:w="4394" w:type="dxa"/>
          </w:tcPr>
          <w:p w:rsidR="00D42BCB" w:rsidRPr="00967F56" w:rsidRDefault="00D42BCB" w:rsidP="00D42BCB">
            <w:pPr>
              <w:jc w:val="both"/>
              <w:rPr>
                <w:rFonts w:cstheme="minorHAnsi"/>
                <w:b/>
                <w:lang w:val="en-US"/>
              </w:rPr>
            </w:pPr>
            <w:r w:rsidRPr="00967F56">
              <w:rPr>
                <w:rFonts w:cstheme="minorHAnsi"/>
                <w:lang w:val="en-US"/>
              </w:rPr>
              <w:t>Online mechanism of seeking consent from the incoming directors/Chief Executive is in place.</w:t>
            </w:r>
          </w:p>
        </w:tc>
      </w:tr>
    </w:tbl>
    <w:p w:rsidR="00D42BCB" w:rsidRPr="00967F56" w:rsidRDefault="00D42BCB" w:rsidP="00D42BCB">
      <w:pPr>
        <w:jc w:val="both"/>
        <w:rPr>
          <w:rFonts w:cstheme="minorHAnsi"/>
          <w:b/>
          <w:lang w:val="en-US"/>
        </w:rPr>
      </w:pPr>
    </w:p>
    <w:p w:rsidR="00D42BCB" w:rsidRPr="00967F56" w:rsidRDefault="00D42BCB" w:rsidP="00D42BCB">
      <w:pPr>
        <w:jc w:val="both"/>
        <w:rPr>
          <w:rFonts w:cstheme="minorHAnsi"/>
          <w:b/>
        </w:rPr>
      </w:pPr>
      <w:r w:rsidRPr="00967F56">
        <w:rPr>
          <w:rFonts w:cstheme="minorHAnsi"/>
          <w:b/>
          <w:lang w:val="en-US"/>
        </w:rPr>
        <w:t xml:space="preserve">Q. </w:t>
      </w:r>
      <w:r w:rsidRPr="00967F56">
        <w:rPr>
          <w:rFonts w:cstheme="minorHAnsi"/>
          <w:b/>
        </w:rPr>
        <w:t xml:space="preserve">What types of businesses can be registered through the </w:t>
      </w:r>
      <w:r w:rsidRPr="00CA6819">
        <w:rPr>
          <w:rFonts w:cstheme="minorHAnsi"/>
          <w:b/>
          <w:i/>
          <w:lang w:val="en-US"/>
        </w:rPr>
        <w:t xml:space="preserve">eZfile </w:t>
      </w:r>
      <w:r w:rsidRPr="00967F56">
        <w:rPr>
          <w:rFonts w:cstheme="minorHAnsi"/>
          <w:b/>
        </w:rPr>
        <w:t>portal</w:t>
      </w:r>
      <w:r w:rsidRPr="00967F56">
        <w:rPr>
          <w:rFonts w:cstheme="minorHAnsi"/>
          <w:b/>
          <w:lang w:val="en-US"/>
        </w:rPr>
        <w:t>?</w:t>
      </w:r>
    </w:p>
    <w:p w:rsidR="00D42BCB" w:rsidRPr="00967F56" w:rsidRDefault="00D42BCB" w:rsidP="00245CB8">
      <w:pPr>
        <w:spacing w:beforeAutospacing="1" w:after="100" w:afterAutospacing="1" w:line="240" w:lineRule="auto"/>
        <w:jc w:val="both"/>
        <w:rPr>
          <w:rFonts w:eastAsia="Times New Roman" w:cstheme="minorHAnsi"/>
        </w:rPr>
      </w:pPr>
      <w:r w:rsidRPr="00967F56">
        <w:rPr>
          <w:rFonts w:eastAsia="Times New Roman" w:cstheme="minorHAnsi"/>
        </w:rPr>
        <w:t xml:space="preserve">Through the </w:t>
      </w:r>
      <w:r w:rsidRPr="00967F56">
        <w:rPr>
          <w:rFonts w:eastAsia="Times New Roman" w:cstheme="minorHAnsi"/>
          <w:b/>
          <w:bCs/>
        </w:rPr>
        <w:t>eZfile</w:t>
      </w:r>
      <w:r w:rsidRPr="00967F56">
        <w:rPr>
          <w:rFonts w:eastAsia="Times New Roman" w:cstheme="minorHAnsi"/>
        </w:rPr>
        <w:t xml:space="preserve"> portal, businesses can be registered</w:t>
      </w:r>
      <w:r w:rsidRPr="00967F56">
        <w:rPr>
          <w:rFonts w:eastAsia="Times New Roman" w:cstheme="minorHAnsi"/>
          <w:lang w:val="en-US"/>
        </w:rPr>
        <w:t xml:space="preserve"> through </w:t>
      </w:r>
      <w:r w:rsidRPr="00967F56">
        <w:rPr>
          <w:rFonts w:eastAsia="Times New Roman" w:cstheme="minorHAnsi"/>
        </w:rPr>
        <w:t>the following types of</w:t>
      </w:r>
      <w:r w:rsidRPr="00967F56">
        <w:rPr>
          <w:rFonts w:eastAsia="Times New Roman" w:cstheme="minorHAnsi"/>
          <w:lang w:val="en-US"/>
        </w:rPr>
        <w:t xml:space="preserve"> corporate </w:t>
      </w:r>
      <w:proofErr w:type="gramStart"/>
      <w:r w:rsidRPr="00967F56">
        <w:rPr>
          <w:rFonts w:eastAsia="Times New Roman" w:cstheme="minorHAnsi"/>
          <w:lang w:val="en-US"/>
        </w:rPr>
        <w:t>entities</w:t>
      </w:r>
      <w:r w:rsidRPr="00967F56">
        <w:rPr>
          <w:rFonts w:eastAsia="Times New Roman" w:cstheme="minorHAnsi"/>
        </w:rPr>
        <w:t>::</w:t>
      </w:r>
      <w:proofErr w:type="gramEnd"/>
    </w:p>
    <w:p w:rsidR="00D42BCB" w:rsidRPr="00967F56" w:rsidRDefault="00D42BCB" w:rsidP="00586C57">
      <w:pPr>
        <w:numPr>
          <w:ilvl w:val="0"/>
          <w:numId w:val="31"/>
        </w:numPr>
        <w:tabs>
          <w:tab w:val="clear" w:pos="1080"/>
          <w:tab w:val="num" w:pos="567"/>
        </w:tabs>
        <w:spacing w:beforeAutospacing="1" w:after="100" w:afterAutospacing="1" w:line="240" w:lineRule="auto"/>
        <w:ind w:left="567" w:hanging="283"/>
        <w:jc w:val="both"/>
        <w:rPr>
          <w:rFonts w:eastAsia="Times New Roman" w:cstheme="minorHAnsi"/>
        </w:rPr>
      </w:pPr>
      <w:r w:rsidRPr="00967F56">
        <w:rPr>
          <w:rFonts w:eastAsia="Times New Roman" w:cstheme="minorHAnsi"/>
          <w:b/>
          <w:bCs/>
        </w:rPr>
        <w:t>Limited Liability Partnerships (LLPs)</w:t>
      </w:r>
      <w:r w:rsidRPr="00967F56">
        <w:rPr>
          <w:rFonts w:eastAsia="Times New Roman" w:cstheme="minorHAnsi"/>
        </w:rPr>
        <w:t>: eZfile facilitates the registration and incorporation of LLPs</w:t>
      </w:r>
      <w:r w:rsidRPr="00967F56">
        <w:rPr>
          <w:rFonts w:eastAsia="Times New Roman" w:cstheme="minorHAnsi"/>
          <w:lang w:val="en-US"/>
        </w:rPr>
        <w:t xml:space="preserve"> under Limited Liability Partnership Act 2017</w:t>
      </w:r>
      <w:r w:rsidRPr="00967F56">
        <w:rPr>
          <w:rFonts w:eastAsia="Times New Roman" w:cstheme="minorHAnsi"/>
        </w:rPr>
        <w:t>, making it easier for partners to establish their business.</w:t>
      </w:r>
    </w:p>
    <w:p w:rsidR="00D42BCB" w:rsidRPr="00967F56" w:rsidRDefault="00D42BCB" w:rsidP="00586C57">
      <w:pPr>
        <w:numPr>
          <w:ilvl w:val="0"/>
          <w:numId w:val="31"/>
        </w:numPr>
        <w:tabs>
          <w:tab w:val="clear" w:pos="1080"/>
          <w:tab w:val="num" w:pos="567"/>
        </w:tabs>
        <w:spacing w:beforeAutospacing="1" w:after="100" w:afterAutospacing="1" w:line="240" w:lineRule="auto"/>
        <w:ind w:left="567" w:hanging="283"/>
        <w:jc w:val="both"/>
        <w:rPr>
          <w:rFonts w:eastAsia="Times New Roman" w:cstheme="minorHAnsi"/>
        </w:rPr>
      </w:pPr>
      <w:r w:rsidRPr="00967F56">
        <w:rPr>
          <w:rFonts w:eastAsia="Times New Roman" w:cstheme="minorHAnsi"/>
          <w:b/>
          <w:bCs/>
        </w:rPr>
        <w:t>Private Limited Companies</w:t>
      </w:r>
      <w:r w:rsidRPr="00967F56">
        <w:rPr>
          <w:rFonts w:eastAsia="Times New Roman" w:cstheme="minorHAnsi"/>
        </w:rPr>
        <w:t xml:space="preserve">: Entrepreneurs and business owners can use </w:t>
      </w:r>
      <w:r w:rsidRPr="00CA6819">
        <w:rPr>
          <w:rFonts w:eastAsia="Times New Roman" w:cstheme="minorHAnsi"/>
          <w:i/>
        </w:rPr>
        <w:t>eZfile</w:t>
      </w:r>
      <w:r w:rsidRPr="00967F56">
        <w:rPr>
          <w:rFonts w:eastAsia="Times New Roman" w:cstheme="minorHAnsi"/>
        </w:rPr>
        <w:t xml:space="preserve"> to register private limited companies</w:t>
      </w:r>
      <w:r w:rsidRPr="00967F56">
        <w:rPr>
          <w:rFonts w:eastAsia="Times New Roman" w:cstheme="minorHAnsi"/>
          <w:lang w:val="en-US"/>
        </w:rPr>
        <w:t xml:space="preserve"> under Companies Act 2017</w:t>
      </w:r>
      <w:r w:rsidRPr="00967F56">
        <w:rPr>
          <w:rFonts w:eastAsia="Times New Roman" w:cstheme="minorHAnsi"/>
        </w:rPr>
        <w:t>, which are commonly chosen for their flexibility and limited liability.</w:t>
      </w:r>
    </w:p>
    <w:p w:rsidR="00D42BCB" w:rsidRPr="00967F56" w:rsidRDefault="00D42BCB" w:rsidP="00586C57">
      <w:pPr>
        <w:numPr>
          <w:ilvl w:val="0"/>
          <w:numId w:val="31"/>
        </w:numPr>
        <w:tabs>
          <w:tab w:val="clear" w:pos="1080"/>
          <w:tab w:val="num" w:pos="567"/>
        </w:tabs>
        <w:spacing w:beforeAutospacing="1" w:after="100" w:afterAutospacing="1" w:line="240" w:lineRule="auto"/>
        <w:ind w:left="567" w:hanging="283"/>
        <w:jc w:val="both"/>
        <w:rPr>
          <w:rFonts w:eastAsia="Times New Roman" w:cstheme="minorHAnsi"/>
        </w:rPr>
      </w:pPr>
      <w:r w:rsidRPr="00967F56">
        <w:rPr>
          <w:rFonts w:eastAsia="Times New Roman" w:cstheme="minorHAnsi"/>
          <w:b/>
          <w:bCs/>
        </w:rPr>
        <w:t>Single-Member Companies</w:t>
      </w:r>
      <w:r w:rsidRPr="00967F56">
        <w:rPr>
          <w:rFonts w:eastAsia="Times New Roman" w:cstheme="minorHAnsi"/>
        </w:rPr>
        <w:t>: Individuals seeking to operate a company as a single owner can register single-member companies</w:t>
      </w:r>
      <w:r w:rsidRPr="00967F56">
        <w:rPr>
          <w:rFonts w:eastAsia="Times New Roman" w:cstheme="minorHAnsi"/>
          <w:lang w:val="en-US"/>
        </w:rPr>
        <w:t xml:space="preserve"> under Companies Act 2017</w:t>
      </w:r>
      <w:r w:rsidRPr="00967F56">
        <w:rPr>
          <w:rFonts w:eastAsia="Times New Roman" w:cstheme="minorHAnsi"/>
        </w:rPr>
        <w:t xml:space="preserve"> through </w:t>
      </w:r>
      <w:r w:rsidRPr="00CA6819">
        <w:rPr>
          <w:rFonts w:eastAsia="Times New Roman" w:cstheme="minorHAnsi"/>
          <w:i/>
        </w:rPr>
        <w:t>eZfile</w:t>
      </w:r>
      <w:r w:rsidRPr="00967F56">
        <w:rPr>
          <w:rFonts w:eastAsia="Times New Roman" w:cstheme="minorHAnsi"/>
        </w:rPr>
        <w:t>.</w:t>
      </w:r>
    </w:p>
    <w:p w:rsidR="00D42BCB" w:rsidRPr="00967F56" w:rsidRDefault="00D42BCB" w:rsidP="00586C57">
      <w:pPr>
        <w:numPr>
          <w:ilvl w:val="0"/>
          <w:numId w:val="31"/>
        </w:numPr>
        <w:tabs>
          <w:tab w:val="clear" w:pos="1080"/>
          <w:tab w:val="num" w:pos="567"/>
        </w:tabs>
        <w:spacing w:beforeAutospacing="1" w:after="100" w:afterAutospacing="1" w:line="240" w:lineRule="auto"/>
        <w:ind w:left="567" w:hanging="283"/>
        <w:jc w:val="both"/>
        <w:rPr>
          <w:rFonts w:eastAsia="Times New Roman" w:cstheme="minorHAnsi"/>
        </w:rPr>
      </w:pPr>
      <w:r w:rsidRPr="00967F56">
        <w:rPr>
          <w:rFonts w:eastAsia="Times New Roman" w:cstheme="minorHAnsi"/>
          <w:b/>
          <w:bCs/>
        </w:rPr>
        <w:t>Public Companies</w:t>
      </w:r>
      <w:r w:rsidRPr="00967F56">
        <w:rPr>
          <w:rFonts w:eastAsia="Times New Roman" w:cstheme="minorHAnsi"/>
        </w:rPr>
        <w:t xml:space="preserve">: </w:t>
      </w:r>
      <w:r w:rsidRPr="00CA6819">
        <w:rPr>
          <w:rFonts w:eastAsia="Times New Roman" w:cstheme="minorHAnsi"/>
          <w:i/>
        </w:rPr>
        <w:t>eZfile</w:t>
      </w:r>
      <w:r w:rsidRPr="00967F56">
        <w:rPr>
          <w:rFonts w:eastAsia="Times New Roman" w:cstheme="minorHAnsi"/>
        </w:rPr>
        <w:t xml:space="preserve"> supports the registration of public companies</w:t>
      </w:r>
      <w:r w:rsidRPr="00967F56">
        <w:rPr>
          <w:rFonts w:eastAsia="Times New Roman" w:cstheme="minorHAnsi"/>
          <w:lang w:val="en-US"/>
        </w:rPr>
        <w:t xml:space="preserve"> under Companies Act 2017</w:t>
      </w:r>
      <w:r w:rsidRPr="00967F56">
        <w:rPr>
          <w:rFonts w:eastAsia="Times New Roman" w:cstheme="minorHAnsi"/>
        </w:rPr>
        <w:t>, which can issue shares to the public and are subject to additional regulatory requirements.</w:t>
      </w:r>
    </w:p>
    <w:p w:rsidR="00D42BCB" w:rsidRPr="00967F56" w:rsidRDefault="00D42BCB" w:rsidP="00586C57">
      <w:pPr>
        <w:numPr>
          <w:ilvl w:val="0"/>
          <w:numId w:val="31"/>
        </w:numPr>
        <w:tabs>
          <w:tab w:val="clear" w:pos="1080"/>
          <w:tab w:val="num" w:pos="567"/>
        </w:tabs>
        <w:spacing w:beforeAutospacing="1" w:after="100" w:afterAutospacing="1" w:line="240" w:lineRule="auto"/>
        <w:ind w:left="567" w:hanging="283"/>
        <w:jc w:val="both"/>
        <w:rPr>
          <w:rFonts w:eastAsia="Times New Roman" w:cstheme="minorHAnsi"/>
        </w:rPr>
      </w:pPr>
      <w:r w:rsidRPr="00967F56">
        <w:rPr>
          <w:rFonts w:eastAsia="Times New Roman" w:cstheme="minorHAnsi"/>
          <w:b/>
          <w:bCs/>
        </w:rPr>
        <w:t>Not-for-Profit Organizations (NPOs)</w:t>
      </w:r>
      <w:r w:rsidRPr="00967F56">
        <w:rPr>
          <w:rFonts w:eastAsia="Times New Roman" w:cstheme="minorHAnsi"/>
        </w:rPr>
        <w:t>: NPOs, including associations, foundations, and charitable organizations</w:t>
      </w:r>
      <w:r w:rsidRPr="00967F56">
        <w:rPr>
          <w:rFonts w:eastAsia="Times New Roman" w:cstheme="minorHAnsi"/>
          <w:lang w:val="en-US"/>
        </w:rPr>
        <w:t xml:space="preserve"> under Companies Act 2017</w:t>
      </w:r>
      <w:r w:rsidRPr="00967F56">
        <w:rPr>
          <w:rFonts w:eastAsia="Times New Roman" w:cstheme="minorHAnsi"/>
        </w:rPr>
        <w:t xml:space="preserve">, can also use </w:t>
      </w:r>
      <w:r w:rsidRPr="00CA6819">
        <w:rPr>
          <w:rFonts w:eastAsia="Times New Roman" w:cstheme="minorHAnsi"/>
          <w:i/>
        </w:rPr>
        <w:t>eZfile</w:t>
      </w:r>
      <w:r w:rsidRPr="00967F56">
        <w:rPr>
          <w:rFonts w:eastAsia="Times New Roman" w:cstheme="minorHAnsi"/>
        </w:rPr>
        <w:t xml:space="preserve"> for registration</w:t>
      </w:r>
      <w:r w:rsidR="00CA6819" w:rsidRPr="00CA6819">
        <w:rPr>
          <w:rFonts w:eastAsia="Times New Roman" w:cstheme="minorHAnsi"/>
        </w:rPr>
        <w:t>.</w:t>
      </w:r>
    </w:p>
    <w:p w:rsidR="00D42BCB" w:rsidRPr="00CA6819" w:rsidRDefault="00D42BCB" w:rsidP="00586C57">
      <w:pPr>
        <w:numPr>
          <w:ilvl w:val="0"/>
          <w:numId w:val="31"/>
        </w:numPr>
        <w:tabs>
          <w:tab w:val="clear" w:pos="1080"/>
          <w:tab w:val="num" w:pos="567"/>
        </w:tabs>
        <w:spacing w:beforeAutospacing="1" w:after="100" w:afterAutospacing="1" w:line="240" w:lineRule="auto"/>
        <w:ind w:left="567" w:hanging="283"/>
        <w:jc w:val="both"/>
        <w:rPr>
          <w:rFonts w:eastAsia="Times New Roman" w:cstheme="minorHAnsi"/>
        </w:rPr>
      </w:pPr>
      <w:r w:rsidRPr="00CA6819">
        <w:rPr>
          <w:rFonts w:eastAsia="Times New Roman" w:cstheme="minorHAnsi"/>
          <w:b/>
          <w:bCs/>
        </w:rPr>
        <w:lastRenderedPageBreak/>
        <w:t>Foreign Companies</w:t>
      </w:r>
      <w:r w:rsidRPr="00CA6819">
        <w:rPr>
          <w:rFonts w:eastAsia="Times New Roman" w:cstheme="minorHAnsi"/>
        </w:rPr>
        <w:t xml:space="preserve">: Foreign companies intending to establish a </w:t>
      </w:r>
      <w:r w:rsidRPr="00CA6819">
        <w:rPr>
          <w:rFonts w:eastAsia="Times New Roman" w:cstheme="minorHAnsi"/>
          <w:lang w:val="en-US"/>
        </w:rPr>
        <w:t>place of business</w:t>
      </w:r>
      <w:r w:rsidRPr="00CA6819">
        <w:rPr>
          <w:rFonts w:eastAsia="Times New Roman" w:cstheme="minorHAnsi"/>
        </w:rPr>
        <w:t xml:space="preserve"> in Pakistan</w:t>
      </w:r>
      <w:r w:rsidRPr="00CA6819">
        <w:rPr>
          <w:rFonts w:eastAsia="Times New Roman" w:cstheme="minorHAnsi"/>
          <w:lang w:val="en-US"/>
        </w:rPr>
        <w:t xml:space="preserve"> under Companies Act 2017,</w:t>
      </w:r>
      <w:r w:rsidRPr="00CA6819">
        <w:rPr>
          <w:rFonts w:eastAsia="Times New Roman" w:cstheme="minorHAnsi"/>
        </w:rPr>
        <w:t xml:space="preserve"> can utilize eZfile for their registration process</w:t>
      </w:r>
      <w:r w:rsidR="00855F20" w:rsidRPr="00CA6819">
        <w:rPr>
          <w:rFonts w:eastAsia="Times New Roman" w:cstheme="minorHAnsi"/>
        </w:rPr>
        <w:t xml:space="preserve"> (Digitization in process)</w:t>
      </w:r>
      <w:r w:rsidRPr="00CA6819">
        <w:rPr>
          <w:rFonts w:eastAsia="Times New Roman" w:cstheme="minorHAnsi"/>
        </w:rPr>
        <w:t>.</w:t>
      </w:r>
    </w:p>
    <w:p w:rsidR="001639BC" w:rsidRPr="00967F56" w:rsidRDefault="001639BC" w:rsidP="001639BC">
      <w:pPr>
        <w:numPr>
          <w:ilvl w:val="0"/>
          <w:numId w:val="31"/>
        </w:numPr>
        <w:tabs>
          <w:tab w:val="clear" w:pos="1080"/>
          <w:tab w:val="num" w:pos="567"/>
        </w:tabs>
        <w:spacing w:beforeAutospacing="1" w:after="100" w:afterAutospacing="1" w:line="240" w:lineRule="auto"/>
        <w:ind w:left="567" w:hanging="283"/>
        <w:jc w:val="both"/>
        <w:rPr>
          <w:rFonts w:eastAsia="Times New Roman" w:cstheme="minorHAnsi"/>
        </w:rPr>
      </w:pPr>
      <w:r>
        <w:rPr>
          <w:rFonts w:eastAsia="Times New Roman" w:cstheme="minorHAnsi"/>
          <w:b/>
          <w:bCs/>
        </w:rPr>
        <w:t>Trade Organizations</w:t>
      </w:r>
      <w:r w:rsidRPr="0002587E">
        <w:rPr>
          <w:rFonts w:eastAsia="Times New Roman" w:cstheme="minorHAnsi"/>
        </w:rPr>
        <w:t>:</w:t>
      </w:r>
      <w:r>
        <w:rPr>
          <w:rFonts w:eastAsia="Times New Roman" w:cstheme="minorHAnsi"/>
        </w:rPr>
        <w:t xml:space="preserve"> The chambers of commerce and other trade bodies licenced under Trade Organization Act, 2013 </w:t>
      </w:r>
      <w:r w:rsidRPr="00967F56">
        <w:rPr>
          <w:rFonts w:eastAsia="Times New Roman" w:cstheme="minorHAnsi"/>
        </w:rPr>
        <w:t>can also use eZfile for registration</w:t>
      </w:r>
      <w:r>
        <w:rPr>
          <w:rFonts w:eastAsia="Times New Roman" w:cstheme="minorHAnsi"/>
        </w:rPr>
        <w:t>.</w:t>
      </w:r>
    </w:p>
    <w:p w:rsidR="00D42BCB" w:rsidRPr="00967F56" w:rsidRDefault="00D42BCB" w:rsidP="00D42BCB">
      <w:pPr>
        <w:jc w:val="both"/>
        <w:rPr>
          <w:rFonts w:cstheme="minorHAnsi"/>
          <w:b/>
        </w:rPr>
      </w:pPr>
      <w:r w:rsidRPr="00245CB8">
        <w:rPr>
          <w:rFonts w:eastAsia="Times New Roman" w:cstheme="minorHAnsi"/>
          <w:b/>
          <w:lang w:val="en-US"/>
        </w:rPr>
        <w:t xml:space="preserve">Q. </w:t>
      </w:r>
      <w:proofErr w:type="spellStart"/>
      <w:r w:rsidRPr="00245CB8">
        <w:rPr>
          <w:rFonts w:cstheme="minorHAnsi"/>
          <w:b/>
        </w:rPr>
        <w:t>Wh</w:t>
      </w:r>
      <w:proofErr w:type="spellEnd"/>
      <w:r w:rsidRPr="00245CB8">
        <w:rPr>
          <w:rFonts w:cstheme="minorHAnsi"/>
          <w:b/>
          <w:lang w:val="en-US"/>
        </w:rPr>
        <w:t>ich</w:t>
      </w:r>
      <w:r w:rsidRPr="00245CB8">
        <w:rPr>
          <w:rFonts w:cstheme="minorHAnsi"/>
          <w:b/>
        </w:rPr>
        <w:t xml:space="preserve"> company</w:t>
      </w:r>
      <w:r w:rsidRPr="00967F56">
        <w:rPr>
          <w:rFonts w:cstheme="minorHAnsi"/>
          <w:b/>
        </w:rPr>
        <w:t xml:space="preserve"> processes</w:t>
      </w:r>
      <w:r w:rsidRPr="00967F56">
        <w:rPr>
          <w:rFonts w:cstheme="minorHAnsi"/>
          <w:b/>
          <w:lang w:val="en-US"/>
        </w:rPr>
        <w:t>/forms</w:t>
      </w:r>
      <w:r w:rsidRPr="00967F56">
        <w:rPr>
          <w:rFonts w:cstheme="minorHAnsi"/>
          <w:b/>
        </w:rPr>
        <w:t xml:space="preserve"> can be filed using </w:t>
      </w:r>
      <w:r w:rsidRPr="00967F56">
        <w:rPr>
          <w:rFonts w:cstheme="minorHAnsi"/>
          <w:b/>
          <w:i/>
          <w:lang w:val="en-US"/>
        </w:rPr>
        <w:t>e</w:t>
      </w:r>
      <w:proofErr w:type="spellStart"/>
      <w:r w:rsidRPr="00967F56">
        <w:rPr>
          <w:rFonts w:cstheme="minorHAnsi"/>
          <w:b/>
          <w:i/>
        </w:rPr>
        <w:t>Zfile</w:t>
      </w:r>
      <w:proofErr w:type="spellEnd"/>
      <w:r w:rsidRPr="00967F56">
        <w:rPr>
          <w:rFonts w:cstheme="minorHAnsi"/>
          <w:b/>
        </w:rPr>
        <w:t xml:space="preserve">? </w:t>
      </w:r>
    </w:p>
    <w:p w:rsidR="00D42BCB" w:rsidRPr="00967F56" w:rsidRDefault="00D42BCB" w:rsidP="00245CB8">
      <w:pPr>
        <w:jc w:val="both"/>
        <w:rPr>
          <w:rFonts w:cstheme="minorHAnsi"/>
          <w:bCs/>
          <w:lang w:val="en-US"/>
        </w:rPr>
      </w:pPr>
      <w:r w:rsidRPr="00967F56">
        <w:rPr>
          <w:rFonts w:cstheme="minorHAnsi"/>
          <w:bCs/>
          <w:lang w:val="en-US"/>
        </w:rPr>
        <w:t xml:space="preserve">Here is the detail of the processes that can be filed under </w:t>
      </w:r>
      <w:r w:rsidRPr="00967F56">
        <w:rPr>
          <w:rFonts w:cstheme="minorHAnsi"/>
          <w:b/>
          <w:bCs/>
          <w:i/>
          <w:lang w:val="en-US"/>
        </w:rPr>
        <w:t>eZfile</w:t>
      </w:r>
      <w:r w:rsidRPr="00967F56">
        <w:rPr>
          <w:rFonts w:cstheme="minorHAnsi"/>
          <w:bCs/>
          <w:lang w:val="en-US"/>
        </w:rPr>
        <w:t>:</w:t>
      </w:r>
    </w:p>
    <w:p w:rsidR="00D42BCB" w:rsidRPr="00967F56" w:rsidRDefault="00D42BCB" w:rsidP="00245CB8">
      <w:pPr>
        <w:jc w:val="both"/>
        <w:rPr>
          <w:rFonts w:cstheme="minorHAnsi"/>
        </w:rPr>
      </w:pPr>
      <w:r w:rsidRPr="00967F56">
        <w:rPr>
          <w:rFonts w:cstheme="minorHAnsi"/>
          <w:b/>
          <w:bCs/>
        </w:rPr>
        <w:t>LLP Registry:</w:t>
      </w:r>
      <w:r w:rsidRPr="00967F56">
        <w:rPr>
          <w:rFonts w:cstheme="minorHAnsi"/>
        </w:rPr>
        <w:t xml:space="preserve"> This phase was launched on June 22, 2023, and it focuses on Limited Liability Partnerships (LLPs). The processes covered include:</w:t>
      </w:r>
    </w:p>
    <w:p w:rsidR="00D42BCB" w:rsidRPr="00967F56" w:rsidRDefault="00D42BCB" w:rsidP="00586C57">
      <w:pPr>
        <w:pStyle w:val="ListParagraph"/>
        <w:widowControl w:val="0"/>
        <w:numPr>
          <w:ilvl w:val="0"/>
          <w:numId w:val="38"/>
        </w:numPr>
        <w:autoSpaceDE w:val="0"/>
        <w:autoSpaceDN w:val="0"/>
        <w:spacing w:before="0" w:after="0"/>
        <w:ind w:left="567" w:hanging="283"/>
        <w:contextualSpacing w:val="0"/>
        <w:jc w:val="both"/>
        <w:rPr>
          <w:rFonts w:cstheme="minorHAnsi"/>
        </w:rPr>
      </w:pPr>
      <w:r w:rsidRPr="00967F56">
        <w:rPr>
          <w:rFonts w:cstheme="minorHAnsi"/>
        </w:rPr>
        <w:t>LLP Name Reservation [Standalone]</w:t>
      </w:r>
    </w:p>
    <w:p w:rsidR="00D42BCB" w:rsidRPr="00967F56" w:rsidRDefault="00D42BCB" w:rsidP="00586C57">
      <w:pPr>
        <w:pStyle w:val="ListParagraph"/>
        <w:widowControl w:val="0"/>
        <w:numPr>
          <w:ilvl w:val="0"/>
          <w:numId w:val="38"/>
        </w:numPr>
        <w:autoSpaceDE w:val="0"/>
        <w:autoSpaceDN w:val="0"/>
        <w:spacing w:before="0" w:after="0"/>
        <w:ind w:left="567" w:hanging="283"/>
        <w:contextualSpacing w:val="0"/>
        <w:jc w:val="both"/>
        <w:rPr>
          <w:rFonts w:cstheme="minorHAnsi"/>
        </w:rPr>
      </w:pPr>
      <w:r w:rsidRPr="00967F56">
        <w:rPr>
          <w:rFonts w:cstheme="minorHAnsi"/>
        </w:rPr>
        <w:t>LLP Incorporation [Standalone]</w:t>
      </w:r>
    </w:p>
    <w:p w:rsidR="00D42BCB" w:rsidRPr="00967F56" w:rsidRDefault="00D42BCB" w:rsidP="00586C57">
      <w:pPr>
        <w:pStyle w:val="ListParagraph"/>
        <w:widowControl w:val="0"/>
        <w:numPr>
          <w:ilvl w:val="0"/>
          <w:numId w:val="38"/>
        </w:numPr>
        <w:autoSpaceDE w:val="0"/>
        <w:autoSpaceDN w:val="0"/>
        <w:spacing w:before="0" w:after="0"/>
        <w:ind w:left="567" w:hanging="283"/>
        <w:contextualSpacing w:val="0"/>
        <w:jc w:val="both"/>
        <w:rPr>
          <w:rFonts w:cstheme="minorHAnsi"/>
        </w:rPr>
      </w:pPr>
      <w:r w:rsidRPr="00967F56">
        <w:rPr>
          <w:rFonts w:cstheme="minorHAnsi"/>
        </w:rPr>
        <w:t>LLP Name reservation &amp; Incorporation [Combined]</w:t>
      </w:r>
    </w:p>
    <w:p w:rsidR="00D42BCB" w:rsidRPr="00967F56" w:rsidRDefault="00D42BCB" w:rsidP="00586C57">
      <w:pPr>
        <w:pStyle w:val="ListParagraph"/>
        <w:widowControl w:val="0"/>
        <w:numPr>
          <w:ilvl w:val="0"/>
          <w:numId w:val="38"/>
        </w:numPr>
        <w:autoSpaceDE w:val="0"/>
        <w:autoSpaceDN w:val="0"/>
        <w:spacing w:before="0" w:after="0"/>
        <w:ind w:left="567" w:hanging="283"/>
        <w:contextualSpacing w:val="0"/>
        <w:jc w:val="both"/>
        <w:rPr>
          <w:rFonts w:cstheme="minorHAnsi"/>
        </w:rPr>
      </w:pPr>
      <w:r w:rsidRPr="00967F56">
        <w:rPr>
          <w:rFonts w:cstheme="minorHAnsi"/>
        </w:rPr>
        <w:t>Change/Rectification of name of LLP</w:t>
      </w:r>
    </w:p>
    <w:p w:rsidR="00D42BCB" w:rsidRPr="00967F56" w:rsidRDefault="00D42BCB" w:rsidP="00586C57">
      <w:pPr>
        <w:pStyle w:val="ListParagraph"/>
        <w:widowControl w:val="0"/>
        <w:numPr>
          <w:ilvl w:val="0"/>
          <w:numId w:val="38"/>
        </w:numPr>
        <w:autoSpaceDE w:val="0"/>
        <w:autoSpaceDN w:val="0"/>
        <w:spacing w:before="0" w:after="0"/>
        <w:ind w:left="567" w:hanging="283"/>
        <w:contextualSpacing w:val="0"/>
        <w:jc w:val="both"/>
        <w:rPr>
          <w:rFonts w:cstheme="minorHAnsi"/>
        </w:rPr>
      </w:pPr>
      <w:r w:rsidRPr="00967F56">
        <w:rPr>
          <w:rFonts w:cstheme="minorHAnsi"/>
        </w:rPr>
        <w:t>Filing of Consent to Act as Partner / Designated Partner</w:t>
      </w:r>
    </w:p>
    <w:p w:rsidR="00D42BCB" w:rsidRPr="00967F56" w:rsidRDefault="00D42BCB" w:rsidP="00586C57">
      <w:pPr>
        <w:pStyle w:val="ListParagraph"/>
        <w:widowControl w:val="0"/>
        <w:numPr>
          <w:ilvl w:val="0"/>
          <w:numId w:val="38"/>
        </w:numPr>
        <w:autoSpaceDE w:val="0"/>
        <w:autoSpaceDN w:val="0"/>
        <w:spacing w:before="0" w:after="0"/>
        <w:ind w:left="567" w:hanging="283"/>
        <w:contextualSpacing w:val="0"/>
        <w:jc w:val="both"/>
        <w:rPr>
          <w:rFonts w:cstheme="minorHAnsi"/>
        </w:rPr>
      </w:pPr>
      <w:r w:rsidRPr="00967F56">
        <w:rPr>
          <w:rFonts w:cstheme="minorHAnsi"/>
        </w:rPr>
        <w:t>Notice of Induction and Cessation of Partners and Designated Partners</w:t>
      </w:r>
    </w:p>
    <w:p w:rsidR="00D42BCB" w:rsidRPr="00967F56" w:rsidRDefault="00D42BCB" w:rsidP="00586C57">
      <w:pPr>
        <w:pStyle w:val="ListParagraph"/>
        <w:widowControl w:val="0"/>
        <w:numPr>
          <w:ilvl w:val="0"/>
          <w:numId w:val="38"/>
        </w:numPr>
        <w:autoSpaceDE w:val="0"/>
        <w:autoSpaceDN w:val="0"/>
        <w:spacing w:before="0" w:after="0"/>
        <w:ind w:left="567" w:hanging="283"/>
        <w:contextualSpacing w:val="0"/>
        <w:jc w:val="both"/>
        <w:rPr>
          <w:rFonts w:cstheme="minorHAnsi"/>
        </w:rPr>
      </w:pPr>
      <w:r w:rsidRPr="00967F56">
        <w:rPr>
          <w:rFonts w:cstheme="minorHAnsi"/>
        </w:rPr>
        <w:t>Change of Registered Office</w:t>
      </w:r>
    </w:p>
    <w:p w:rsidR="00D42BCB" w:rsidRPr="00967F56" w:rsidRDefault="00D42BCB" w:rsidP="00586C57">
      <w:pPr>
        <w:pStyle w:val="ListParagraph"/>
        <w:widowControl w:val="0"/>
        <w:numPr>
          <w:ilvl w:val="0"/>
          <w:numId w:val="38"/>
        </w:numPr>
        <w:autoSpaceDE w:val="0"/>
        <w:autoSpaceDN w:val="0"/>
        <w:spacing w:before="0" w:after="0"/>
        <w:ind w:left="567" w:hanging="283"/>
        <w:contextualSpacing w:val="0"/>
        <w:jc w:val="both"/>
        <w:rPr>
          <w:rFonts w:cstheme="minorHAnsi"/>
        </w:rPr>
      </w:pPr>
      <w:r w:rsidRPr="00967F56">
        <w:rPr>
          <w:rFonts w:cstheme="minorHAnsi"/>
        </w:rPr>
        <w:t>Change in LLP Agreement</w:t>
      </w:r>
    </w:p>
    <w:p w:rsidR="00D42BCB" w:rsidRPr="00967F56" w:rsidRDefault="00D42BCB" w:rsidP="00586C57">
      <w:pPr>
        <w:pStyle w:val="ListParagraph"/>
        <w:widowControl w:val="0"/>
        <w:numPr>
          <w:ilvl w:val="0"/>
          <w:numId w:val="38"/>
        </w:numPr>
        <w:autoSpaceDE w:val="0"/>
        <w:autoSpaceDN w:val="0"/>
        <w:spacing w:before="0" w:after="0"/>
        <w:ind w:left="567" w:hanging="283"/>
        <w:contextualSpacing w:val="0"/>
        <w:jc w:val="both"/>
        <w:rPr>
          <w:rFonts w:cstheme="minorHAnsi"/>
        </w:rPr>
      </w:pPr>
      <w:r w:rsidRPr="00967F56">
        <w:rPr>
          <w:rFonts w:cstheme="minorHAnsi"/>
        </w:rPr>
        <w:t>UBO Declaration</w:t>
      </w:r>
    </w:p>
    <w:p w:rsidR="00D42BCB" w:rsidRPr="00967F56" w:rsidRDefault="00D42BCB" w:rsidP="00245CB8">
      <w:pPr>
        <w:jc w:val="both"/>
        <w:rPr>
          <w:rFonts w:cstheme="minorHAnsi"/>
        </w:rPr>
      </w:pPr>
      <w:r w:rsidRPr="00967F56">
        <w:rPr>
          <w:rFonts w:cstheme="minorHAnsi"/>
          <w:b/>
          <w:bCs/>
        </w:rPr>
        <w:t xml:space="preserve">Company Formation </w:t>
      </w:r>
      <w:r w:rsidRPr="00967F56">
        <w:rPr>
          <w:rFonts w:cstheme="minorHAnsi"/>
          <w:b/>
          <w:bCs/>
          <w:lang w:val="en-US"/>
        </w:rPr>
        <w:t xml:space="preserve">and </w:t>
      </w:r>
      <w:r w:rsidRPr="00967F56">
        <w:rPr>
          <w:rFonts w:cstheme="minorHAnsi"/>
          <w:b/>
          <w:bCs/>
        </w:rPr>
        <w:t>Selective Post Incorporation Processes:</w:t>
      </w:r>
      <w:r w:rsidRPr="00967F56">
        <w:rPr>
          <w:rFonts w:cstheme="minorHAnsi"/>
        </w:rPr>
        <w:t xml:space="preserve"> </w:t>
      </w:r>
      <w:r w:rsidRPr="00967F56">
        <w:rPr>
          <w:rFonts w:cstheme="minorHAnsi"/>
          <w:lang w:val="en-US"/>
        </w:rPr>
        <w:t xml:space="preserve">This phase was launched </w:t>
      </w:r>
      <w:r w:rsidRPr="00967F56">
        <w:rPr>
          <w:rFonts w:cstheme="minorHAnsi"/>
        </w:rPr>
        <w:t>on February 1</w:t>
      </w:r>
      <w:r w:rsidRPr="00967F56">
        <w:rPr>
          <w:rFonts w:cstheme="minorHAnsi"/>
          <w:lang w:val="en-US"/>
        </w:rPr>
        <w:t>2</w:t>
      </w:r>
      <w:r w:rsidRPr="00967F56">
        <w:rPr>
          <w:rFonts w:cstheme="minorHAnsi"/>
        </w:rPr>
        <w:t xml:space="preserve">, 2024 </w:t>
      </w:r>
      <w:r w:rsidRPr="00967F56">
        <w:rPr>
          <w:rFonts w:cstheme="minorHAnsi"/>
          <w:lang w:val="en-US"/>
        </w:rPr>
        <w:t>and it focuses on Company Incorporation and major post incorporation processes</w:t>
      </w:r>
      <w:r w:rsidRPr="00967F56">
        <w:rPr>
          <w:rFonts w:cstheme="minorHAnsi"/>
        </w:rPr>
        <w:t xml:space="preserve"> including:</w:t>
      </w:r>
    </w:p>
    <w:p w:rsidR="00D42BCB" w:rsidRPr="00967F56" w:rsidRDefault="00D42BCB" w:rsidP="00586C57">
      <w:pPr>
        <w:pStyle w:val="ListParagraph"/>
        <w:widowControl w:val="0"/>
        <w:numPr>
          <w:ilvl w:val="0"/>
          <w:numId w:val="37"/>
        </w:numPr>
        <w:autoSpaceDE w:val="0"/>
        <w:autoSpaceDN w:val="0"/>
        <w:spacing w:before="0" w:after="0" w:line="240" w:lineRule="auto"/>
        <w:contextualSpacing w:val="0"/>
        <w:jc w:val="both"/>
        <w:rPr>
          <w:rFonts w:cstheme="minorHAnsi"/>
        </w:rPr>
      </w:pPr>
      <w:r w:rsidRPr="00967F56">
        <w:rPr>
          <w:rFonts w:cstheme="minorHAnsi"/>
          <w:b/>
          <w:bCs/>
        </w:rPr>
        <w:t>Name Reservation and Company Incorporation</w:t>
      </w:r>
    </w:p>
    <w:p w:rsidR="00D42BCB" w:rsidRPr="00967F56" w:rsidRDefault="00D42BCB" w:rsidP="00586C57">
      <w:pPr>
        <w:pStyle w:val="ListParagraph"/>
        <w:widowControl w:val="0"/>
        <w:numPr>
          <w:ilvl w:val="0"/>
          <w:numId w:val="33"/>
        </w:numPr>
        <w:autoSpaceDE w:val="0"/>
        <w:autoSpaceDN w:val="0"/>
        <w:spacing w:before="0" w:after="0" w:line="240" w:lineRule="auto"/>
        <w:ind w:left="1701" w:hanging="425"/>
        <w:contextualSpacing w:val="0"/>
        <w:jc w:val="both"/>
        <w:rPr>
          <w:rFonts w:cstheme="minorHAnsi"/>
        </w:rPr>
      </w:pPr>
      <w:r w:rsidRPr="00967F56">
        <w:rPr>
          <w:rFonts w:cstheme="minorHAnsi"/>
        </w:rPr>
        <w:t>Name reservation and Company incorporation [Combined process]</w:t>
      </w:r>
    </w:p>
    <w:p w:rsidR="00D42BCB" w:rsidRPr="00967F56" w:rsidRDefault="00D42BCB" w:rsidP="00586C57">
      <w:pPr>
        <w:pStyle w:val="ListParagraph"/>
        <w:widowControl w:val="0"/>
        <w:numPr>
          <w:ilvl w:val="0"/>
          <w:numId w:val="33"/>
        </w:numPr>
        <w:autoSpaceDE w:val="0"/>
        <w:autoSpaceDN w:val="0"/>
        <w:spacing w:before="0" w:after="0" w:line="240" w:lineRule="auto"/>
        <w:ind w:left="1701" w:hanging="425"/>
        <w:contextualSpacing w:val="0"/>
        <w:jc w:val="both"/>
        <w:rPr>
          <w:rFonts w:cstheme="minorHAnsi"/>
        </w:rPr>
      </w:pPr>
      <w:r w:rsidRPr="00967F56">
        <w:rPr>
          <w:rFonts w:cstheme="minorHAnsi"/>
        </w:rPr>
        <w:t>Name reservation [Standalone process]</w:t>
      </w:r>
    </w:p>
    <w:p w:rsidR="00D42BCB" w:rsidRPr="00967F56" w:rsidRDefault="00D42BCB" w:rsidP="00586C57">
      <w:pPr>
        <w:pStyle w:val="ListParagraph"/>
        <w:widowControl w:val="0"/>
        <w:numPr>
          <w:ilvl w:val="0"/>
          <w:numId w:val="33"/>
        </w:numPr>
        <w:autoSpaceDE w:val="0"/>
        <w:autoSpaceDN w:val="0"/>
        <w:spacing w:before="0" w:after="0" w:line="240" w:lineRule="auto"/>
        <w:ind w:left="1701" w:hanging="425"/>
        <w:contextualSpacing w:val="0"/>
        <w:jc w:val="both"/>
        <w:rPr>
          <w:rFonts w:cstheme="minorHAnsi"/>
        </w:rPr>
      </w:pPr>
      <w:r w:rsidRPr="00967F56">
        <w:rPr>
          <w:rFonts w:cstheme="minorHAnsi"/>
        </w:rPr>
        <w:t>Incorporation of companies under section 42 of the Act.</w:t>
      </w:r>
    </w:p>
    <w:p w:rsidR="00D42BCB" w:rsidRPr="00967F56" w:rsidRDefault="00D42BCB" w:rsidP="00586C57">
      <w:pPr>
        <w:pStyle w:val="ListParagraph"/>
        <w:widowControl w:val="0"/>
        <w:numPr>
          <w:ilvl w:val="0"/>
          <w:numId w:val="33"/>
        </w:numPr>
        <w:autoSpaceDE w:val="0"/>
        <w:autoSpaceDN w:val="0"/>
        <w:spacing w:before="0" w:after="0" w:line="240" w:lineRule="auto"/>
        <w:ind w:left="1701" w:hanging="425"/>
        <w:contextualSpacing w:val="0"/>
        <w:jc w:val="both"/>
        <w:rPr>
          <w:rFonts w:cstheme="minorHAnsi"/>
        </w:rPr>
      </w:pPr>
      <w:r w:rsidRPr="00967F56">
        <w:rPr>
          <w:rFonts w:cstheme="minorHAnsi"/>
        </w:rPr>
        <w:t>Company Incorporation [standalone process]</w:t>
      </w:r>
    </w:p>
    <w:p w:rsidR="00D42BCB" w:rsidRPr="00967F56" w:rsidRDefault="00D42BCB" w:rsidP="00D42BCB">
      <w:pPr>
        <w:pStyle w:val="ListParagraph"/>
        <w:ind w:left="1701"/>
        <w:rPr>
          <w:rFonts w:cstheme="minorHAnsi"/>
        </w:rPr>
      </w:pPr>
    </w:p>
    <w:p w:rsidR="00D42BCB" w:rsidRPr="00967F56" w:rsidRDefault="00D42BCB" w:rsidP="00586C57">
      <w:pPr>
        <w:pStyle w:val="ListParagraph"/>
        <w:widowControl w:val="0"/>
        <w:numPr>
          <w:ilvl w:val="0"/>
          <w:numId w:val="37"/>
        </w:numPr>
        <w:autoSpaceDE w:val="0"/>
        <w:autoSpaceDN w:val="0"/>
        <w:spacing w:before="0" w:after="0" w:line="240" w:lineRule="auto"/>
        <w:contextualSpacing w:val="0"/>
        <w:jc w:val="both"/>
        <w:rPr>
          <w:rFonts w:cstheme="minorHAnsi"/>
        </w:rPr>
      </w:pPr>
      <w:r w:rsidRPr="00967F56">
        <w:rPr>
          <w:rFonts w:cstheme="minorHAnsi"/>
          <w:b/>
          <w:bCs/>
        </w:rPr>
        <w:t>Change Request</w:t>
      </w:r>
      <w:r w:rsidRPr="00967F56">
        <w:rPr>
          <w:rFonts w:cstheme="minorHAnsi"/>
        </w:rPr>
        <w:t xml:space="preserve"> </w:t>
      </w:r>
    </w:p>
    <w:p w:rsidR="00D42BCB" w:rsidRPr="00967F56" w:rsidRDefault="00D42BCB" w:rsidP="00586C57">
      <w:pPr>
        <w:pStyle w:val="ListParagraph"/>
        <w:widowControl w:val="0"/>
        <w:numPr>
          <w:ilvl w:val="0"/>
          <w:numId w:val="34"/>
        </w:numPr>
        <w:autoSpaceDE w:val="0"/>
        <w:autoSpaceDN w:val="0"/>
        <w:spacing w:before="0" w:after="0" w:line="240" w:lineRule="auto"/>
        <w:ind w:left="1701" w:hanging="425"/>
        <w:contextualSpacing w:val="0"/>
        <w:jc w:val="both"/>
        <w:rPr>
          <w:rFonts w:cstheme="minorHAnsi"/>
        </w:rPr>
      </w:pPr>
      <w:r w:rsidRPr="00967F56">
        <w:rPr>
          <w:rFonts w:cstheme="minorHAnsi"/>
        </w:rPr>
        <w:t>Change / Rectification of Name [Including Name reservation]</w:t>
      </w:r>
    </w:p>
    <w:p w:rsidR="00D42BCB" w:rsidRPr="00967F56" w:rsidRDefault="00D42BCB" w:rsidP="00586C57">
      <w:pPr>
        <w:pStyle w:val="ListParagraph"/>
        <w:widowControl w:val="0"/>
        <w:numPr>
          <w:ilvl w:val="0"/>
          <w:numId w:val="34"/>
        </w:numPr>
        <w:autoSpaceDE w:val="0"/>
        <w:autoSpaceDN w:val="0"/>
        <w:spacing w:before="0" w:after="0" w:line="240" w:lineRule="auto"/>
        <w:ind w:left="1701" w:hanging="425"/>
        <w:contextualSpacing w:val="0"/>
        <w:jc w:val="both"/>
        <w:rPr>
          <w:rFonts w:cstheme="minorHAnsi"/>
        </w:rPr>
      </w:pPr>
      <w:r w:rsidRPr="00967F56">
        <w:rPr>
          <w:rFonts w:cstheme="minorHAnsi"/>
        </w:rPr>
        <w:t>Change in registered office Address;</w:t>
      </w:r>
    </w:p>
    <w:p w:rsidR="00D42BCB" w:rsidRPr="00967F56" w:rsidRDefault="00D42BCB" w:rsidP="00586C57">
      <w:pPr>
        <w:numPr>
          <w:ilvl w:val="3"/>
          <w:numId w:val="34"/>
        </w:numPr>
        <w:spacing w:before="0" w:after="160" w:line="240" w:lineRule="auto"/>
        <w:ind w:left="2127" w:hanging="426"/>
        <w:jc w:val="both"/>
        <w:rPr>
          <w:rFonts w:cstheme="minorHAnsi"/>
        </w:rPr>
      </w:pPr>
      <w:r w:rsidRPr="00967F56">
        <w:rPr>
          <w:rFonts w:cstheme="minorHAnsi"/>
        </w:rPr>
        <w:t>Within same city</w:t>
      </w:r>
    </w:p>
    <w:p w:rsidR="00D42BCB" w:rsidRPr="00967F56" w:rsidRDefault="00D42BCB" w:rsidP="00586C57">
      <w:pPr>
        <w:numPr>
          <w:ilvl w:val="3"/>
          <w:numId w:val="34"/>
        </w:numPr>
        <w:spacing w:before="0" w:after="160" w:line="240" w:lineRule="auto"/>
        <w:ind w:left="2127" w:hanging="426"/>
        <w:jc w:val="both"/>
        <w:rPr>
          <w:rFonts w:cstheme="minorHAnsi"/>
        </w:rPr>
      </w:pPr>
      <w:r w:rsidRPr="00967F56">
        <w:rPr>
          <w:rFonts w:cstheme="minorHAnsi"/>
        </w:rPr>
        <w:t>From one city to another city within same province</w:t>
      </w:r>
    </w:p>
    <w:p w:rsidR="00D42BCB" w:rsidRPr="00967F56" w:rsidRDefault="00D42BCB" w:rsidP="00586C57">
      <w:pPr>
        <w:numPr>
          <w:ilvl w:val="3"/>
          <w:numId w:val="34"/>
        </w:numPr>
        <w:spacing w:before="0" w:after="160" w:line="240" w:lineRule="auto"/>
        <w:ind w:left="2127" w:hanging="426"/>
        <w:jc w:val="both"/>
        <w:rPr>
          <w:rFonts w:cstheme="minorHAnsi"/>
        </w:rPr>
      </w:pPr>
      <w:r w:rsidRPr="00967F56">
        <w:rPr>
          <w:rFonts w:cstheme="minorHAnsi"/>
        </w:rPr>
        <w:t>From one province to another province</w:t>
      </w:r>
    </w:p>
    <w:p w:rsidR="00D42BCB" w:rsidRPr="00967F56" w:rsidRDefault="00D42BCB" w:rsidP="00586C57">
      <w:pPr>
        <w:pStyle w:val="ListParagraph"/>
        <w:widowControl w:val="0"/>
        <w:numPr>
          <w:ilvl w:val="0"/>
          <w:numId w:val="34"/>
        </w:numPr>
        <w:autoSpaceDE w:val="0"/>
        <w:autoSpaceDN w:val="0"/>
        <w:spacing w:before="0" w:after="0" w:line="240" w:lineRule="auto"/>
        <w:ind w:left="1701" w:hanging="425"/>
        <w:contextualSpacing w:val="0"/>
        <w:jc w:val="both"/>
        <w:rPr>
          <w:rFonts w:cstheme="minorHAnsi"/>
        </w:rPr>
      </w:pPr>
      <w:r w:rsidRPr="00967F56">
        <w:rPr>
          <w:rFonts w:cstheme="minorHAnsi"/>
        </w:rPr>
        <w:t>Change in address for Books of Accounts</w:t>
      </w:r>
    </w:p>
    <w:p w:rsidR="00D42BCB" w:rsidRPr="00967F56" w:rsidRDefault="00D42BCB" w:rsidP="00D42BCB">
      <w:pPr>
        <w:pStyle w:val="ListParagraph"/>
        <w:ind w:left="1701"/>
        <w:rPr>
          <w:rFonts w:cstheme="minorHAnsi"/>
        </w:rPr>
      </w:pPr>
    </w:p>
    <w:p w:rsidR="00D42BCB" w:rsidRPr="00967F56" w:rsidRDefault="00D42BCB" w:rsidP="00586C57">
      <w:pPr>
        <w:pStyle w:val="ListParagraph"/>
        <w:widowControl w:val="0"/>
        <w:numPr>
          <w:ilvl w:val="0"/>
          <w:numId w:val="37"/>
        </w:numPr>
        <w:autoSpaceDE w:val="0"/>
        <w:autoSpaceDN w:val="0"/>
        <w:spacing w:before="0" w:after="0" w:line="240" w:lineRule="auto"/>
        <w:contextualSpacing w:val="0"/>
        <w:jc w:val="both"/>
        <w:rPr>
          <w:rFonts w:cstheme="minorHAnsi"/>
        </w:rPr>
      </w:pPr>
      <w:r w:rsidRPr="00967F56">
        <w:rPr>
          <w:rFonts w:cstheme="minorHAnsi"/>
          <w:b/>
          <w:bCs/>
        </w:rPr>
        <w:t>Periodic Filing</w:t>
      </w:r>
      <w:r w:rsidRPr="00967F56">
        <w:rPr>
          <w:rFonts w:cstheme="minorHAnsi"/>
        </w:rPr>
        <w:t xml:space="preserve"> </w:t>
      </w:r>
    </w:p>
    <w:p w:rsidR="00D42BCB" w:rsidRPr="00967F56" w:rsidRDefault="00D42BCB" w:rsidP="00586C57">
      <w:pPr>
        <w:pStyle w:val="ListParagraph"/>
        <w:widowControl w:val="0"/>
        <w:numPr>
          <w:ilvl w:val="0"/>
          <w:numId w:val="36"/>
        </w:numPr>
        <w:autoSpaceDE w:val="0"/>
        <w:autoSpaceDN w:val="0"/>
        <w:spacing w:before="0" w:after="0" w:line="240" w:lineRule="auto"/>
        <w:ind w:left="1701" w:hanging="425"/>
        <w:contextualSpacing w:val="0"/>
        <w:jc w:val="both"/>
        <w:rPr>
          <w:rFonts w:cstheme="minorHAnsi"/>
        </w:rPr>
      </w:pPr>
      <w:r w:rsidRPr="00967F56">
        <w:rPr>
          <w:rFonts w:cstheme="minorHAnsi"/>
        </w:rPr>
        <w:t>Annual filing including Annual Return, UBO Declaration, Annual Accounts, Global Register of beneficial ownership</w:t>
      </w:r>
    </w:p>
    <w:p w:rsidR="00D42BCB" w:rsidRPr="00967F56" w:rsidRDefault="00D42BCB" w:rsidP="00586C57">
      <w:pPr>
        <w:pStyle w:val="ListParagraph"/>
        <w:widowControl w:val="0"/>
        <w:numPr>
          <w:ilvl w:val="0"/>
          <w:numId w:val="36"/>
        </w:numPr>
        <w:autoSpaceDE w:val="0"/>
        <w:autoSpaceDN w:val="0"/>
        <w:spacing w:before="0" w:after="0" w:line="240" w:lineRule="auto"/>
        <w:ind w:left="1701" w:hanging="425"/>
        <w:contextualSpacing w:val="0"/>
        <w:jc w:val="both"/>
        <w:rPr>
          <w:rFonts w:cstheme="minorHAnsi"/>
        </w:rPr>
      </w:pPr>
      <w:r w:rsidRPr="00967F56">
        <w:rPr>
          <w:rFonts w:cstheme="minorHAnsi"/>
        </w:rPr>
        <w:t>Quarterly Accounts Filing</w:t>
      </w:r>
    </w:p>
    <w:p w:rsidR="00D42BCB" w:rsidRPr="00967F56" w:rsidRDefault="00D42BCB" w:rsidP="00586C57">
      <w:pPr>
        <w:pStyle w:val="ListParagraph"/>
        <w:widowControl w:val="0"/>
        <w:numPr>
          <w:ilvl w:val="0"/>
          <w:numId w:val="36"/>
        </w:numPr>
        <w:autoSpaceDE w:val="0"/>
        <w:autoSpaceDN w:val="0"/>
        <w:spacing w:before="0" w:after="0" w:line="240" w:lineRule="auto"/>
        <w:ind w:left="1701" w:hanging="425"/>
        <w:contextualSpacing w:val="0"/>
        <w:jc w:val="both"/>
        <w:rPr>
          <w:rFonts w:cstheme="minorHAnsi"/>
        </w:rPr>
      </w:pPr>
      <w:r w:rsidRPr="00967F56">
        <w:rPr>
          <w:rFonts w:cstheme="minorHAnsi"/>
        </w:rPr>
        <w:t>Filing of Accounts before AGM by listed companies</w:t>
      </w:r>
    </w:p>
    <w:p w:rsidR="00D42BCB" w:rsidRPr="00967F56" w:rsidRDefault="00D42BCB" w:rsidP="00586C57">
      <w:pPr>
        <w:pStyle w:val="ListParagraph"/>
        <w:widowControl w:val="0"/>
        <w:numPr>
          <w:ilvl w:val="0"/>
          <w:numId w:val="36"/>
        </w:numPr>
        <w:autoSpaceDE w:val="0"/>
        <w:autoSpaceDN w:val="0"/>
        <w:spacing w:before="0" w:after="0" w:line="240" w:lineRule="auto"/>
        <w:ind w:left="1701" w:hanging="425"/>
        <w:contextualSpacing w:val="0"/>
        <w:jc w:val="both"/>
        <w:rPr>
          <w:rFonts w:cstheme="minorHAnsi"/>
        </w:rPr>
      </w:pPr>
      <w:r w:rsidRPr="00967F56">
        <w:rPr>
          <w:rFonts w:cstheme="minorHAnsi"/>
        </w:rPr>
        <w:t>Filing of particulars of Global Register for beneficial ownership</w:t>
      </w:r>
    </w:p>
    <w:p w:rsidR="00D42BCB" w:rsidRPr="00967F56" w:rsidRDefault="00D42BCB" w:rsidP="00D42BCB">
      <w:pPr>
        <w:pStyle w:val="ListParagraph"/>
        <w:ind w:left="2127"/>
        <w:rPr>
          <w:rFonts w:cstheme="minorHAnsi"/>
        </w:rPr>
      </w:pPr>
    </w:p>
    <w:p w:rsidR="00D42BCB" w:rsidRPr="00967F56" w:rsidRDefault="00D42BCB" w:rsidP="00586C57">
      <w:pPr>
        <w:pStyle w:val="ListParagraph"/>
        <w:widowControl w:val="0"/>
        <w:numPr>
          <w:ilvl w:val="0"/>
          <w:numId w:val="37"/>
        </w:numPr>
        <w:autoSpaceDE w:val="0"/>
        <w:autoSpaceDN w:val="0"/>
        <w:spacing w:before="0" w:after="0" w:line="240" w:lineRule="auto"/>
        <w:contextualSpacing w:val="0"/>
        <w:jc w:val="both"/>
        <w:rPr>
          <w:rFonts w:cstheme="minorHAnsi"/>
        </w:rPr>
      </w:pPr>
      <w:r w:rsidRPr="00967F56">
        <w:rPr>
          <w:rFonts w:cstheme="minorHAnsi"/>
          <w:b/>
          <w:bCs/>
        </w:rPr>
        <w:t>Event based Filings and Notices</w:t>
      </w:r>
      <w:r w:rsidRPr="00967F56">
        <w:rPr>
          <w:rFonts w:cstheme="minorHAnsi"/>
        </w:rPr>
        <w:t xml:space="preserve"> </w:t>
      </w:r>
    </w:p>
    <w:p w:rsidR="00D42BCB" w:rsidRPr="00967F56" w:rsidRDefault="00D42BCB" w:rsidP="00586C57">
      <w:pPr>
        <w:pStyle w:val="ListParagraph"/>
        <w:widowControl w:val="0"/>
        <w:numPr>
          <w:ilvl w:val="0"/>
          <w:numId w:val="35"/>
        </w:numPr>
        <w:autoSpaceDE w:val="0"/>
        <w:autoSpaceDN w:val="0"/>
        <w:spacing w:before="0" w:after="0" w:line="240" w:lineRule="auto"/>
        <w:ind w:left="1701" w:hanging="425"/>
        <w:contextualSpacing w:val="0"/>
        <w:jc w:val="both"/>
        <w:rPr>
          <w:rFonts w:cstheme="minorHAnsi"/>
        </w:rPr>
      </w:pPr>
      <w:r w:rsidRPr="00967F56">
        <w:rPr>
          <w:rFonts w:cstheme="minorHAnsi"/>
        </w:rPr>
        <w:t>Induction, cessation, or any change in particulars of directors and officers</w:t>
      </w:r>
    </w:p>
    <w:p w:rsidR="00D42BCB" w:rsidRPr="00967F56" w:rsidRDefault="00D42BCB" w:rsidP="00586C57">
      <w:pPr>
        <w:pStyle w:val="ListParagraph"/>
        <w:widowControl w:val="0"/>
        <w:numPr>
          <w:ilvl w:val="0"/>
          <w:numId w:val="35"/>
        </w:numPr>
        <w:autoSpaceDE w:val="0"/>
        <w:autoSpaceDN w:val="0"/>
        <w:spacing w:before="0" w:after="0" w:line="240" w:lineRule="auto"/>
        <w:ind w:left="1701" w:hanging="425"/>
        <w:contextualSpacing w:val="0"/>
        <w:jc w:val="both"/>
        <w:rPr>
          <w:rFonts w:cstheme="minorHAnsi"/>
        </w:rPr>
      </w:pPr>
      <w:r w:rsidRPr="00967F56">
        <w:rPr>
          <w:rFonts w:cstheme="minorHAnsi"/>
        </w:rPr>
        <w:t>Increase in authorized capital</w:t>
      </w:r>
    </w:p>
    <w:p w:rsidR="00D42BCB" w:rsidRPr="00967F56" w:rsidRDefault="00D42BCB" w:rsidP="00586C57">
      <w:pPr>
        <w:pStyle w:val="ListParagraph"/>
        <w:widowControl w:val="0"/>
        <w:numPr>
          <w:ilvl w:val="0"/>
          <w:numId w:val="35"/>
        </w:numPr>
        <w:autoSpaceDE w:val="0"/>
        <w:autoSpaceDN w:val="0"/>
        <w:spacing w:before="0" w:after="0" w:line="240" w:lineRule="auto"/>
        <w:ind w:left="1701" w:hanging="425"/>
        <w:contextualSpacing w:val="0"/>
        <w:jc w:val="both"/>
        <w:rPr>
          <w:rFonts w:cstheme="minorHAnsi"/>
        </w:rPr>
      </w:pPr>
      <w:r w:rsidRPr="00967F56">
        <w:rPr>
          <w:rFonts w:cstheme="minorHAnsi"/>
        </w:rPr>
        <w:t>Cancellation, Consolidation, Division &amp; Sub-division of shares</w:t>
      </w:r>
    </w:p>
    <w:p w:rsidR="00D42BCB" w:rsidRPr="00967F56" w:rsidRDefault="00D42BCB" w:rsidP="00586C57">
      <w:pPr>
        <w:pStyle w:val="ListParagraph"/>
        <w:widowControl w:val="0"/>
        <w:numPr>
          <w:ilvl w:val="0"/>
          <w:numId w:val="35"/>
        </w:numPr>
        <w:autoSpaceDE w:val="0"/>
        <w:autoSpaceDN w:val="0"/>
        <w:spacing w:before="0" w:after="0" w:line="240" w:lineRule="auto"/>
        <w:ind w:left="1701" w:hanging="425"/>
        <w:contextualSpacing w:val="0"/>
        <w:jc w:val="both"/>
        <w:rPr>
          <w:rFonts w:cstheme="minorHAnsi"/>
        </w:rPr>
      </w:pPr>
      <w:r w:rsidRPr="00967F56">
        <w:rPr>
          <w:rFonts w:cstheme="minorHAnsi"/>
        </w:rPr>
        <w:t>Return of allotments of shares</w:t>
      </w:r>
    </w:p>
    <w:p w:rsidR="00D42BCB" w:rsidRPr="00967F56" w:rsidRDefault="00D42BCB" w:rsidP="00586C57">
      <w:pPr>
        <w:pStyle w:val="ListParagraph"/>
        <w:widowControl w:val="0"/>
        <w:numPr>
          <w:ilvl w:val="0"/>
          <w:numId w:val="35"/>
        </w:numPr>
        <w:autoSpaceDE w:val="0"/>
        <w:autoSpaceDN w:val="0"/>
        <w:spacing w:before="0" w:after="0" w:line="240" w:lineRule="auto"/>
        <w:ind w:left="1701" w:hanging="425"/>
        <w:contextualSpacing w:val="0"/>
        <w:jc w:val="both"/>
        <w:rPr>
          <w:rFonts w:cstheme="minorHAnsi"/>
        </w:rPr>
      </w:pPr>
      <w:r w:rsidRPr="00967F56">
        <w:rPr>
          <w:rFonts w:cstheme="minorHAnsi"/>
        </w:rPr>
        <w:lastRenderedPageBreak/>
        <w:t>Change in shareholding more than 25%</w:t>
      </w:r>
    </w:p>
    <w:p w:rsidR="00D42BCB" w:rsidRPr="00967F56" w:rsidRDefault="00D42BCB" w:rsidP="00586C57">
      <w:pPr>
        <w:pStyle w:val="ListParagraph"/>
        <w:widowControl w:val="0"/>
        <w:numPr>
          <w:ilvl w:val="0"/>
          <w:numId w:val="35"/>
        </w:numPr>
        <w:autoSpaceDE w:val="0"/>
        <w:autoSpaceDN w:val="0"/>
        <w:spacing w:before="0" w:after="0" w:line="240" w:lineRule="auto"/>
        <w:ind w:left="1701" w:hanging="425"/>
        <w:contextualSpacing w:val="0"/>
        <w:jc w:val="both"/>
        <w:rPr>
          <w:rFonts w:cstheme="minorHAnsi"/>
        </w:rPr>
      </w:pPr>
      <w:r w:rsidRPr="00967F56">
        <w:rPr>
          <w:rFonts w:cstheme="minorHAnsi"/>
        </w:rPr>
        <w:t>Change in Voting rights</w:t>
      </w:r>
    </w:p>
    <w:p w:rsidR="00D42BCB" w:rsidRPr="00967F56" w:rsidRDefault="00D42BCB" w:rsidP="00586C57">
      <w:pPr>
        <w:pStyle w:val="ListParagraph"/>
        <w:widowControl w:val="0"/>
        <w:numPr>
          <w:ilvl w:val="0"/>
          <w:numId w:val="35"/>
        </w:numPr>
        <w:autoSpaceDE w:val="0"/>
        <w:autoSpaceDN w:val="0"/>
        <w:spacing w:before="0" w:after="0" w:line="240" w:lineRule="auto"/>
        <w:ind w:left="1701" w:hanging="425"/>
        <w:contextualSpacing w:val="0"/>
        <w:jc w:val="both"/>
        <w:rPr>
          <w:rFonts w:cstheme="minorHAnsi"/>
        </w:rPr>
      </w:pPr>
      <w:r w:rsidRPr="00967F56">
        <w:rPr>
          <w:rFonts w:cstheme="minorHAnsi"/>
        </w:rPr>
        <w:t>Change in membership</w:t>
      </w:r>
    </w:p>
    <w:p w:rsidR="00D42BCB" w:rsidRPr="00967F56" w:rsidRDefault="00D42BCB" w:rsidP="00586C57">
      <w:pPr>
        <w:pStyle w:val="ListParagraph"/>
        <w:widowControl w:val="0"/>
        <w:numPr>
          <w:ilvl w:val="0"/>
          <w:numId w:val="35"/>
        </w:numPr>
        <w:autoSpaceDE w:val="0"/>
        <w:autoSpaceDN w:val="0"/>
        <w:spacing w:before="0" w:after="0" w:line="240" w:lineRule="auto"/>
        <w:ind w:left="1701" w:hanging="425"/>
        <w:contextualSpacing w:val="0"/>
        <w:jc w:val="both"/>
        <w:rPr>
          <w:rFonts w:cstheme="minorHAnsi"/>
        </w:rPr>
      </w:pPr>
      <w:r w:rsidRPr="00967F56">
        <w:rPr>
          <w:rFonts w:cstheme="minorHAnsi"/>
        </w:rPr>
        <w:t>Special Resolution</w:t>
      </w:r>
    </w:p>
    <w:p w:rsidR="00D42BCB" w:rsidRPr="00967F56" w:rsidRDefault="00D42BCB" w:rsidP="00586C57">
      <w:pPr>
        <w:pStyle w:val="ListParagraph"/>
        <w:widowControl w:val="0"/>
        <w:numPr>
          <w:ilvl w:val="0"/>
          <w:numId w:val="35"/>
        </w:numPr>
        <w:autoSpaceDE w:val="0"/>
        <w:autoSpaceDN w:val="0"/>
        <w:spacing w:before="0" w:after="0" w:line="240" w:lineRule="auto"/>
        <w:ind w:left="1701" w:hanging="425"/>
        <w:contextualSpacing w:val="0"/>
        <w:jc w:val="both"/>
        <w:rPr>
          <w:rFonts w:cstheme="minorHAnsi"/>
        </w:rPr>
      </w:pPr>
      <w:r w:rsidRPr="00967F56">
        <w:rPr>
          <w:rFonts w:cstheme="minorHAnsi"/>
        </w:rPr>
        <w:t>UBO Filing – [Event Based]</w:t>
      </w:r>
    </w:p>
    <w:p w:rsidR="00D42BCB" w:rsidRPr="00967F56" w:rsidRDefault="00D42BCB" w:rsidP="00D42BCB">
      <w:pPr>
        <w:pStyle w:val="ListParagraph"/>
        <w:ind w:left="1985"/>
        <w:rPr>
          <w:rFonts w:cstheme="minorHAnsi"/>
        </w:rPr>
      </w:pPr>
    </w:p>
    <w:p w:rsidR="00D42BCB" w:rsidRPr="00967F56" w:rsidRDefault="00D42BCB" w:rsidP="00586C57">
      <w:pPr>
        <w:pStyle w:val="ListParagraph"/>
        <w:widowControl w:val="0"/>
        <w:numPr>
          <w:ilvl w:val="0"/>
          <w:numId w:val="37"/>
        </w:numPr>
        <w:autoSpaceDE w:val="0"/>
        <w:autoSpaceDN w:val="0"/>
        <w:spacing w:before="0" w:after="0" w:line="240" w:lineRule="auto"/>
        <w:contextualSpacing w:val="0"/>
        <w:jc w:val="both"/>
        <w:rPr>
          <w:rFonts w:cstheme="minorHAnsi"/>
          <w:b/>
        </w:rPr>
      </w:pPr>
      <w:r w:rsidRPr="00967F56">
        <w:rPr>
          <w:rFonts w:cstheme="minorHAnsi"/>
          <w:b/>
        </w:rPr>
        <w:t>Misc. Processes</w:t>
      </w:r>
    </w:p>
    <w:p w:rsidR="00D42BCB" w:rsidRPr="00967F56" w:rsidRDefault="00D42BCB" w:rsidP="00586C57">
      <w:pPr>
        <w:pStyle w:val="ListParagraph"/>
        <w:widowControl w:val="0"/>
        <w:numPr>
          <w:ilvl w:val="0"/>
          <w:numId w:val="27"/>
        </w:numPr>
        <w:tabs>
          <w:tab w:val="clear" w:pos="720"/>
          <w:tab w:val="num" w:pos="1843"/>
        </w:tabs>
        <w:autoSpaceDE w:val="0"/>
        <w:autoSpaceDN w:val="0"/>
        <w:spacing w:before="0" w:after="0" w:line="240" w:lineRule="auto"/>
        <w:ind w:left="1701" w:hanging="425"/>
        <w:contextualSpacing w:val="0"/>
        <w:jc w:val="both"/>
        <w:rPr>
          <w:rFonts w:cstheme="minorHAnsi"/>
        </w:rPr>
      </w:pPr>
      <w:r w:rsidRPr="00967F56">
        <w:rPr>
          <w:rFonts w:cstheme="minorHAnsi"/>
        </w:rPr>
        <w:t>Apply for certified True copy- Digital</w:t>
      </w:r>
    </w:p>
    <w:p w:rsidR="00D42BCB" w:rsidRPr="00967F56" w:rsidRDefault="00D42BCB" w:rsidP="00586C57">
      <w:pPr>
        <w:pStyle w:val="ListParagraph"/>
        <w:widowControl w:val="0"/>
        <w:numPr>
          <w:ilvl w:val="0"/>
          <w:numId w:val="27"/>
        </w:numPr>
        <w:tabs>
          <w:tab w:val="clear" w:pos="720"/>
          <w:tab w:val="num" w:pos="1843"/>
        </w:tabs>
        <w:autoSpaceDE w:val="0"/>
        <w:autoSpaceDN w:val="0"/>
        <w:spacing w:before="0" w:after="0" w:line="240" w:lineRule="auto"/>
        <w:ind w:left="1701" w:hanging="425"/>
        <w:contextualSpacing w:val="0"/>
        <w:jc w:val="both"/>
        <w:rPr>
          <w:rFonts w:cstheme="minorHAnsi"/>
        </w:rPr>
      </w:pPr>
      <w:r w:rsidRPr="00967F56">
        <w:rPr>
          <w:rFonts w:cstheme="minorHAnsi"/>
        </w:rPr>
        <w:t>Apply for certified True copy-By General Public</w:t>
      </w:r>
    </w:p>
    <w:p w:rsidR="00D42BCB" w:rsidRPr="00967F56" w:rsidRDefault="00D42BCB" w:rsidP="00586C57">
      <w:pPr>
        <w:pStyle w:val="ListParagraph"/>
        <w:widowControl w:val="0"/>
        <w:numPr>
          <w:ilvl w:val="0"/>
          <w:numId w:val="37"/>
        </w:numPr>
        <w:autoSpaceDE w:val="0"/>
        <w:autoSpaceDN w:val="0"/>
        <w:spacing w:before="0" w:after="0" w:line="240" w:lineRule="auto"/>
        <w:contextualSpacing w:val="0"/>
        <w:jc w:val="both"/>
        <w:rPr>
          <w:rFonts w:cstheme="minorHAnsi"/>
        </w:rPr>
      </w:pPr>
      <w:r w:rsidRPr="00967F56">
        <w:rPr>
          <w:rFonts w:cstheme="minorHAnsi"/>
          <w:b/>
          <w:bCs/>
        </w:rPr>
        <w:t>Common Processes</w:t>
      </w:r>
      <w:r w:rsidRPr="00967F56">
        <w:rPr>
          <w:rFonts w:cstheme="minorHAnsi"/>
        </w:rPr>
        <w:t xml:space="preserve"> </w:t>
      </w:r>
    </w:p>
    <w:p w:rsidR="00D42BCB" w:rsidRPr="00967F56" w:rsidRDefault="00D42BCB" w:rsidP="00586C57">
      <w:pPr>
        <w:pStyle w:val="ListParagraph"/>
        <w:widowControl w:val="0"/>
        <w:numPr>
          <w:ilvl w:val="3"/>
          <w:numId w:val="27"/>
        </w:numPr>
        <w:tabs>
          <w:tab w:val="clear" w:pos="2880"/>
          <w:tab w:val="num" w:pos="1701"/>
        </w:tabs>
        <w:autoSpaceDE w:val="0"/>
        <w:autoSpaceDN w:val="0"/>
        <w:spacing w:before="0" w:after="0" w:line="240" w:lineRule="auto"/>
        <w:ind w:hanging="1604"/>
        <w:contextualSpacing w:val="0"/>
        <w:jc w:val="both"/>
        <w:rPr>
          <w:rFonts w:cstheme="minorHAnsi"/>
        </w:rPr>
      </w:pPr>
      <w:r w:rsidRPr="00967F56">
        <w:rPr>
          <w:rFonts w:cstheme="minorHAnsi"/>
        </w:rPr>
        <w:t>Add authorized officer</w:t>
      </w:r>
    </w:p>
    <w:p w:rsidR="00D42BCB" w:rsidRPr="00967F56" w:rsidRDefault="00D42BCB" w:rsidP="00586C57">
      <w:pPr>
        <w:pStyle w:val="ListParagraph"/>
        <w:widowControl w:val="0"/>
        <w:numPr>
          <w:ilvl w:val="3"/>
          <w:numId w:val="27"/>
        </w:numPr>
        <w:tabs>
          <w:tab w:val="clear" w:pos="2880"/>
          <w:tab w:val="num" w:pos="1701"/>
        </w:tabs>
        <w:autoSpaceDE w:val="0"/>
        <w:autoSpaceDN w:val="0"/>
        <w:spacing w:before="0" w:after="0" w:line="240" w:lineRule="auto"/>
        <w:ind w:hanging="1604"/>
        <w:contextualSpacing w:val="0"/>
        <w:jc w:val="both"/>
        <w:rPr>
          <w:rFonts w:cstheme="minorHAnsi"/>
        </w:rPr>
      </w:pPr>
      <w:r w:rsidRPr="00967F56">
        <w:rPr>
          <w:rFonts w:cstheme="minorHAnsi"/>
        </w:rPr>
        <w:t>Remove authorized Officer</w:t>
      </w:r>
    </w:p>
    <w:p w:rsidR="00D42BCB" w:rsidRPr="00967F56" w:rsidRDefault="00D42BCB" w:rsidP="00586C57">
      <w:pPr>
        <w:pStyle w:val="ListParagraph"/>
        <w:widowControl w:val="0"/>
        <w:numPr>
          <w:ilvl w:val="3"/>
          <w:numId w:val="27"/>
        </w:numPr>
        <w:tabs>
          <w:tab w:val="clear" w:pos="2880"/>
          <w:tab w:val="num" w:pos="1701"/>
        </w:tabs>
        <w:autoSpaceDE w:val="0"/>
        <w:autoSpaceDN w:val="0"/>
        <w:spacing w:before="0" w:after="0" w:line="240" w:lineRule="auto"/>
        <w:ind w:hanging="1604"/>
        <w:contextualSpacing w:val="0"/>
        <w:jc w:val="both"/>
        <w:rPr>
          <w:rFonts w:cstheme="minorHAnsi"/>
        </w:rPr>
      </w:pPr>
      <w:r w:rsidRPr="00967F56">
        <w:rPr>
          <w:rFonts w:cstheme="minorHAnsi"/>
        </w:rPr>
        <w:t>Add an authorized intermediary</w:t>
      </w:r>
    </w:p>
    <w:p w:rsidR="00D42BCB" w:rsidRPr="00967F56" w:rsidRDefault="00D42BCB" w:rsidP="00586C57">
      <w:pPr>
        <w:pStyle w:val="ListParagraph"/>
        <w:widowControl w:val="0"/>
        <w:numPr>
          <w:ilvl w:val="3"/>
          <w:numId w:val="27"/>
        </w:numPr>
        <w:tabs>
          <w:tab w:val="clear" w:pos="2880"/>
          <w:tab w:val="num" w:pos="1701"/>
        </w:tabs>
        <w:autoSpaceDE w:val="0"/>
        <w:autoSpaceDN w:val="0"/>
        <w:spacing w:before="0" w:after="0" w:line="240" w:lineRule="auto"/>
        <w:ind w:hanging="1604"/>
        <w:contextualSpacing w:val="0"/>
        <w:jc w:val="both"/>
        <w:rPr>
          <w:rFonts w:cstheme="minorHAnsi"/>
        </w:rPr>
      </w:pPr>
      <w:r w:rsidRPr="00967F56">
        <w:rPr>
          <w:rFonts w:cstheme="minorHAnsi"/>
        </w:rPr>
        <w:t>Remove an authorized intermediary</w:t>
      </w:r>
    </w:p>
    <w:p w:rsidR="00D42BCB" w:rsidRPr="00967F56" w:rsidRDefault="00D42BCB" w:rsidP="00586C57">
      <w:pPr>
        <w:pStyle w:val="ListParagraph"/>
        <w:widowControl w:val="0"/>
        <w:numPr>
          <w:ilvl w:val="3"/>
          <w:numId w:val="27"/>
        </w:numPr>
        <w:tabs>
          <w:tab w:val="clear" w:pos="2880"/>
          <w:tab w:val="num" w:pos="1701"/>
        </w:tabs>
        <w:autoSpaceDE w:val="0"/>
        <w:autoSpaceDN w:val="0"/>
        <w:spacing w:before="0" w:after="0" w:line="240" w:lineRule="auto"/>
        <w:ind w:hanging="1604"/>
        <w:contextualSpacing w:val="0"/>
        <w:jc w:val="both"/>
        <w:rPr>
          <w:rFonts w:cstheme="minorHAnsi"/>
        </w:rPr>
      </w:pPr>
      <w:r w:rsidRPr="00967F56">
        <w:rPr>
          <w:rFonts w:cstheme="minorHAnsi"/>
        </w:rPr>
        <w:t>Add an authorized employee</w:t>
      </w:r>
    </w:p>
    <w:p w:rsidR="00D42BCB" w:rsidRPr="00967F56" w:rsidRDefault="00D42BCB" w:rsidP="00586C57">
      <w:pPr>
        <w:pStyle w:val="ListParagraph"/>
        <w:widowControl w:val="0"/>
        <w:numPr>
          <w:ilvl w:val="3"/>
          <w:numId w:val="27"/>
        </w:numPr>
        <w:tabs>
          <w:tab w:val="clear" w:pos="2880"/>
          <w:tab w:val="num" w:pos="1701"/>
        </w:tabs>
        <w:autoSpaceDE w:val="0"/>
        <w:autoSpaceDN w:val="0"/>
        <w:spacing w:before="0" w:after="0" w:line="240" w:lineRule="auto"/>
        <w:ind w:hanging="1604"/>
        <w:contextualSpacing w:val="0"/>
        <w:jc w:val="both"/>
        <w:rPr>
          <w:rFonts w:cstheme="minorHAnsi"/>
        </w:rPr>
      </w:pPr>
      <w:r w:rsidRPr="00967F56">
        <w:rPr>
          <w:rFonts w:cstheme="minorHAnsi"/>
        </w:rPr>
        <w:t>Remove an authorized employee</w:t>
      </w:r>
    </w:p>
    <w:p w:rsidR="00D42BCB" w:rsidRPr="00967F56" w:rsidRDefault="00D42BCB" w:rsidP="00586C57">
      <w:pPr>
        <w:pStyle w:val="ListParagraph"/>
        <w:widowControl w:val="0"/>
        <w:numPr>
          <w:ilvl w:val="3"/>
          <w:numId w:val="27"/>
        </w:numPr>
        <w:tabs>
          <w:tab w:val="clear" w:pos="2880"/>
          <w:tab w:val="num" w:pos="1701"/>
        </w:tabs>
        <w:autoSpaceDE w:val="0"/>
        <w:autoSpaceDN w:val="0"/>
        <w:spacing w:before="0" w:after="0" w:line="240" w:lineRule="auto"/>
        <w:ind w:hanging="1604"/>
        <w:contextualSpacing w:val="0"/>
        <w:jc w:val="both"/>
        <w:rPr>
          <w:rFonts w:cstheme="minorHAnsi"/>
        </w:rPr>
      </w:pPr>
      <w:r w:rsidRPr="00967F56">
        <w:rPr>
          <w:rFonts w:cstheme="minorHAnsi"/>
        </w:rPr>
        <w:t>Activation from offline to online company</w:t>
      </w:r>
    </w:p>
    <w:p w:rsidR="00D42BCB" w:rsidRPr="00967F56" w:rsidRDefault="00D42BCB" w:rsidP="00586C57">
      <w:pPr>
        <w:pStyle w:val="ListParagraph"/>
        <w:widowControl w:val="0"/>
        <w:numPr>
          <w:ilvl w:val="3"/>
          <w:numId w:val="27"/>
        </w:numPr>
        <w:tabs>
          <w:tab w:val="clear" w:pos="2880"/>
          <w:tab w:val="num" w:pos="1701"/>
        </w:tabs>
        <w:autoSpaceDE w:val="0"/>
        <w:autoSpaceDN w:val="0"/>
        <w:spacing w:before="0" w:after="0" w:line="240" w:lineRule="auto"/>
        <w:ind w:hanging="1604"/>
        <w:contextualSpacing w:val="0"/>
        <w:jc w:val="both"/>
        <w:rPr>
          <w:rFonts w:cstheme="minorHAnsi"/>
        </w:rPr>
      </w:pPr>
      <w:r w:rsidRPr="00967F56">
        <w:rPr>
          <w:rFonts w:cstheme="minorHAnsi"/>
        </w:rPr>
        <w:t>Payment Process</w:t>
      </w:r>
    </w:p>
    <w:p w:rsidR="00D42BCB" w:rsidRPr="00967F56" w:rsidRDefault="00D42BCB" w:rsidP="00586C57">
      <w:pPr>
        <w:pStyle w:val="ListParagraph"/>
        <w:widowControl w:val="0"/>
        <w:numPr>
          <w:ilvl w:val="3"/>
          <w:numId w:val="27"/>
        </w:numPr>
        <w:tabs>
          <w:tab w:val="clear" w:pos="2880"/>
          <w:tab w:val="num" w:pos="1701"/>
        </w:tabs>
        <w:autoSpaceDE w:val="0"/>
        <w:autoSpaceDN w:val="0"/>
        <w:spacing w:before="0" w:after="0" w:line="240" w:lineRule="auto"/>
        <w:ind w:hanging="1604"/>
        <w:contextualSpacing w:val="0"/>
        <w:jc w:val="both"/>
        <w:rPr>
          <w:rFonts w:cstheme="minorHAnsi"/>
        </w:rPr>
      </w:pPr>
      <w:r w:rsidRPr="00967F56">
        <w:rPr>
          <w:rFonts w:cstheme="minorHAnsi"/>
        </w:rPr>
        <w:t>Manual Challan Generation process</w:t>
      </w:r>
    </w:p>
    <w:p w:rsidR="00D42BCB" w:rsidRPr="00967F56" w:rsidRDefault="00D42BCB" w:rsidP="00245CB8">
      <w:pPr>
        <w:jc w:val="both"/>
        <w:rPr>
          <w:rFonts w:cstheme="minorHAnsi"/>
          <w:lang w:val="en-US"/>
        </w:rPr>
      </w:pPr>
      <w:r w:rsidRPr="00967F56">
        <w:rPr>
          <w:rFonts w:cstheme="minorHAnsi"/>
          <w:bCs/>
          <w:lang w:val="en-US"/>
        </w:rPr>
        <w:t>Please note that s</w:t>
      </w:r>
      <w:r w:rsidRPr="00967F56">
        <w:rPr>
          <w:rFonts w:cstheme="minorHAnsi"/>
        </w:rPr>
        <w:t>subsequent phases</w:t>
      </w:r>
      <w:r w:rsidRPr="00967F56">
        <w:rPr>
          <w:rFonts w:cstheme="minorHAnsi"/>
          <w:lang w:val="en-US"/>
        </w:rPr>
        <w:t xml:space="preserve"> includes </w:t>
      </w:r>
      <w:r w:rsidRPr="00967F56">
        <w:rPr>
          <w:rFonts w:cstheme="minorHAnsi"/>
        </w:rPr>
        <w:t xml:space="preserve">additional </w:t>
      </w:r>
      <w:r w:rsidRPr="00967F56">
        <w:rPr>
          <w:rFonts w:cstheme="minorHAnsi"/>
          <w:lang w:val="en-US"/>
        </w:rPr>
        <w:t>processes</w:t>
      </w:r>
      <w:r w:rsidRPr="00967F56">
        <w:rPr>
          <w:rFonts w:cstheme="minorHAnsi"/>
        </w:rPr>
        <w:t xml:space="preserve"> such as </w:t>
      </w:r>
      <w:r w:rsidRPr="00967F56">
        <w:rPr>
          <w:rFonts w:cstheme="minorHAnsi"/>
          <w:lang w:val="en-US"/>
        </w:rPr>
        <w:t>remaining post incorporation processes like Registration/modification/satisfaction of m</w:t>
      </w:r>
      <w:proofErr w:type="spellStart"/>
      <w:r w:rsidRPr="00967F56">
        <w:rPr>
          <w:rFonts w:cstheme="minorHAnsi"/>
        </w:rPr>
        <w:t>ortgage</w:t>
      </w:r>
      <w:proofErr w:type="spellEnd"/>
      <w:r w:rsidRPr="00967F56">
        <w:rPr>
          <w:rFonts w:cstheme="minorHAnsi"/>
          <w:lang w:val="en-US"/>
        </w:rPr>
        <w:t>s</w:t>
      </w:r>
      <w:r w:rsidRPr="00967F56">
        <w:rPr>
          <w:rFonts w:cstheme="minorHAnsi"/>
        </w:rPr>
        <w:t>/</w:t>
      </w:r>
      <w:r w:rsidRPr="00967F56">
        <w:rPr>
          <w:rFonts w:cstheme="minorHAnsi"/>
          <w:lang w:val="en-US"/>
        </w:rPr>
        <w:t>c</w:t>
      </w:r>
      <w:proofErr w:type="spellStart"/>
      <w:r w:rsidRPr="00967F56">
        <w:rPr>
          <w:rFonts w:cstheme="minorHAnsi"/>
        </w:rPr>
        <w:t>harges</w:t>
      </w:r>
      <w:proofErr w:type="spellEnd"/>
      <w:r w:rsidRPr="00967F56">
        <w:rPr>
          <w:rFonts w:cstheme="minorHAnsi"/>
        </w:rPr>
        <w:t xml:space="preserve">, </w:t>
      </w:r>
      <w:r w:rsidRPr="00967F56">
        <w:rPr>
          <w:rFonts w:cstheme="minorHAnsi"/>
          <w:lang w:val="en-US"/>
        </w:rPr>
        <w:t>foreign company module, striking off name of company through easy exit</w:t>
      </w:r>
      <w:r w:rsidRPr="00967F56">
        <w:rPr>
          <w:rFonts w:cstheme="minorHAnsi"/>
        </w:rPr>
        <w:t xml:space="preserve">, winding up, </w:t>
      </w:r>
      <w:r w:rsidRPr="00967F56">
        <w:rPr>
          <w:rFonts w:cstheme="minorHAnsi"/>
          <w:lang w:val="en-US"/>
        </w:rPr>
        <w:t xml:space="preserve">mergers, conversion of status, </w:t>
      </w:r>
      <w:r w:rsidRPr="00967F56">
        <w:rPr>
          <w:rFonts w:cstheme="minorHAnsi"/>
        </w:rPr>
        <w:t>regulatory approvals, licensing, adjudication, supervision</w:t>
      </w:r>
      <w:r w:rsidRPr="00967F56">
        <w:rPr>
          <w:rFonts w:cstheme="minorHAnsi"/>
          <w:lang w:val="en-US"/>
        </w:rPr>
        <w:t xml:space="preserve"> etc.</w:t>
      </w:r>
    </w:p>
    <w:p w:rsidR="00D42BCB" w:rsidRPr="00967F56" w:rsidRDefault="00D42BCB" w:rsidP="00D42BCB">
      <w:pPr>
        <w:jc w:val="both"/>
        <w:rPr>
          <w:rFonts w:cstheme="minorHAnsi"/>
          <w:b/>
        </w:rPr>
      </w:pPr>
      <w:r w:rsidRPr="00967F56">
        <w:rPr>
          <w:rFonts w:cstheme="minorHAnsi"/>
          <w:b/>
          <w:lang w:val="en-US"/>
        </w:rPr>
        <w:t xml:space="preserve">Q. How can I </w:t>
      </w:r>
      <w:r w:rsidRPr="00967F56">
        <w:rPr>
          <w:rFonts w:cstheme="minorHAnsi"/>
          <w:b/>
        </w:rPr>
        <w:t>download manual forms for offline filing?</w:t>
      </w:r>
    </w:p>
    <w:p w:rsidR="00D42BCB" w:rsidRPr="00967F56" w:rsidRDefault="00D42BCB" w:rsidP="00245CB8">
      <w:pPr>
        <w:spacing w:beforeAutospacing="1" w:after="100" w:afterAutospacing="1" w:line="240" w:lineRule="auto"/>
        <w:jc w:val="both"/>
        <w:rPr>
          <w:rFonts w:eastAsia="Times New Roman" w:cstheme="minorHAnsi"/>
        </w:rPr>
      </w:pPr>
      <w:r w:rsidRPr="00967F56">
        <w:rPr>
          <w:rFonts w:eastAsia="Times New Roman" w:cstheme="minorHAnsi"/>
        </w:rPr>
        <w:t xml:space="preserve">If you need to download manual forms for offline filing related to corporate statutory filings with the </w:t>
      </w:r>
      <w:r w:rsidRPr="00967F56">
        <w:rPr>
          <w:rFonts w:eastAsia="Times New Roman" w:cstheme="minorHAnsi"/>
          <w:bCs/>
        </w:rPr>
        <w:t>Securities &amp; Exchange Commission of Pakistan (SECP)</w:t>
      </w:r>
      <w:r w:rsidRPr="00967F56">
        <w:rPr>
          <w:rFonts w:eastAsia="Times New Roman" w:cstheme="minorHAnsi"/>
        </w:rPr>
        <w:t>, you can find the</w:t>
      </w:r>
      <w:r w:rsidRPr="00967F56">
        <w:rPr>
          <w:rFonts w:eastAsia="Times New Roman" w:cstheme="minorHAnsi"/>
          <w:lang w:val="en-US"/>
        </w:rPr>
        <w:t>se</w:t>
      </w:r>
      <w:r w:rsidRPr="00967F56">
        <w:rPr>
          <w:rFonts w:eastAsia="Times New Roman" w:cstheme="minorHAnsi"/>
        </w:rPr>
        <w:t xml:space="preserve"> on the SECP website. These forms cover various compliance requirements for companies. Here’s how to access them:</w:t>
      </w:r>
    </w:p>
    <w:p w:rsidR="00D42BCB" w:rsidRPr="00967F56" w:rsidRDefault="00D42BCB" w:rsidP="00586C57">
      <w:pPr>
        <w:pStyle w:val="ListParagraph"/>
        <w:widowControl w:val="0"/>
        <w:numPr>
          <w:ilvl w:val="0"/>
          <w:numId w:val="39"/>
        </w:numPr>
        <w:autoSpaceDE w:val="0"/>
        <w:autoSpaceDN w:val="0"/>
        <w:spacing w:beforeAutospacing="1" w:after="100" w:afterAutospacing="1" w:line="240" w:lineRule="auto"/>
        <w:contextualSpacing w:val="0"/>
        <w:jc w:val="both"/>
        <w:rPr>
          <w:rFonts w:cstheme="minorHAnsi"/>
        </w:rPr>
      </w:pPr>
      <w:r w:rsidRPr="00967F56">
        <w:rPr>
          <w:rFonts w:cstheme="minorHAnsi"/>
        </w:rPr>
        <w:t xml:space="preserve">Click on the following link to access the list of available statutory forms </w:t>
      </w:r>
      <w:hyperlink r:id="rId31" w:history="1">
        <w:r w:rsidRPr="00967F56">
          <w:rPr>
            <w:rStyle w:val="Hyperlink"/>
            <w:rFonts w:cstheme="minorHAnsi"/>
          </w:rPr>
          <w:t>Statutory Forms | SECP</w:t>
        </w:r>
      </w:hyperlink>
      <w:r w:rsidRPr="00967F56">
        <w:rPr>
          <w:rFonts w:cstheme="minorHAnsi"/>
        </w:rPr>
        <w:t xml:space="preserve"> (</w:t>
      </w:r>
      <w:hyperlink r:id="rId32" w:history="1">
        <w:r w:rsidRPr="00967F56">
          <w:rPr>
            <w:rStyle w:val="Hyperlink"/>
            <w:rFonts w:cstheme="minorHAnsi"/>
          </w:rPr>
          <w:t>https://www.secp.gov.pk/company-formation/formsapplications-schedule-of-filling-of-returns/statutory-forms/</w:t>
        </w:r>
      </w:hyperlink>
      <w:r w:rsidRPr="00967F56">
        <w:rPr>
          <w:rFonts w:cstheme="minorHAnsi"/>
        </w:rPr>
        <w:t>)</w:t>
      </w:r>
    </w:p>
    <w:p w:rsidR="00D42BCB" w:rsidRPr="00967F56" w:rsidRDefault="00D42BCB" w:rsidP="00586C57">
      <w:pPr>
        <w:pStyle w:val="ListParagraph"/>
        <w:widowControl w:val="0"/>
        <w:numPr>
          <w:ilvl w:val="0"/>
          <w:numId w:val="39"/>
        </w:numPr>
        <w:autoSpaceDE w:val="0"/>
        <w:autoSpaceDN w:val="0"/>
        <w:spacing w:beforeAutospacing="1" w:after="100" w:afterAutospacing="1" w:line="240" w:lineRule="auto"/>
        <w:contextualSpacing w:val="0"/>
        <w:jc w:val="both"/>
        <w:rPr>
          <w:rFonts w:cstheme="minorHAnsi"/>
        </w:rPr>
      </w:pPr>
      <w:r w:rsidRPr="00967F56">
        <w:rPr>
          <w:rFonts w:cstheme="minorHAnsi"/>
        </w:rPr>
        <w:t>Here, you’ll find a comprehensive list of forms related to company incorporation and post incorporation processes.</w:t>
      </w:r>
    </w:p>
    <w:p w:rsidR="00D42BCB" w:rsidRPr="00967F56" w:rsidRDefault="00D42BCB" w:rsidP="00586C57">
      <w:pPr>
        <w:pStyle w:val="ListParagraph"/>
        <w:widowControl w:val="0"/>
        <w:numPr>
          <w:ilvl w:val="0"/>
          <w:numId w:val="39"/>
        </w:numPr>
        <w:autoSpaceDE w:val="0"/>
        <w:autoSpaceDN w:val="0"/>
        <w:spacing w:beforeAutospacing="1" w:after="100" w:afterAutospacing="1" w:line="240" w:lineRule="auto"/>
        <w:contextualSpacing w:val="0"/>
        <w:jc w:val="both"/>
        <w:rPr>
          <w:rFonts w:cstheme="minorHAnsi"/>
        </w:rPr>
      </w:pPr>
      <w:r w:rsidRPr="00967F56">
        <w:rPr>
          <w:rFonts w:cstheme="minorHAnsi"/>
        </w:rPr>
        <w:t xml:space="preserve">Click on the relevant form(s) to download these in </w:t>
      </w:r>
      <w:r w:rsidRPr="00967F56">
        <w:rPr>
          <w:rFonts w:cstheme="minorHAnsi"/>
          <w:b/>
        </w:rPr>
        <w:t>Word</w:t>
      </w:r>
      <w:r w:rsidRPr="00967F56">
        <w:rPr>
          <w:rFonts w:cstheme="minorHAnsi"/>
        </w:rPr>
        <w:t xml:space="preserve"> format.</w:t>
      </w:r>
    </w:p>
    <w:p w:rsidR="00D42BCB" w:rsidRPr="00967F56" w:rsidRDefault="00D42BCB" w:rsidP="00586C57">
      <w:pPr>
        <w:pStyle w:val="ListParagraph"/>
        <w:widowControl w:val="0"/>
        <w:numPr>
          <w:ilvl w:val="0"/>
          <w:numId w:val="39"/>
        </w:numPr>
        <w:autoSpaceDE w:val="0"/>
        <w:autoSpaceDN w:val="0"/>
        <w:spacing w:beforeAutospacing="1" w:after="100" w:afterAutospacing="1" w:line="240" w:lineRule="auto"/>
        <w:contextualSpacing w:val="0"/>
        <w:jc w:val="both"/>
        <w:rPr>
          <w:rFonts w:cstheme="minorHAnsi"/>
        </w:rPr>
      </w:pPr>
      <w:r w:rsidRPr="00967F56">
        <w:rPr>
          <w:rFonts w:cstheme="minorHAnsi"/>
        </w:rPr>
        <w:t>Ensure that you fill out the forms accurately and submit these at the relevant Company Registration Office along with applicable paid fee challan, as required.</w:t>
      </w:r>
    </w:p>
    <w:p w:rsidR="00D42BCB" w:rsidRPr="00967F56" w:rsidRDefault="00D42BCB" w:rsidP="00586C57">
      <w:pPr>
        <w:pStyle w:val="ListParagraph"/>
        <w:widowControl w:val="0"/>
        <w:numPr>
          <w:ilvl w:val="0"/>
          <w:numId w:val="39"/>
        </w:numPr>
        <w:autoSpaceDE w:val="0"/>
        <w:autoSpaceDN w:val="0"/>
        <w:spacing w:beforeAutospacing="1" w:after="100" w:afterAutospacing="1" w:line="240" w:lineRule="auto"/>
        <w:contextualSpacing w:val="0"/>
        <w:jc w:val="both"/>
        <w:rPr>
          <w:rFonts w:cstheme="minorHAnsi"/>
        </w:rPr>
      </w:pPr>
      <w:r w:rsidRPr="00967F56">
        <w:rPr>
          <w:rFonts w:cstheme="minorHAnsi"/>
        </w:rPr>
        <w:t xml:space="preserve">Remember to refer to the specific form instructions and guidelines provided by the SECP for successful offline filing. </w:t>
      </w:r>
    </w:p>
    <w:p w:rsidR="00D42BCB" w:rsidRPr="00967F56" w:rsidRDefault="00D42BCB" w:rsidP="00D42BCB">
      <w:pPr>
        <w:jc w:val="both"/>
        <w:rPr>
          <w:rFonts w:cstheme="minorHAnsi"/>
          <w:b/>
        </w:rPr>
      </w:pPr>
      <w:r w:rsidRPr="00967F56">
        <w:rPr>
          <w:rFonts w:cstheme="minorHAnsi"/>
          <w:b/>
          <w:lang w:val="en-US"/>
        </w:rPr>
        <w:t xml:space="preserve">Q. </w:t>
      </w:r>
      <w:r w:rsidRPr="00967F56">
        <w:rPr>
          <w:rFonts w:cstheme="minorHAnsi"/>
          <w:b/>
        </w:rPr>
        <w:t>What is the status of processes</w:t>
      </w:r>
      <w:r w:rsidRPr="00967F56">
        <w:rPr>
          <w:rFonts w:cstheme="minorHAnsi"/>
          <w:b/>
          <w:lang w:val="en-US"/>
        </w:rPr>
        <w:t xml:space="preserve"> already</w:t>
      </w:r>
      <w:r w:rsidRPr="00967F56">
        <w:rPr>
          <w:rFonts w:cstheme="minorHAnsi"/>
          <w:b/>
        </w:rPr>
        <w:t xml:space="preserve"> filed </w:t>
      </w:r>
      <w:r w:rsidRPr="00967F56">
        <w:rPr>
          <w:rFonts w:cstheme="minorHAnsi"/>
          <w:b/>
          <w:lang w:val="en-US"/>
        </w:rPr>
        <w:t xml:space="preserve">under </w:t>
      </w:r>
      <w:r w:rsidRPr="00967F56">
        <w:rPr>
          <w:rFonts w:cstheme="minorHAnsi"/>
          <w:b/>
        </w:rPr>
        <w:t>"</w:t>
      </w:r>
      <w:r w:rsidRPr="00967F56">
        <w:rPr>
          <w:rFonts w:cstheme="minorHAnsi"/>
          <w:b/>
          <w:lang w:val="en-US"/>
        </w:rPr>
        <w:t>e</w:t>
      </w:r>
      <w:r w:rsidRPr="00967F56">
        <w:rPr>
          <w:rFonts w:cstheme="minorHAnsi"/>
          <w:b/>
        </w:rPr>
        <w:t>Services" that are still pending/under review?</w:t>
      </w:r>
    </w:p>
    <w:p w:rsidR="00D42BCB" w:rsidRPr="00967F56" w:rsidRDefault="00D42BCB" w:rsidP="003635F6">
      <w:pPr>
        <w:jc w:val="both"/>
        <w:rPr>
          <w:rFonts w:cstheme="minorHAnsi"/>
          <w:lang w:val="en-US"/>
        </w:rPr>
      </w:pPr>
      <w:r w:rsidRPr="00967F56">
        <w:rPr>
          <w:rFonts w:cstheme="minorHAnsi"/>
          <w:lang w:val="en-US"/>
        </w:rPr>
        <w:t xml:space="preserve">Applicants may follow up the status of company processes already filed under e-services with the concerned dealing officer at the relevant Company Registration Office for its early disposal in eService portal. Once those processes are disposed </w:t>
      </w:r>
      <w:proofErr w:type="spellStart"/>
      <w:r w:rsidRPr="00967F56">
        <w:rPr>
          <w:rFonts w:cstheme="minorHAnsi"/>
          <w:lang w:val="en-US"/>
        </w:rPr>
        <w:t>off</w:t>
      </w:r>
      <w:proofErr w:type="spellEnd"/>
      <w:r w:rsidRPr="00967F56">
        <w:rPr>
          <w:rFonts w:cstheme="minorHAnsi"/>
          <w:lang w:val="en-US"/>
        </w:rPr>
        <w:t xml:space="preserve">, the accepted data shall be transited into eZfile enabling the user to </w:t>
      </w:r>
      <w:proofErr w:type="gramStart"/>
      <w:r w:rsidRPr="00967F56">
        <w:rPr>
          <w:rFonts w:cstheme="minorHAnsi"/>
          <w:lang w:val="en-US"/>
        </w:rPr>
        <w:t>start  filing</w:t>
      </w:r>
      <w:proofErr w:type="gramEnd"/>
      <w:r w:rsidRPr="00967F56">
        <w:rPr>
          <w:rFonts w:cstheme="minorHAnsi"/>
          <w:lang w:val="en-US"/>
        </w:rPr>
        <w:t xml:space="preserve"> in </w:t>
      </w:r>
      <w:r w:rsidRPr="00967F56">
        <w:rPr>
          <w:rFonts w:cstheme="minorHAnsi"/>
          <w:i/>
          <w:lang w:val="en-US"/>
        </w:rPr>
        <w:t>eZfile</w:t>
      </w:r>
      <w:r w:rsidRPr="00967F56">
        <w:rPr>
          <w:rFonts w:cstheme="minorHAnsi"/>
          <w:lang w:val="en-US"/>
        </w:rPr>
        <w:t>.</w:t>
      </w:r>
    </w:p>
    <w:p w:rsidR="00D42BCB" w:rsidRPr="00967F56" w:rsidRDefault="00D42BCB" w:rsidP="00D42BCB">
      <w:pPr>
        <w:jc w:val="both"/>
        <w:rPr>
          <w:rFonts w:cstheme="minorHAnsi"/>
          <w:b/>
        </w:rPr>
      </w:pPr>
      <w:r w:rsidRPr="00967F56">
        <w:rPr>
          <w:rFonts w:cstheme="minorHAnsi"/>
          <w:b/>
          <w:lang w:val="en-US"/>
        </w:rPr>
        <w:t xml:space="preserve">Q. </w:t>
      </w:r>
      <w:r w:rsidRPr="00967F56">
        <w:rPr>
          <w:rFonts w:cstheme="minorHAnsi"/>
          <w:b/>
        </w:rPr>
        <w:t xml:space="preserve">How can I get help relating to </w:t>
      </w:r>
      <w:r w:rsidRPr="00967F56">
        <w:rPr>
          <w:rFonts w:cstheme="minorHAnsi"/>
          <w:b/>
          <w:i/>
          <w:lang w:val="en-US"/>
        </w:rPr>
        <w:t>e</w:t>
      </w:r>
      <w:proofErr w:type="spellStart"/>
      <w:r w:rsidRPr="00967F56">
        <w:rPr>
          <w:rFonts w:cstheme="minorHAnsi"/>
          <w:b/>
          <w:i/>
        </w:rPr>
        <w:t>Zfile</w:t>
      </w:r>
      <w:proofErr w:type="spellEnd"/>
      <w:r w:rsidRPr="00967F56">
        <w:rPr>
          <w:rFonts w:cstheme="minorHAnsi"/>
          <w:b/>
          <w:i/>
          <w:lang w:val="en-US"/>
        </w:rPr>
        <w:t xml:space="preserve"> or any other guiding material, users’ manual or video guides </w:t>
      </w:r>
      <w:proofErr w:type="spellStart"/>
      <w:r w:rsidRPr="00967F56">
        <w:rPr>
          <w:rFonts w:cstheme="minorHAnsi"/>
          <w:b/>
          <w:i/>
          <w:lang w:val="en-US"/>
        </w:rPr>
        <w:t>etc</w:t>
      </w:r>
      <w:proofErr w:type="spellEnd"/>
      <w:r w:rsidRPr="00967F56">
        <w:rPr>
          <w:rFonts w:cstheme="minorHAnsi"/>
          <w:b/>
        </w:rPr>
        <w:t>?</w:t>
      </w:r>
    </w:p>
    <w:p w:rsidR="00D42BCB" w:rsidRPr="00967F56" w:rsidRDefault="00D42BCB" w:rsidP="003635F6">
      <w:pPr>
        <w:pStyle w:val="NormalWeb"/>
        <w:jc w:val="both"/>
        <w:rPr>
          <w:rFonts w:asciiTheme="minorHAnsi" w:hAnsiTheme="minorHAnsi" w:cstheme="minorHAnsi"/>
          <w:sz w:val="20"/>
          <w:szCs w:val="20"/>
        </w:rPr>
      </w:pPr>
      <w:r w:rsidRPr="00967F56">
        <w:rPr>
          <w:rFonts w:asciiTheme="minorHAnsi" w:hAnsiTheme="minorHAnsi" w:cstheme="minorHAnsi"/>
          <w:sz w:val="20"/>
          <w:szCs w:val="20"/>
        </w:rPr>
        <w:t xml:space="preserve">If you need assistance with </w:t>
      </w:r>
      <w:r w:rsidRPr="00967F56">
        <w:rPr>
          <w:rFonts w:asciiTheme="minorHAnsi" w:hAnsiTheme="minorHAnsi" w:cstheme="minorHAnsi"/>
          <w:i/>
          <w:sz w:val="20"/>
          <w:szCs w:val="20"/>
        </w:rPr>
        <w:t>eZfile</w:t>
      </w:r>
      <w:r w:rsidRPr="00967F56">
        <w:rPr>
          <w:rFonts w:asciiTheme="minorHAnsi" w:hAnsiTheme="minorHAnsi" w:cstheme="minorHAnsi"/>
          <w:sz w:val="20"/>
          <w:szCs w:val="20"/>
        </w:rPr>
        <w:t xml:space="preserve"> or require access to guiding materials such as user manuals or video guides, here’s how you can find helpful resources:</w:t>
      </w:r>
    </w:p>
    <w:p w:rsidR="00D42BCB" w:rsidRPr="00967F56" w:rsidRDefault="00D42BCB" w:rsidP="00586C57">
      <w:pPr>
        <w:pStyle w:val="NormalWeb"/>
        <w:numPr>
          <w:ilvl w:val="0"/>
          <w:numId w:val="29"/>
        </w:numPr>
        <w:jc w:val="both"/>
        <w:rPr>
          <w:rFonts w:asciiTheme="minorHAnsi" w:hAnsiTheme="minorHAnsi" w:cstheme="minorHAnsi"/>
          <w:sz w:val="20"/>
          <w:szCs w:val="20"/>
        </w:rPr>
      </w:pPr>
      <w:r w:rsidRPr="00967F56">
        <w:rPr>
          <w:rFonts w:asciiTheme="minorHAnsi" w:hAnsiTheme="minorHAnsi" w:cstheme="minorHAnsi"/>
          <w:b/>
          <w:bCs/>
          <w:sz w:val="20"/>
          <w:szCs w:val="20"/>
        </w:rPr>
        <w:t>User Manual</w:t>
      </w:r>
      <w:r w:rsidRPr="00967F56">
        <w:rPr>
          <w:rFonts w:asciiTheme="minorHAnsi" w:hAnsiTheme="minorHAnsi" w:cstheme="minorHAnsi"/>
          <w:sz w:val="20"/>
          <w:szCs w:val="20"/>
        </w:rPr>
        <w:t>:</w:t>
      </w:r>
    </w:p>
    <w:p w:rsidR="00D42BCB" w:rsidRPr="00967F56" w:rsidRDefault="00D42BCB" w:rsidP="00586C57">
      <w:pPr>
        <w:pStyle w:val="NormalWeb"/>
        <w:numPr>
          <w:ilvl w:val="1"/>
          <w:numId w:val="29"/>
        </w:numPr>
        <w:jc w:val="both"/>
        <w:rPr>
          <w:rFonts w:asciiTheme="minorHAnsi" w:hAnsiTheme="minorHAnsi" w:cstheme="minorHAnsi"/>
          <w:sz w:val="20"/>
          <w:szCs w:val="20"/>
        </w:rPr>
      </w:pPr>
      <w:r w:rsidRPr="00967F56">
        <w:rPr>
          <w:rFonts w:asciiTheme="minorHAnsi" w:hAnsiTheme="minorHAnsi" w:cstheme="minorHAnsi"/>
          <w:sz w:val="20"/>
          <w:szCs w:val="20"/>
        </w:rPr>
        <w:lastRenderedPageBreak/>
        <w:t xml:space="preserve">For detailed instructions on filing statutory returns using </w:t>
      </w:r>
      <w:r w:rsidRPr="00967F56">
        <w:rPr>
          <w:rFonts w:asciiTheme="minorHAnsi" w:hAnsiTheme="minorHAnsi" w:cstheme="minorHAnsi"/>
          <w:i/>
          <w:sz w:val="20"/>
          <w:szCs w:val="20"/>
        </w:rPr>
        <w:t>eZfile,</w:t>
      </w:r>
      <w:r w:rsidRPr="00967F56">
        <w:rPr>
          <w:rFonts w:asciiTheme="minorHAnsi" w:hAnsiTheme="minorHAnsi" w:cstheme="minorHAnsi"/>
          <w:sz w:val="20"/>
          <w:szCs w:val="20"/>
        </w:rPr>
        <w:t xml:space="preserve"> refer to the User Manual available on the SECP's </w:t>
      </w:r>
      <w:hyperlink r:id="rId33" w:tgtFrame="_new" w:history="1">
        <w:r w:rsidRPr="00967F56">
          <w:rPr>
            <w:rStyle w:val="Hyperlink"/>
            <w:rFonts w:asciiTheme="minorHAnsi" w:hAnsiTheme="minorHAnsi" w:cstheme="minorHAnsi"/>
            <w:sz w:val="20"/>
            <w:szCs w:val="20"/>
          </w:rPr>
          <w:t>General Guide Books</w:t>
        </w:r>
      </w:hyperlink>
      <w:r w:rsidRPr="00967F56">
        <w:rPr>
          <w:rFonts w:asciiTheme="minorHAnsi" w:hAnsiTheme="minorHAnsi" w:cstheme="minorHAnsi"/>
          <w:sz w:val="20"/>
          <w:szCs w:val="20"/>
        </w:rPr>
        <w:t xml:space="preserve"> page. The manual offers step-by-step guidance to ensure a smooth filing process.</w:t>
      </w:r>
    </w:p>
    <w:p w:rsidR="00D42BCB" w:rsidRPr="00967F56" w:rsidRDefault="00D42BCB" w:rsidP="00586C57">
      <w:pPr>
        <w:pStyle w:val="NormalWeb"/>
        <w:numPr>
          <w:ilvl w:val="0"/>
          <w:numId w:val="29"/>
        </w:numPr>
        <w:jc w:val="both"/>
        <w:rPr>
          <w:rFonts w:asciiTheme="minorHAnsi" w:hAnsiTheme="minorHAnsi" w:cstheme="minorHAnsi"/>
          <w:sz w:val="20"/>
          <w:szCs w:val="20"/>
        </w:rPr>
      </w:pPr>
      <w:r w:rsidRPr="00967F56">
        <w:rPr>
          <w:rFonts w:asciiTheme="minorHAnsi" w:hAnsiTheme="minorHAnsi" w:cstheme="minorHAnsi"/>
          <w:b/>
          <w:bCs/>
          <w:sz w:val="20"/>
          <w:szCs w:val="20"/>
        </w:rPr>
        <w:t>Video Tutorials</w:t>
      </w:r>
      <w:r w:rsidRPr="00967F56">
        <w:rPr>
          <w:rFonts w:asciiTheme="minorHAnsi" w:hAnsiTheme="minorHAnsi" w:cstheme="minorHAnsi"/>
          <w:sz w:val="20"/>
          <w:szCs w:val="20"/>
        </w:rPr>
        <w:t>:</w:t>
      </w:r>
    </w:p>
    <w:p w:rsidR="00D42BCB" w:rsidRPr="00967F56" w:rsidRDefault="00D42BCB" w:rsidP="00586C57">
      <w:pPr>
        <w:pStyle w:val="NormalWeb"/>
        <w:numPr>
          <w:ilvl w:val="1"/>
          <w:numId w:val="29"/>
        </w:numPr>
        <w:jc w:val="both"/>
        <w:rPr>
          <w:rFonts w:asciiTheme="minorHAnsi" w:hAnsiTheme="minorHAnsi" w:cstheme="minorHAnsi"/>
          <w:sz w:val="20"/>
          <w:szCs w:val="20"/>
        </w:rPr>
      </w:pPr>
      <w:r w:rsidRPr="00967F56">
        <w:rPr>
          <w:rFonts w:asciiTheme="minorHAnsi" w:hAnsiTheme="minorHAnsi" w:cstheme="minorHAnsi"/>
          <w:sz w:val="20"/>
          <w:szCs w:val="20"/>
        </w:rPr>
        <w:t xml:space="preserve">Explore various video tutorials on the SECP's </w:t>
      </w:r>
      <w:hyperlink r:id="rId34" w:tgtFrame="_new" w:history="1">
        <w:r w:rsidRPr="00967F56">
          <w:rPr>
            <w:rStyle w:val="Hyperlink"/>
            <w:rFonts w:asciiTheme="minorHAnsi" w:hAnsiTheme="minorHAnsi" w:cstheme="minorHAnsi"/>
            <w:sz w:val="20"/>
            <w:szCs w:val="20"/>
          </w:rPr>
          <w:t xml:space="preserve">Videos – Media </w:t>
        </w:r>
        <w:proofErr w:type="spellStart"/>
        <w:r w:rsidRPr="00967F56">
          <w:rPr>
            <w:rStyle w:val="Hyperlink"/>
            <w:rFonts w:asciiTheme="minorHAnsi" w:hAnsiTheme="minorHAnsi" w:cstheme="minorHAnsi"/>
            <w:sz w:val="20"/>
            <w:szCs w:val="20"/>
          </w:rPr>
          <w:t>Center</w:t>
        </w:r>
        <w:proofErr w:type="spellEnd"/>
      </w:hyperlink>
      <w:r w:rsidRPr="00967F56">
        <w:rPr>
          <w:rFonts w:asciiTheme="minorHAnsi" w:hAnsiTheme="minorHAnsi" w:cstheme="minorHAnsi"/>
          <w:sz w:val="20"/>
          <w:szCs w:val="20"/>
        </w:rPr>
        <w:t xml:space="preserve"> page. These tutorials cover a range of topics, including:</w:t>
      </w:r>
    </w:p>
    <w:p w:rsidR="00D42BCB" w:rsidRPr="00967F56" w:rsidRDefault="00D42BCB" w:rsidP="00586C57">
      <w:pPr>
        <w:pStyle w:val="NormalWeb"/>
        <w:numPr>
          <w:ilvl w:val="2"/>
          <w:numId w:val="29"/>
        </w:numPr>
        <w:jc w:val="both"/>
        <w:rPr>
          <w:rFonts w:asciiTheme="minorHAnsi" w:hAnsiTheme="minorHAnsi" w:cstheme="minorHAnsi"/>
          <w:sz w:val="20"/>
          <w:szCs w:val="20"/>
        </w:rPr>
      </w:pPr>
      <w:r w:rsidRPr="00967F56">
        <w:rPr>
          <w:rFonts w:asciiTheme="minorHAnsi" w:hAnsiTheme="minorHAnsi" w:cstheme="minorHAnsi"/>
          <w:bCs/>
          <w:sz w:val="20"/>
          <w:szCs w:val="20"/>
        </w:rPr>
        <w:t>Introduction to eZfile</w:t>
      </w:r>
    </w:p>
    <w:p w:rsidR="00D42BCB" w:rsidRPr="00967F56" w:rsidRDefault="00D42BCB" w:rsidP="00586C57">
      <w:pPr>
        <w:pStyle w:val="NormalWeb"/>
        <w:numPr>
          <w:ilvl w:val="2"/>
          <w:numId w:val="29"/>
        </w:numPr>
        <w:jc w:val="both"/>
        <w:rPr>
          <w:rFonts w:asciiTheme="minorHAnsi" w:hAnsiTheme="minorHAnsi" w:cstheme="minorHAnsi"/>
          <w:sz w:val="20"/>
          <w:szCs w:val="20"/>
        </w:rPr>
      </w:pPr>
      <w:r w:rsidRPr="00967F56">
        <w:rPr>
          <w:rFonts w:asciiTheme="minorHAnsi" w:hAnsiTheme="minorHAnsi" w:cstheme="minorHAnsi"/>
          <w:bCs/>
          <w:sz w:val="20"/>
          <w:szCs w:val="20"/>
          <w:lang w:val="en-US"/>
        </w:rPr>
        <w:t xml:space="preserve">eZfile </w:t>
      </w:r>
      <w:r w:rsidRPr="00967F56">
        <w:rPr>
          <w:rFonts w:asciiTheme="minorHAnsi" w:hAnsiTheme="minorHAnsi" w:cstheme="minorHAnsi"/>
          <w:bCs/>
          <w:sz w:val="20"/>
          <w:szCs w:val="20"/>
        </w:rPr>
        <w:t>User Registration</w:t>
      </w:r>
    </w:p>
    <w:p w:rsidR="00D42BCB" w:rsidRPr="00967F56" w:rsidRDefault="00D42BCB" w:rsidP="00586C57">
      <w:pPr>
        <w:pStyle w:val="NormalWeb"/>
        <w:numPr>
          <w:ilvl w:val="2"/>
          <w:numId w:val="29"/>
        </w:numPr>
        <w:jc w:val="both"/>
        <w:rPr>
          <w:rFonts w:asciiTheme="minorHAnsi" w:hAnsiTheme="minorHAnsi" w:cstheme="minorHAnsi"/>
          <w:sz w:val="20"/>
          <w:szCs w:val="20"/>
        </w:rPr>
      </w:pPr>
      <w:r w:rsidRPr="00967F56">
        <w:rPr>
          <w:rFonts w:asciiTheme="minorHAnsi" w:hAnsiTheme="minorHAnsi" w:cstheme="minorHAnsi"/>
          <w:bCs/>
          <w:sz w:val="20"/>
          <w:szCs w:val="20"/>
        </w:rPr>
        <w:t>Company Name Reservation and Incorporation</w:t>
      </w:r>
    </w:p>
    <w:p w:rsidR="00D42BCB" w:rsidRPr="00967F56" w:rsidRDefault="00D42BCB" w:rsidP="00586C57">
      <w:pPr>
        <w:pStyle w:val="NormalWeb"/>
        <w:numPr>
          <w:ilvl w:val="2"/>
          <w:numId w:val="29"/>
        </w:numPr>
        <w:jc w:val="both"/>
        <w:rPr>
          <w:rFonts w:asciiTheme="minorHAnsi" w:hAnsiTheme="minorHAnsi" w:cstheme="minorHAnsi"/>
          <w:sz w:val="20"/>
          <w:szCs w:val="20"/>
        </w:rPr>
      </w:pPr>
      <w:r w:rsidRPr="00967F56">
        <w:rPr>
          <w:rFonts w:asciiTheme="minorHAnsi" w:hAnsiTheme="minorHAnsi" w:cstheme="minorHAnsi"/>
          <w:bCs/>
          <w:sz w:val="20"/>
          <w:szCs w:val="20"/>
          <w:lang w:val="en-US"/>
        </w:rPr>
        <w:t xml:space="preserve">Annual Filing </w:t>
      </w:r>
    </w:p>
    <w:p w:rsidR="00D42BCB" w:rsidRPr="00967F56" w:rsidRDefault="00D42BCB" w:rsidP="00586C57">
      <w:pPr>
        <w:pStyle w:val="NormalWeb"/>
        <w:numPr>
          <w:ilvl w:val="2"/>
          <w:numId w:val="29"/>
        </w:numPr>
        <w:jc w:val="both"/>
        <w:rPr>
          <w:rFonts w:asciiTheme="minorHAnsi" w:hAnsiTheme="minorHAnsi" w:cstheme="minorHAnsi"/>
          <w:sz w:val="20"/>
          <w:szCs w:val="20"/>
        </w:rPr>
      </w:pPr>
      <w:r w:rsidRPr="00967F56">
        <w:rPr>
          <w:rFonts w:asciiTheme="minorHAnsi" w:hAnsiTheme="minorHAnsi" w:cstheme="minorHAnsi"/>
          <w:bCs/>
          <w:sz w:val="20"/>
          <w:szCs w:val="20"/>
          <w:lang w:val="en-US"/>
        </w:rPr>
        <w:t>I</w:t>
      </w:r>
      <w:proofErr w:type="spellStart"/>
      <w:r w:rsidRPr="00967F56">
        <w:rPr>
          <w:rFonts w:asciiTheme="minorHAnsi" w:hAnsiTheme="minorHAnsi" w:cstheme="minorHAnsi"/>
          <w:sz w:val="20"/>
          <w:szCs w:val="20"/>
        </w:rPr>
        <w:t>nduction</w:t>
      </w:r>
      <w:proofErr w:type="spellEnd"/>
      <w:r w:rsidRPr="00967F56">
        <w:rPr>
          <w:rFonts w:asciiTheme="minorHAnsi" w:hAnsiTheme="minorHAnsi" w:cstheme="minorHAnsi"/>
          <w:sz w:val="20"/>
          <w:szCs w:val="20"/>
          <w:lang w:val="en-US"/>
        </w:rPr>
        <w:t xml:space="preserve"> / </w:t>
      </w:r>
      <w:r w:rsidRPr="00967F56">
        <w:rPr>
          <w:rFonts w:asciiTheme="minorHAnsi" w:hAnsiTheme="minorHAnsi" w:cstheme="minorHAnsi"/>
          <w:sz w:val="20"/>
          <w:szCs w:val="20"/>
        </w:rPr>
        <w:t>cessation</w:t>
      </w:r>
      <w:r w:rsidRPr="00967F56">
        <w:rPr>
          <w:rFonts w:asciiTheme="minorHAnsi" w:hAnsiTheme="minorHAnsi" w:cstheme="minorHAnsi"/>
          <w:sz w:val="20"/>
          <w:szCs w:val="20"/>
          <w:lang w:val="en-US"/>
        </w:rPr>
        <w:t xml:space="preserve"> of C</w:t>
      </w:r>
      <w:proofErr w:type="spellStart"/>
      <w:r w:rsidRPr="00967F56">
        <w:rPr>
          <w:rFonts w:asciiTheme="minorHAnsi" w:hAnsiTheme="minorHAnsi" w:cstheme="minorHAnsi"/>
          <w:sz w:val="20"/>
          <w:szCs w:val="20"/>
        </w:rPr>
        <w:t>ompany</w:t>
      </w:r>
      <w:proofErr w:type="spellEnd"/>
      <w:r w:rsidRPr="00967F56">
        <w:rPr>
          <w:rFonts w:asciiTheme="minorHAnsi" w:hAnsiTheme="minorHAnsi" w:cstheme="minorHAnsi"/>
          <w:sz w:val="20"/>
          <w:szCs w:val="20"/>
        </w:rPr>
        <w:t xml:space="preserve"> directors and </w:t>
      </w:r>
      <w:r w:rsidRPr="00967F56">
        <w:rPr>
          <w:rFonts w:asciiTheme="minorHAnsi" w:hAnsiTheme="minorHAnsi" w:cstheme="minorHAnsi"/>
          <w:sz w:val="20"/>
          <w:szCs w:val="20"/>
          <w:lang w:val="en-US"/>
        </w:rPr>
        <w:t xml:space="preserve">other </w:t>
      </w:r>
      <w:r w:rsidRPr="00967F56">
        <w:rPr>
          <w:rFonts w:asciiTheme="minorHAnsi" w:hAnsiTheme="minorHAnsi" w:cstheme="minorHAnsi"/>
          <w:sz w:val="20"/>
          <w:szCs w:val="20"/>
        </w:rPr>
        <w:t>officers</w:t>
      </w:r>
    </w:p>
    <w:p w:rsidR="00D42BCB" w:rsidRPr="00967F56" w:rsidRDefault="00D42BCB" w:rsidP="00586C57">
      <w:pPr>
        <w:pStyle w:val="NormalWeb"/>
        <w:numPr>
          <w:ilvl w:val="2"/>
          <w:numId w:val="29"/>
        </w:numPr>
        <w:jc w:val="both"/>
        <w:rPr>
          <w:rFonts w:asciiTheme="minorHAnsi" w:hAnsiTheme="minorHAnsi" w:cstheme="minorHAnsi"/>
          <w:sz w:val="20"/>
          <w:szCs w:val="20"/>
        </w:rPr>
      </w:pPr>
      <w:r w:rsidRPr="00967F56">
        <w:rPr>
          <w:rFonts w:asciiTheme="minorHAnsi" w:hAnsiTheme="minorHAnsi" w:cstheme="minorHAnsi"/>
          <w:bCs/>
          <w:sz w:val="20"/>
          <w:szCs w:val="20"/>
        </w:rPr>
        <w:t xml:space="preserve">Allotment of Shares </w:t>
      </w:r>
    </w:p>
    <w:p w:rsidR="00D42BCB" w:rsidRPr="00967F56" w:rsidRDefault="00D42BCB" w:rsidP="00586C57">
      <w:pPr>
        <w:pStyle w:val="NormalWeb"/>
        <w:numPr>
          <w:ilvl w:val="2"/>
          <w:numId w:val="29"/>
        </w:numPr>
        <w:jc w:val="both"/>
        <w:rPr>
          <w:rFonts w:asciiTheme="minorHAnsi" w:hAnsiTheme="minorHAnsi" w:cstheme="minorHAnsi"/>
          <w:sz w:val="20"/>
          <w:szCs w:val="20"/>
        </w:rPr>
      </w:pPr>
      <w:r w:rsidRPr="00967F56">
        <w:rPr>
          <w:rFonts w:asciiTheme="minorHAnsi" w:hAnsiTheme="minorHAnsi" w:cstheme="minorHAnsi"/>
          <w:bCs/>
          <w:sz w:val="20"/>
          <w:szCs w:val="20"/>
          <w:lang w:val="en-US"/>
        </w:rPr>
        <w:t xml:space="preserve">Change of Company Name </w:t>
      </w:r>
    </w:p>
    <w:p w:rsidR="00D42BCB" w:rsidRPr="00967F56" w:rsidRDefault="00D42BCB" w:rsidP="00586C57">
      <w:pPr>
        <w:pStyle w:val="NormalWeb"/>
        <w:numPr>
          <w:ilvl w:val="2"/>
          <w:numId w:val="29"/>
        </w:numPr>
        <w:jc w:val="both"/>
        <w:rPr>
          <w:rFonts w:asciiTheme="minorHAnsi" w:hAnsiTheme="minorHAnsi" w:cstheme="minorHAnsi"/>
          <w:sz w:val="20"/>
          <w:szCs w:val="20"/>
        </w:rPr>
      </w:pPr>
      <w:r w:rsidRPr="00967F56">
        <w:rPr>
          <w:rFonts w:asciiTheme="minorHAnsi" w:hAnsiTheme="minorHAnsi" w:cstheme="minorHAnsi"/>
          <w:sz w:val="20"/>
          <w:szCs w:val="20"/>
          <w:lang w:val="en-US"/>
        </w:rPr>
        <w:t xml:space="preserve"> Applying for Certified True copies</w:t>
      </w:r>
    </w:p>
    <w:p w:rsidR="00D42BCB" w:rsidRPr="00967F56" w:rsidRDefault="00D42BCB" w:rsidP="00D42BCB">
      <w:pPr>
        <w:jc w:val="both"/>
        <w:rPr>
          <w:rFonts w:cstheme="minorHAnsi"/>
          <w:b/>
        </w:rPr>
      </w:pPr>
      <w:r w:rsidRPr="00967F56">
        <w:rPr>
          <w:rFonts w:cstheme="minorHAnsi"/>
          <w:b/>
          <w:lang w:val="en-US"/>
        </w:rPr>
        <w:t xml:space="preserve">Q. </w:t>
      </w:r>
      <w:r w:rsidRPr="00967F56">
        <w:rPr>
          <w:rFonts w:cstheme="minorHAnsi"/>
          <w:b/>
        </w:rPr>
        <w:t xml:space="preserve">What </w:t>
      </w:r>
      <w:r w:rsidRPr="00967F56">
        <w:rPr>
          <w:rFonts w:cstheme="minorHAnsi"/>
          <w:b/>
          <w:lang w:val="en-US"/>
        </w:rPr>
        <w:t xml:space="preserve">should </w:t>
      </w:r>
      <w:r w:rsidRPr="00967F56">
        <w:rPr>
          <w:rFonts w:cstheme="minorHAnsi"/>
          <w:b/>
        </w:rPr>
        <w:t xml:space="preserve">I do if I encounter </w:t>
      </w:r>
      <w:r w:rsidRPr="00967F56">
        <w:rPr>
          <w:rFonts w:cstheme="minorHAnsi"/>
          <w:b/>
          <w:lang w:val="en-US"/>
        </w:rPr>
        <w:t xml:space="preserve">some </w:t>
      </w:r>
      <w:r w:rsidRPr="00967F56">
        <w:rPr>
          <w:rFonts w:cstheme="minorHAnsi"/>
          <w:b/>
        </w:rPr>
        <w:t xml:space="preserve">technical issues or need assistance </w:t>
      </w:r>
      <w:r w:rsidRPr="00967F56">
        <w:rPr>
          <w:rFonts w:cstheme="minorHAnsi"/>
          <w:b/>
          <w:lang w:val="en-US"/>
        </w:rPr>
        <w:t xml:space="preserve">regarding </w:t>
      </w:r>
      <w:r w:rsidRPr="00967F56">
        <w:rPr>
          <w:rFonts w:cstheme="minorHAnsi"/>
          <w:b/>
          <w:i/>
          <w:lang w:val="en-US"/>
        </w:rPr>
        <w:t>eZfile</w:t>
      </w:r>
      <w:r w:rsidRPr="00967F56">
        <w:rPr>
          <w:rFonts w:cstheme="minorHAnsi"/>
          <w:b/>
        </w:rPr>
        <w:t>?</w:t>
      </w:r>
    </w:p>
    <w:p w:rsidR="00D42BCB" w:rsidRPr="00967F56" w:rsidRDefault="00D42BCB" w:rsidP="003635F6">
      <w:pPr>
        <w:jc w:val="both"/>
        <w:rPr>
          <w:rFonts w:eastAsia="Times New Roman" w:cstheme="minorHAnsi"/>
        </w:rPr>
      </w:pPr>
      <w:r w:rsidRPr="00967F56">
        <w:rPr>
          <w:rFonts w:eastAsia="Times New Roman" w:cstheme="minorHAnsi"/>
        </w:rPr>
        <w:t xml:space="preserve">If you encounter technical issues or need assistance with </w:t>
      </w:r>
      <w:r w:rsidRPr="00967F56">
        <w:rPr>
          <w:rFonts w:eastAsia="Times New Roman" w:cstheme="minorHAnsi"/>
          <w:i/>
        </w:rPr>
        <w:t>eZfile</w:t>
      </w:r>
      <w:r w:rsidRPr="00967F56">
        <w:rPr>
          <w:rFonts w:eastAsia="Times New Roman" w:cstheme="minorHAnsi"/>
        </w:rPr>
        <w:t>, follow these steps:</w:t>
      </w:r>
    </w:p>
    <w:p w:rsidR="00D42BCB" w:rsidRPr="00967F56" w:rsidRDefault="00D42BCB" w:rsidP="00586C57">
      <w:pPr>
        <w:pStyle w:val="NormalWeb"/>
        <w:numPr>
          <w:ilvl w:val="0"/>
          <w:numId w:val="28"/>
        </w:numPr>
        <w:jc w:val="both"/>
        <w:rPr>
          <w:rFonts w:asciiTheme="minorHAnsi" w:hAnsiTheme="minorHAnsi" w:cstheme="minorHAnsi"/>
          <w:sz w:val="20"/>
          <w:szCs w:val="20"/>
        </w:rPr>
      </w:pPr>
      <w:r w:rsidRPr="00967F56">
        <w:rPr>
          <w:rStyle w:val="Strong"/>
          <w:rFonts w:asciiTheme="minorHAnsi" w:hAnsiTheme="minorHAnsi" w:cstheme="minorHAnsi"/>
          <w:sz w:val="20"/>
          <w:szCs w:val="20"/>
        </w:rPr>
        <w:t>User Manual</w:t>
      </w:r>
      <w:r w:rsidRPr="00967F56">
        <w:rPr>
          <w:rFonts w:asciiTheme="minorHAnsi" w:hAnsiTheme="minorHAnsi" w:cstheme="minorHAnsi"/>
          <w:sz w:val="20"/>
          <w:szCs w:val="20"/>
        </w:rPr>
        <w:t>:</w:t>
      </w:r>
    </w:p>
    <w:p w:rsidR="00D42BCB" w:rsidRPr="00967F56" w:rsidRDefault="00D42BCB" w:rsidP="00586C57">
      <w:pPr>
        <w:numPr>
          <w:ilvl w:val="1"/>
          <w:numId w:val="28"/>
        </w:numPr>
        <w:spacing w:beforeAutospacing="1" w:after="100" w:afterAutospacing="1" w:line="240" w:lineRule="auto"/>
        <w:jc w:val="both"/>
        <w:rPr>
          <w:rFonts w:cstheme="minorHAnsi"/>
        </w:rPr>
      </w:pPr>
      <w:r w:rsidRPr="00967F56">
        <w:rPr>
          <w:rFonts w:cstheme="minorHAnsi"/>
        </w:rPr>
        <w:t xml:space="preserve">For detailed instructions on filing statutory returns using </w:t>
      </w:r>
      <w:r w:rsidRPr="00967F56">
        <w:rPr>
          <w:rStyle w:val="Strong"/>
          <w:rFonts w:cstheme="minorHAnsi"/>
        </w:rPr>
        <w:t>eZfile</w:t>
      </w:r>
      <w:r w:rsidRPr="00967F56">
        <w:rPr>
          <w:rFonts w:cstheme="minorHAnsi"/>
        </w:rPr>
        <w:t xml:space="preserve">, refer to the </w:t>
      </w:r>
      <w:r w:rsidRPr="00967F56">
        <w:rPr>
          <w:rStyle w:val="Strong"/>
          <w:rFonts w:cstheme="minorHAnsi"/>
        </w:rPr>
        <w:t>User Manual</w:t>
      </w:r>
      <w:r w:rsidRPr="00967F56">
        <w:rPr>
          <w:rFonts w:cstheme="minorHAnsi"/>
        </w:rPr>
        <w:t xml:space="preserve"> available on the </w:t>
      </w:r>
      <w:hyperlink r:id="rId35" w:history="1">
        <w:r w:rsidRPr="00967F56">
          <w:rPr>
            <w:rStyle w:val="Hyperlink"/>
            <w:rFonts w:cstheme="minorHAnsi"/>
          </w:rPr>
          <w:t>General Guide books | SECP page</w:t>
        </w:r>
      </w:hyperlink>
      <w:r w:rsidRPr="00967F56">
        <w:rPr>
          <w:rFonts w:cstheme="minorHAnsi"/>
        </w:rPr>
        <w:t>.</w:t>
      </w:r>
    </w:p>
    <w:p w:rsidR="00D42BCB" w:rsidRPr="00967F56" w:rsidRDefault="00D42BCB" w:rsidP="00586C57">
      <w:pPr>
        <w:numPr>
          <w:ilvl w:val="1"/>
          <w:numId w:val="28"/>
        </w:numPr>
        <w:spacing w:beforeAutospacing="1" w:after="100" w:afterAutospacing="1" w:line="240" w:lineRule="auto"/>
        <w:jc w:val="both"/>
        <w:rPr>
          <w:rFonts w:cstheme="minorHAnsi"/>
        </w:rPr>
      </w:pPr>
      <w:r w:rsidRPr="00967F56">
        <w:rPr>
          <w:rFonts w:cstheme="minorHAnsi"/>
        </w:rPr>
        <w:t>The manual provides step-by-step guidance, ensuring a smooth filing process.</w:t>
      </w:r>
    </w:p>
    <w:p w:rsidR="00D42BCB" w:rsidRPr="00967F56" w:rsidRDefault="00D42BCB" w:rsidP="00586C57">
      <w:pPr>
        <w:pStyle w:val="NormalWeb"/>
        <w:numPr>
          <w:ilvl w:val="0"/>
          <w:numId w:val="28"/>
        </w:numPr>
        <w:jc w:val="both"/>
        <w:rPr>
          <w:rFonts w:asciiTheme="minorHAnsi" w:hAnsiTheme="minorHAnsi" w:cstheme="minorHAnsi"/>
          <w:sz w:val="20"/>
          <w:szCs w:val="20"/>
        </w:rPr>
      </w:pPr>
      <w:r w:rsidRPr="00967F56">
        <w:rPr>
          <w:rStyle w:val="Strong"/>
          <w:rFonts w:asciiTheme="minorHAnsi" w:hAnsiTheme="minorHAnsi" w:cstheme="minorHAnsi"/>
          <w:sz w:val="20"/>
          <w:szCs w:val="20"/>
        </w:rPr>
        <w:t>Video Tutorials</w:t>
      </w:r>
      <w:r w:rsidRPr="00967F56">
        <w:rPr>
          <w:rFonts w:asciiTheme="minorHAnsi" w:hAnsiTheme="minorHAnsi" w:cstheme="minorHAnsi"/>
          <w:sz w:val="20"/>
          <w:szCs w:val="20"/>
        </w:rPr>
        <w:t>:</w:t>
      </w:r>
    </w:p>
    <w:p w:rsidR="00D42BCB" w:rsidRPr="00967F56" w:rsidRDefault="00D42BCB" w:rsidP="00586C57">
      <w:pPr>
        <w:numPr>
          <w:ilvl w:val="1"/>
          <w:numId w:val="28"/>
        </w:numPr>
        <w:spacing w:beforeAutospacing="1" w:after="100" w:afterAutospacing="1" w:line="240" w:lineRule="auto"/>
        <w:jc w:val="both"/>
        <w:rPr>
          <w:rFonts w:cstheme="minorHAnsi"/>
        </w:rPr>
      </w:pPr>
      <w:r w:rsidRPr="00967F56">
        <w:rPr>
          <w:rFonts w:cstheme="minorHAnsi"/>
        </w:rPr>
        <w:t xml:space="preserve">Explore various video tutorials available on the </w:t>
      </w:r>
      <w:hyperlink r:id="rId36" w:history="1">
        <w:r w:rsidRPr="00967F56">
          <w:rPr>
            <w:rStyle w:val="Hyperlink"/>
            <w:rFonts w:cstheme="minorHAnsi"/>
          </w:rPr>
          <w:t xml:space="preserve">Videos – Media </w:t>
        </w:r>
        <w:proofErr w:type="spellStart"/>
        <w:r w:rsidRPr="00967F56">
          <w:rPr>
            <w:rStyle w:val="Hyperlink"/>
            <w:rFonts w:cstheme="minorHAnsi"/>
          </w:rPr>
          <w:t>Center</w:t>
        </w:r>
        <w:proofErr w:type="spellEnd"/>
        <w:r w:rsidRPr="00967F56">
          <w:rPr>
            <w:rStyle w:val="Hyperlink"/>
            <w:rFonts w:cstheme="minorHAnsi"/>
          </w:rPr>
          <w:t xml:space="preserve"> | SECP page</w:t>
        </w:r>
      </w:hyperlink>
      <w:r w:rsidRPr="00967F56">
        <w:rPr>
          <w:rFonts w:cstheme="minorHAnsi"/>
        </w:rPr>
        <w:t xml:space="preserve">: </w:t>
      </w:r>
    </w:p>
    <w:p w:rsidR="00D42BCB" w:rsidRPr="00967F56" w:rsidRDefault="00D42BCB" w:rsidP="00586C57">
      <w:pPr>
        <w:pStyle w:val="NormalWeb"/>
        <w:numPr>
          <w:ilvl w:val="0"/>
          <w:numId w:val="28"/>
        </w:numPr>
        <w:jc w:val="both"/>
        <w:rPr>
          <w:rFonts w:asciiTheme="minorHAnsi" w:hAnsiTheme="minorHAnsi" w:cstheme="minorHAnsi"/>
          <w:sz w:val="20"/>
          <w:szCs w:val="20"/>
        </w:rPr>
      </w:pPr>
      <w:r w:rsidRPr="00967F56">
        <w:rPr>
          <w:rStyle w:val="Strong"/>
          <w:rFonts w:asciiTheme="minorHAnsi" w:hAnsiTheme="minorHAnsi" w:cstheme="minorHAnsi"/>
          <w:sz w:val="20"/>
          <w:szCs w:val="20"/>
        </w:rPr>
        <w:t>Live Queries</w:t>
      </w:r>
      <w:r w:rsidRPr="00967F56">
        <w:rPr>
          <w:rFonts w:asciiTheme="minorHAnsi" w:hAnsiTheme="minorHAnsi" w:cstheme="minorHAnsi"/>
          <w:sz w:val="20"/>
          <w:szCs w:val="20"/>
        </w:rPr>
        <w:t>:</w:t>
      </w:r>
    </w:p>
    <w:p w:rsidR="00D42BCB" w:rsidRPr="00967F56" w:rsidRDefault="00D42BCB" w:rsidP="00586C57">
      <w:pPr>
        <w:numPr>
          <w:ilvl w:val="1"/>
          <w:numId w:val="28"/>
        </w:numPr>
        <w:spacing w:beforeAutospacing="1" w:after="100" w:afterAutospacing="1" w:line="240" w:lineRule="auto"/>
        <w:jc w:val="both"/>
        <w:rPr>
          <w:rFonts w:cstheme="minorHAnsi"/>
        </w:rPr>
      </w:pPr>
      <w:r w:rsidRPr="00967F56">
        <w:rPr>
          <w:rFonts w:cstheme="minorHAnsi"/>
        </w:rPr>
        <w:t xml:space="preserve">During working hours, you can contact the </w:t>
      </w:r>
      <w:r w:rsidRPr="00967F56">
        <w:rPr>
          <w:rStyle w:val="Strong"/>
          <w:rFonts w:cstheme="minorHAnsi"/>
        </w:rPr>
        <w:t>Securities &amp; Exchange Commission of Pakistan (SECP)</w:t>
      </w:r>
      <w:r w:rsidRPr="00967F56">
        <w:rPr>
          <w:rFonts w:cstheme="minorHAnsi"/>
        </w:rPr>
        <w:t xml:space="preserve"> via WhatsApp at </w:t>
      </w:r>
      <w:r w:rsidRPr="00967F56">
        <w:rPr>
          <w:rStyle w:val="Strong"/>
          <w:rFonts w:cstheme="minorHAnsi"/>
        </w:rPr>
        <w:t>0306-9365625</w:t>
      </w:r>
      <w:r w:rsidRPr="00967F56">
        <w:rPr>
          <w:rFonts w:cstheme="minorHAnsi"/>
        </w:rPr>
        <w:t xml:space="preserve"> for live queries.</w:t>
      </w:r>
    </w:p>
    <w:p w:rsidR="00D42BCB" w:rsidRPr="00967F56" w:rsidRDefault="00D42BCB" w:rsidP="00586C57">
      <w:pPr>
        <w:pStyle w:val="NormalWeb"/>
        <w:numPr>
          <w:ilvl w:val="0"/>
          <w:numId w:val="28"/>
        </w:numPr>
        <w:jc w:val="both"/>
        <w:rPr>
          <w:rFonts w:asciiTheme="minorHAnsi" w:hAnsiTheme="minorHAnsi" w:cstheme="minorHAnsi"/>
          <w:sz w:val="20"/>
          <w:szCs w:val="20"/>
        </w:rPr>
      </w:pPr>
      <w:r w:rsidRPr="00967F56">
        <w:rPr>
          <w:rStyle w:val="Strong"/>
          <w:rFonts w:asciiTheme="minorHAnsi" w:hAnsiTheme="minorHAnsi" w:cstheme="minorHAnsi"/>
          <w:sz w:val="20"/>
          <w:szCs w:val="20"/>
        </w:rPr>
        <w:t>Email Queries/Issues</w:t>
      </w:r>
      <w:r w:rsidRPr="00967F56">
        <w:rPr>
          <w:rFonts w:asciiTheme="minorHAnsi" w:hAnsiTheme="minorHAnsi" w:cstheme="minorHAnsi"/>
          <w:sz w:val="20"/>
          <w:szCs w:val="20"/>
        </w:rPr>
        <w:t>:</w:t>
      </w:r>
    </w:p>
    <w:p w:rsidR="00D42BCB" w:rsidRPr="00967F56" w:rsidRDefault="00D42BCB" w:rsidP="00586C57">
      <w:pPr>
        <w:numPr>
          <w:ilvl w:val="1"/>
          <w:numId w:val="28"/>
        </w:numPr>
        <w:spacing w:beforeAutospacing="1" w:after="100" w:afterAutospacing="1" w:line="240" w:lineRule="auto"/>
        <w:jc w:val="both"/>
        <w:rPr>
          <w:rFonts w:cstheme="minorHAnsi"/>
        </w:rPr>
      </w:pPr>
      <w:r w:rsidRPr="00967F56">
        <w:rPr>
          <w:rFonts w:cstheme="minorHAnsi"/>
        </w:rPr>
        <w:t xml:space="preserve">Submit your queries or issues related to </w:t>
      </w:r>
      <w:r w:rsidRPr="00967F56">
        <w:rPr>
          <w:rStyle w:val="Strong"/>
          <w:rFonts w:cstheme="minorHAnsi"/>
        </w:rPr>
        <w:t>eZfile</w:t>
      </w:r>
      <w:r w:rsidRPr="00967F56">
        <w:rPr>
          <w:rFonts w:cstheme="minorHAnsi"/>
        </w:rPr>
        <w:t xml:space="preserve"> to </w:t>
      </w:r>
      <w:hyperlink r:id="rId37" w:history="1">
        <w:r w:rsidRPr="00967F56">
          <w:rPr>
            <w:rStyle w:val="Hyperlink"/>
            <w:rFonts w:cstheme="minorHAnsi"/>
            <w:lang w:val="en-US"/>
          </w:rPr>
          <w:t>https://XS.secp.gov.pk/</w:t>
        </w:r>
      </w:hyperlink>
    </w:p>
    <w:p w:rsidR="00D42BCB" w:rsidRPr="00967F56" w:rsidRDefault="00D42BCB" w:rsidP="00586C57">
      <w:pPr>
        <w:numPr>
          <w:ilvl w:val="1"/>
          <w:numId w:val="28"/>
        </w:numPr>
        <w:spacing w:beforeAutospacing="1" w:after="100" w:afterAutospacing="1" w:line="240" w:lineRule="auto"/>
        <w:jc w:val="both"/>
        <w:rPr>
          <w:rFonts w:cstheme="minorHAnsi"/>
        </w:rPr>
      </w:pPr>
      <w:r w:rsidRPr="00967F56">
        <w:rPr>
          <w:rFonts w:cstheme="minorHAnsi"/>
        </w:rPr>
        <w:t>The SECP team will address your concerns and provide necessary guidance.</w:t>
      </w:r>
    </w:p>
    <w:p w:rsidR="00D42BCB" w:rsidRPr="00967F56" w:rsidRDefault="00D42BCB" w:rsidP="00D42BCB">
      <w:pPr>
        <w:jc w:val="both"/>
        <w:rPr>
          <w:rFonts w:cstheme="minorHAnsi"/>
          <w:b/>
          <w:lang w:val="en-US"/>
        </w:rPr>
      </w:pPr>
      <w:r w:rsidRPr="00967F56">
        <w:rPr>
          <w:rFonts w:cstheme="minorHAnsi"/>
          <w:b/>
          <w:lang w:val="en-US"/>
        </w:rPr>
        <w:t>Q.</w:t>
      </w:r>
      <w:r w:rsidR="003635F6">
        <w:rPr>
          <w:rFonts w:cstheme="minorHAnsi"/>
          <w:b/>
          <w:lang w:val="en-US"/>
        </w:rPr>
        <w:t xml:space="preserve"> </w:t>
      </w:r>
      <w:r w:rsidRPr="00967F56">
        <w:rPr>
          <w:rFonts w:cstheme="minorHAnsi"/>
          <w:b/>
          <w:lang w:val="en-US"/>
        </w:rPr>
        <w:t>Can I track the status of my applications on eZfile?</w:t>
      </w:r>
    </w:p>
    <w:p w:rsidR="00D42BCB" w:rsidRDefault="00D42BCB" w:rsidP="003635F6">
      <w:pPr>
        <w:jc w:val="both"/>
        <w:rPr>
          <w:rFonts w:cstheme="minorHAnsi"/>
        </w:rPr>
      </w:pPr>
      <w:r w:rsidRPr="00967F56">
        <w:rPr>
          <w:rFonts w:cstheme="minorHAnsi"/>
        </w:rPr>
        <w:t>Yes, you can track the status of your application</w:t>
      </w:r>
      <w:r w:rsidRPr="00967F56">
        <w:rPr>
          <w:rFonts w:cstheme="minorHAnsi"/>
          <w:lang w:val="en-US"/>
        </w:rPr>
        <w:t>s</w:t>
      </w:r>
      <w:r w:rsidRPr="00967F56">
        <w:rPr>
          <w:rFonts w:cstheme="minorHAnsi"/>
        </w:rPr>
        <w:t xml:space="preserve"> on eZfile by logging into your account and checking the "Application Status" section. Here, you will find updates on the progress of your application</w:t>
      </w:r>
      <w:r w:rsidR="001639BC">
        <w:rPr>
          <w:rFonts w:cstheme="minorHAnsi"/>
        </w:rPr>
        <w:t xml:space="preserve"> i.e. Draft, Payment Pending</w:t>
      </w:r>
      <w:r w:rsidR="001639BC" w:rsidRPr="00967F56">
        <w:rPr>
          <w:rFonts w:cstheme="minorHAnsi"/>
        </w:rPr>
        <w:t>,</w:t>
      </w:r>
      <w:r w:rsidR="001639BC">
        <w:rPr>
          <w:rFonts w:cstheme="minorHAnsi"/>
        </w:rPr>
        <w:t xml:space="preserve"> Under Review, Objection Raised, Objection resolved</w:t>
      </w:r>
      <w:r w:rsidRPr="00967F56">
        <w:rPr>
          <w:rFonts w:cstheme="minorHAnsi"/>
        </w:rPr>
        <w:t>, including any requests for additional information or documentation.</w:t>
      </w:r>
    </w:p>
    <w:p w:rsidR="00E97AA6" w:rsidRDefault="00E97AA6" w:rsidP="003635F6">
      <w:pPr>
        <w:jc w:val="both"/>
        <w:rPr>
          <w:rFonts w:cstheme="minorHAnsi"/>
        </w:rPr>
      </w:pPr>
    </w:p>
    <w:p w:rsidR="002A21AC" w:rsidRPr="00864CB3" w:rsidRDefault="00864CB3" w:rsidP="00864CB3">
      <w:pPr>
        <w:pStyle w:val="Heading3"/>
        <w:rPr>
          <w:b/>
          <w:sz w:val="28"/>
          <w:szCs w:val="28"/>
          <w:lang w:val="en-US"/>
        </w:rPr>
      </w:pPr>
      <w:bookmarkStart w:id="21" w:name="_Toc187006995"/>
      <w:r>
        <w:rPr>
          <w:b/>
          <w:sz w:val="28"/>
          <w:szCs w:val="28"/>
          <w:lang w:val="en-US"/>
        </w:rPr>
        <w:t xml:space="preserve">2.2 </w:t>
      </w:r>
      <w:r w:rsidR="00D42BCB">
        <w:rPr>
          <w:b/>
          <w:sz w:val="28"/>
          <w:szCs w:val="28"/>
          <w:lang w:val="en-US"/>
        </w:rPr>
        <w:t>USER REGISTRATION</w:t>
      </w:r>
      <w:r w:rsidR="002A21AC" w:rsidRPr="00864CB3">
        <w:rPr>
          <w:b/>
          <w:sz w:val="28"/>
          <w:szCs w:val="28"/>
          <w:lang w:val="en-US"/>
        </w:rPr>
        <w:t>:</w:t>
      </w:r>
      <w:bookmarkEnd w:id="21"/>
    </w:p>
    <w:p w:rsidR="00D42BCB" w:rsidRPr="00967F56" w:rsidRDefault="00D42BCB" w:rsidP="00D42BCB">
      <w:pPr>
        <w:jc w:val="both"/>
        <w:rPr>
          <w:rFonts w:cstheme="minorHAnsi"/>
          <w:b/>
          <w:bCs/>
          <w:lang w:val="en-US"/>
        </w:rPr>
      </w:pPr>
      <w:r w:rsidRPr="00967F56">
        <w:rPr>
          <w:rFonts w:cstheme="minorHAnsi"/>
          <w:b/>
          <w:bCs/>
          <w:lang w:val="en-US"/>
        </w:rPr>
        <w:t>Q. How can I create user ID?</w:t>
      </w:r>
    </w:p>
    <w:p w:rsidR="00D42BCB" w:rsidRPr="00967F56" w:rsidRDefault="00D42BCB" w:rsidP="003635F6">
      <w:pPr>
        <w:spacing w:after="0"/>
        <w:jc w:val="both"/>
        <w:rPr>
          <w:rFonts w:cstheme="minorHAnsi"/>
          <w:u w:val="single"/>
          <w:lang w:val="en-US"/>
        </w:rPr>
      </w:pPr>
      <w:r w:rsidRPr="00967F56">
        <w:rPr>
          <w:rFonts w:cstheme="minorHAnsi"/>
          <w:lang w:val="en-US"/>
        </w:rPr>
        <w:t xml:space="preserve">User ID can be created by clicking eZfile at </w:t>
      </w:r>
      <w:hyperlink r:id="rId38" w:anchor="/user/signup-select" w:history="1">
        <w:r w:rsidRPr="00967F56">
          <w:rPr>
            <w:rStyle w:val="Hyperlink"/>
            <w:rFonts w:cstheme="minorHAnsi"/>
            <w:lang w:val="en-US"/>
          </w:rPr>
          <w:t>https://leap.secp.gov.pk/#/user/signup-select</w:t>
        </w:r>
      </w:hyperlink>
    </w:p>
    <w:p w:rsidR="00D42BCB" w:rsidRPr="003635F6" w:rsidRDefault="00D42BCB" w:rsidP="003635F6">
      <w:pPr>
        <w:jc w:val="both"/>
        <w:rPr>
          <w:rFonts w:cstheme="minorHAnsi"/>
          <w:i/>
          <w:lang w:val="en-US"/>
        </w:rPr>
      </w:pPr>
      <w:r w:rsidRPr="003635F6">
        <w:rPr>
          <w:rFonts w:cstheme="minorHAnsi"/>
          <w:b/>
          <w:i/>
          <w:lang w:val="en-US"/>
        </w:rPr>
        <w:t>Note</w:t>
      </w:r>
      <w:r w:rsidRPr="003635F6">
        <w:rPr>
          <w:rFonts w:cstheme="minorHAnsi"/>
          <w:i/>
          <w:lang w:val="en-US"/>
        </w:rPr>
        <w:t xml:space="preserve">: Make sure that user name (spelling) is mentioned exactly as per CNIC or passport in the user profile. For detailed guidance on step by step procedure on User Registration with eZfile, please refer to the exclusive Video Tutorial available on the subject at https://www.secp.gov.pk/media-center/videos/ or the detailed </w:t>
      </w:r>
      <w:r w:rsidRPr="003635F6">
        <w:rPr>
          <w:rFonts w:cstheme="minorHAnsi"/>
          <w:b/>
          <w:bCs/>
          <w:i/>
          <w:lang w:val="en-US"/>
        </w:rPr>
        <w:t>User Manual</w:t>
      </w:r>
      <w:r w:rsidRPr="003635F6">
        <w:rPr>
          <w:rFonts w:cstheme="minorHAnsi"/>
          <w:i/>
          <w:lang w:val="en-US"/>
        </w:rPr>
        <w:t xml:space="preserve"> available on SECP website at </w:t>
      </w:r>
      <w:hyperlink r:id="rId39" w:history="1">
        <w:r w:rsidRPr="003635F6">
          <w:rPr>
            <w:rStyle w:val="Hyperlink"/>
            <w:rFonts w:cstheme="minorHAnsi"/>
            <w:i/>
            <w:lang w:val="en-US"/>
          </w:rPr>
          <w:t>https://www.secp.gov.pk/media-center/guide-books/general-guide-books/</w:t>
        </w:r>
      </w:hyperlink>
      <w:r w:rsidRPr="003635F6">
        <w:rPr>
          <w:rFonts w:cstheme="minorHAnsi"/>
          <w:i/>
          <w:lang w:val="en-US"/>
        </w:rPr>
        <w:t>.</w:t>
      </w:r>
    </w:p>
    <w:p w:rsidR="00D42BCB" w:rsidRPr="00967F56" w:rsidRDefault="00D42BCB" w:rsidP="00D42BCB">
      <w:pPr>
        <w:spacing w:beforeAutospacing="1" w:after="100" w:afterAutospacing="1"/>
        <w:jc w:val="both"/>
        <w:rPr>
          <w:rFonts w:cstheme="minorHAnsi"/>
          <w:lang w:val="en-US"/>
        </w:rPr>
      </w:pPr>
      <w:r w:rsidRPr="00967F56">
        <w:rPr>
          <w:rFonts w:cstheme="minorHAnsi"/>
          <w:b/>
          <w:bCs/>
          <w:lang w:val="en-US"/>
        </w:rPr>
        <w:t>Q.</w:t>
      </w:r>
      <w:r w:rsidR="003635F6">
        <w:rPr>
          <w:rFonts w:cstheme="minorHAnsi"/>
          <w:b/>
          <w:bCs/>
          <w:lang w:val="en-US"/>
        </w:rPr>
        <w:t xml:space="preserve"> </w:t>
      </w:r>
      <w:r w:rsidRPr="00967F56">
        <w:rPr>
          <w:rFonts w:cstheme="minorHAnsi"/>
          <w:b/>
          <w:bCs/>
        </w:rPr>
        <w:t xml:space="preserve">What information do I need to provide during the </w:t>
      </w:r>
      <w:r w:rsidRPr="00967F56">
        <w:rPr>
          <w:rFonts w:cstheme="minorHAnsi"/>
          <w:b/>
          <w:bCs/>
          <w:lang w:val="en-US"/>
        </w:rPr>
        <w:t xml:space="preserve">user </w:t>
      </w:r>
      <w:r w:rsidRPr="00967F56">
        <w:rPr>
          <w:rFonts w:cstheme="minorHAnsi"/>
          <w:b/>
          <w:bCs/>
        </w:rPr>
        <w:t>registration process</w:t>
      </w:r>
      <w:r w:rsidRPr="00967F56">
        <w:rPr>
          <w:rFonts w:cstheme="minorHAnsi"/>
          <w:b/>
          <w:bCs/>
          <w:lang w:val="en-US"/>
        </w:rPr>
        <w:t>?</w:t>
      </w:r>
    </w:p>
    <w:p w:rsidR="00D42BCB" w:rsidRPr="00967F56" w:rsidRDefault="00D42BCB" w:rsidP="003635F6">
      <w:pPr>
        <w:spacing w:beforeAutospacing="1" w:after="100" w:afterAutospacing="1"/>
        <w:jc w:val="both"/>
        <w:rPr>
          <w:rFonts w:cstheme="minorHAnsi"/>
        </w:rPr>
      </w:pPr>
      <w:r w:rsidRPr="00967F56">
        <w:rPr>
          <w:rFonts w:cstheme="minorHAnsi"/>
        </w:rPr>
        <w:t xml:space="preserve">When registering as a user on </w:t>
      </w:r>
      <w:r w:rsidRPr="00967F56">
        <w:rPr>
          <w:rFonts w:cstheme="minorHAnsi"/>
          <w:b/>
          <w:bCs/>
        </w:rPr>
        <w:t>eZfile</w:t>
      </w:r>
      <w:r w:rsidRPr="00967F56">
        <w:rPr>
          <w:rFonts w:cstheme="minorHAnsi"/>
        </w:rPr>
        <w:t xml:space="preserve">, </w:t>
      </w:r>
      <w:r w:rsidRPr="00967F56">
        <w:rPr>
          <w:rFonts w:cstheme="minorHAnsi"/>
          <w:lang w:val="en-US"/>
        </w:rPr>
        <w:t>applicant is required</w:t>
      </w:r>
      <w:r w:rsidRPr="00967F56">
        <w:rPr>
          <w:rFonts w:cstheme="minorHAnsi"/>
        </w:rPr>
        <w:t xml:space="preserve"> to provide the following information:</w:t>
      </w:r>
    </w:p>
    <w:p w:rsidR="00D42BCB" w:rsidRPr="00967F56" w:rsidRDefault="00D42BCB" w:rsidP="00586C57">
      <w:pPr>
        <w:numPr>
          <w:ilvl w:val="0"/>
          <w:numId w:val="43"/>
        </w:numPr>
        <w:spacing w:beforeAutospacing="1" w:after="100" w:afterAutospacing="1" w:line="240" w:lineRule="auto"/>
        <w:jc w:val="both"/>
        <w:rPr>
          <w:rFonts w:eastAsia="Times New Roman" w:cstheme="minorHAnsi"/>
        </w:rPr>
      </w:pPr>
      <w:r w:rsidRPr="00967F56">
        <w:rPr>
          <w:rFonts w:eastAsia="Times New Roman" w:cstheme="minorHAnsi"/>
          <w:b/>
          <w:bCs/>
        </w:rPr>
        <w:lastRenderedPageBreak/>
        <w:t>Personal Details</w:t>
      </w:r>
      <w:r w:rsidRPr="00967F56">
        <w:rPr>
          <w:rFonts w:eastAsia="Times New Roman" w:cstheme="minorHAnsi"/>
        </w:rPr>
        <w:t>:</w:t>
      </w:r>
    </w:p>
    <w:p w:rsidR="00D42BCB" w:rsidRPr="00967F56" w:rsidRDefault="00D42BCB" w:rsidP="00586C57">
      <w:pPr>
        <w:numPr>
          <w:ilvl w:val="1"/>
          <w:numId w:val="43"/>
        </w:numPr>
        <w:spacing w:beforeAutospacing="1" w:after="100" w:afterAutospacing="1" w:line="240" w:lineRule="auto"/>
        <w:jc w:val="both"/>
        <w:rPr>
          <w:rFonts w:eastAsia="Times New Roman" w:cstheme="minorHAnsi"/>
        </w:rPr>
      </w:pPr>
      <w:r w:rsidRPr="00967F56">
        <w:rPr>
          <w:rFonts w:eastAsia="Times New Roman" w:cstheme="minorHAnsi"/>
        </w:rPr>
        <w:t xml:space="preserve">For Pakistani Nationals: </w:t>
      </w:r>
    </w:p>
    <w:p w:rsidR="00F65D34" w:rsidRDefault="00F65D34" w:rsidP="00586C57">
      <w:pPr>
        <w:numPr>
          <w:ilvl w:val="2"/>
          <w:numId w:val="43"/>
        </w:numPr>
        <w:spacing w:beforeAutospacing="1" w:after="100" w:afterAutospacing="1" w:line="240" w:lineRule="auto"/>
        <w:jc w:val="both"/>
        <w:rPr>
          <w:rFonts w:eastAsia="Times New Roman" w:cstheme="minorHAnsi"/>
        </w:rPr>
      </w:pPr>
      <w:r>
        <w:rPr>
          <w:rFonts w:eastAsia="Times New Roman" w:cstheme="minorHAnsi"/>
        </w:rPr>
        <w:t>Name as per CNIC</w:t>
      </w:r>
    </w:p>
    <w:p w:rsidR="00D42BCB" w:rsidRPr="00967F56" w:rsidRDefault="00D42BCB" w:rsidP="00586C57">
      <w:pPr>
        <w:numPr>
          <w:ilvl w:val="2"/>
          <w:numId w:val="43"/>
        </w:numPr>
        <w:spacing w:beforeAutospacing="1" w:after="100" w:afterAutospacing="1" w:line="240" w:lineRule="auto"/>
        <w:jc w:val="both"/>
        <w:rPr>
          <w:rFonts w:eastAsia="Times New Roman" w:cstheme="minorHAnsi"/>
        </w:rPr>
      </w:pPr>
      <w:r w:rsidRPr="00967F56">
        <w:rPr>
          <w:rFonts w:eastAsia="Times New Roman" w:cstheme="minorHAnsi"/>
        </w:rPr>
        <w:t>CNIC/NICOP</w:t>
      </w:r>
      <w:r w:rsidRPr="00967F56">
        <w:rPr>
          <w:rFonts w:eastAsia="Times New Roman" w:cstheme="minorHAnsi"/>
          <w:lang w:val="en-US"/>
        </w:rPr>
        <w:t xml:space="preserve"> number</w:t>
      </w:r>
    </w:p>
    <w:p w:rsidR="00D42BCB" w:rsidRPr="00967F56" w:rsidRDefault="00D42BCB" w:rsidP="00586C57">
      <w:pPr>
        <w:numPr>
          <w:ilvl w:val="2"/>
          <w:numId w:val="43"/>
        </w:numPr>
        <w:spacing w:beforeAutospacing="1" w:after="100" w:afterAutospacing="1" w:line="240" w:lineRule="auto"/>
        <w:jc w:val="both"/>
        <w:rPr>
          <w:rFonts w:eastAsia="Times New Roman" w:cstheme="minorHAnsi"/>
        </w:rPr>
      </w:pPr>
      <w:r w:rsidRPr="00967F56">
        <w:rPr>
          <w:rFonts w:eastAsia="Times New Roman" w:cstheme="minorHAnsi"/>
          <w:lang w:val="en-US"/>
        </w:rPr>
        <w:t>Date of Birth and Date of expiry</w:t>
      </w:r>
    </w:p>
    <w:p w:rsidR="00D42BCB" w:rsidRPr="00967F56" w:rsidRDefault="00D42BCB" w:rsidP="00586C57">
      <w:pPr>
        <w:numPr>
          <w:ilvl w:val="2"/>
          <w:numId w:val="43"/>
        </w:numPr>
        <w:spacing w:beforeAutospacing="1" w:after="100" w:afterAutospacing="1" w:line="240" w:lineRule="auto"/>
        <w:jc w:val="both"/>
        <w:rPr>
          <w:rFonts w:eastAsia="Times New Roman" w:cstheme="minorHAnsi"/>
        </w:rPr>
      </w:pPr>
      <w:r w:rsidRPr="00967F56">
        <w:rPr>
          <w:rFonts w:eastAsia="Times New Roman" w:cstheme="minorHAnsi"/>
        </w:rPr>
        <w:t>Mobile number</w:t>
      </w:r>
    </w:p>
    <w:p w:rsidR="00D42BCB" w:rsidRPr="00967F56" w:rsidRDefault="00D42BCB" w:rsidP="00586C57">
      <w:pPr>
        <w:numPr>
          <w:ilvl w:val="2"/>
          <w:numId w:val="43"/>
        </w:numPr>
        <w:spacing w:beforeAutospacing="1" w:after="100" w:afterAutospacing="1" w:line="240" w:lineRule="auto"/>
        <w:jc w:val="both"/>
        <w:rPr>
          <w:rFonts w:eastAsia="Times New Roman" w:cstheme="minorHAnsi"/>
        </w:rPr>
      </w:pPr>
      <w:r w:rsidRPr="00967F56">
        <w:rPr>
          <w:rFonts w:eastAsia="Times New Roman" w:cstheme="minorHAnsi"/>
        </w:rPr>
        <w:t>Email address</w:t>
      </w:r>
    </w:p>
    <w:p w:rsidR="00D42BCB" w:rsidRPr="00967F56" w:rsidRDefault="00D42BCB" w:rsidP="00586C57">
      <w:pPr>
        <w:numPr>
          <w:ilvl w:val="1"/>
          <w:numId w:val="43"/>
        </w:numPr>
        <w:spacing w:beforeAutospacing="1" w:after="100" w:afterAutospacing="1" w:line="240" w:lineRule="auto"/>
        <w:jc w:val="both"/>
        <w:rPr>
          <w:rFonts w:eastAsia="Times New Roman" w:cstheme="minorHAnsi"/>
        </w:rPr>
      </w:pPr>
      <w:r w:rsidRPr="00967F56">
        <w:rPr>
          <w:rFonts w:eastAsia="Times New Roman" w:cstheme="minorHAnsi"/>
        </w:rPr>
        <w:t xml:space="preserve">For Foreign Nationals: </w:t>
      </w:r>
    </w:p>
    <w:p w:rsidR="00F65D34" w:rsidRDefault="00F65D34" w:rsidP="00F65D34">
      <w:pPr>
        <w:numPr>
          <w:ilvl w:val="2"/>
          <w:numId w:val="43"/>
        </w:numPr>
        <w:spacing w:beforeAutospacing="1" w:after="100" w:afterAutospacing="1" w:line="240" w:lineRule="auto"/>
        <w:jc w:val="both"/>
        <w:rPr>
          <w:rFonts w:eastAsia="Times New Roman" w:cstheme="minorHAnsi"/>
        </w:rPr>
      </w:pPr>
      <w:r>
        <w:rPr>
          <w:rFonts w:eastAsia="Times New Roman" w:cstheme="minorHAnsi"/>
        </w:rPr>
        <w:t>Name as per passport</w:t>
      </w:r>
    </w:p>
    <w:p w:rsidR="00D42BCB" w:rsidRPr="00967F56" w:rsidRDefault="00D42BCB" w:rsidP="00586C57">
      <w:pPr>
        <w:numPr>
          <w:ilvl w:val="2"/>
          <w:numId w:val="43"/>
        </w:numPr>
        <w:spacing w:beforeAutospacing="1" w:after="100" w:afterAutospacing="1" w:line="240" w:lineRule="auto"/>
        <w:jc w:val="both"/>
        <w:rPr>
          <w:rFonts w:eastAsia="Times New Roman" w:cstheme="minorHAnsi"/>
        </w:rPr>
      </w:pPr>
      <w:r w:rsidRPr="00967F56">
        <w:rPr>
          <w:rFonts w:eastAsia="Times New Roman" w:cstheme="minorHAnsi"/>
          <w:lang w:val="en-US"/>
        </w:rPr>
        <w:t>Passport Number</w:t>
      </w:r>
    </w:p>
    <w:p w:rsidR="00D42BCB" w:rsidRPr="00967F56" w:rsidRDefault="00D42BCB" w:rsidP="00586C57">
      <w:pPr>
        <w:numPr>
          <w:ilvl w:val="2"/>
          <w:numId w:val="43"/>
        </w:numPr>
        <w:spacing w:beforeAutospacing="1" w:after="100" w:afterAutospacing="1" w:line="240" w:lineRule="auto"/>
        <w:jc w:val="both"/>
        <w:rPr>
          <w:rFonts w:eastAsia="Times New Roman" w:cstheme="minorHAnsi"/>
        </w:rPr>
      </w:pPr>
      <w:r w:rsidRPr="00967F56">
        <w:rPr>
          <w:rFonts w:eastAsia="Times New Roman" w:cstheme="minorHAnsi"/>
          <w:lang w:val="en-US"/>
        </w:rPr>
        <w:t>Passport expiry date</w:t>
      </w:r>
    </w:p>
    <w:p w:rsidR="00D42BCB" w:rsidRPr="00967F56" w:rsidRDefault="00D42BCB" w:rsidP="00586C57">
      <w:pPr>
        <w:numPr>
          <w:ilvl w:val="2"/>
          <w:numId w:val="43"/>
        </w:numPr>
        <w:spacing w:beforeAutospacing="1" w:after="100" w:afterAutospacing="1" w:line="240" w:lineRule="auto"/>
        <w:jc w:val="both"/>
        <w:rPr>
          <w:rFonts w:eastAsia="Times New Roman" w:cstheme="minorHAnsi"/>
        </w:rPr>
      </w:pPr>
      <w:r w:rsidRPr="00967F56">
        <w:rPr>
          <w:rFonts w:eastAsia="Times New Roman" w:cstheme="minorHAnsi"/>
        </w:rPr>
        <w:t>Email address</w:t>
      </w:r>
    </w:p>
    <w:p w:rsidR="00AE3C03" w:rsidRDefault="00AE3C03" w:rsidP="00D42BCB">
      <w:pPr>
        <w:jc w:val="both"/>
        <w:rPr>
          <w:rFonts w:cstheme="minorHAnsi"/>
          <w:b/>
          <w:bCs/>
          <w:lang w:val="en-US"/>
        </w:rPr>
      </w:pPr>
    </w:p>
    <w:p w:rsidR="00D42BCB" w:rsidRPr="00967F56" w:rsidRDefault="00D42BCB" w:rsidP="00D42BCB">
      <w:pPr>
        <w:jc w:val="both"/>
        <w:rPr>
          <w:rFonts w:cstheme="minorHAnsi"/>
          <w:b/>
          <w:bCs/>
          <w:lang w:val="en-US"/>
        </w:rPr>
      </w:pPr>
      <w:r w:rsidRPr="00967F56">
        <w:rPr>
          <w:rFonts w:cstheme="minorHAnsi"/>
          <w:b/>
          <w:bCs/>
          <w:lang w:val="en-US"/>
        </w:rPr>
        <w:t>Q. Who can create user ID?</w:t>
      </w:r>
    </w:p>
    <w:p w:rsidR="00D42BCB" w:rsidRPr="00967F56" w:rsidRDefault="00D42BCB" w:rsidP="00D42BCB">
      <w:pPr>
        <w:ind w:firstLine="720"/>
        <w:jc w:val="both"/>
        <w:rPr>
          <w:rFonts w:cstheme="minorHAnsi"/>
          <w:lang w:val="en-US"/>
        </w:rPr>
      </w:pPr>
      <w:r w:rsidRPr="00967F56">
        <w:rPr>
          <w:rFonts w:cstheme="minorHAnsi"/>
          <w:lang w:val="en-US"/>
        </w:rPr>
        <w:t xml:space="preserve">Pakistani National having valid CNIC/NICOP or Foreign National having valid Passport can create user ID by clicking signup button at </w:t>
      </w:r>
      <w:hyperlink r:id="rId40" w:anchor="/user/signup-select" w:history="1">
        <w:r w:rsidRPr="00967F56">
          <w:rPr>
            <w:rStyle w:val="Hyperlink"/>
            <w:rFonts w:cstheme="minorHAnsi"/>
            <w:lang w:val="en-US"/>
          </w:rPr>
          <w:t>https://leap.secp.gov.pk/#/user/signup-select</w:t>
        </w:r>
      </w:hyperlink>
      <w:r w:rsidRPr="00967F56">
        <w:rPr>
          <w:rFonts w:cstheme="minorHAnsi"/>
          <w:lang w:val="en-US"/>
        </w:rPr>
        <w:t>.</w:t>
      </w:r>
    </w:p>
    <w:p w:rsidR="00D42BCB" w:rsidRPr="00967F56" w:rsidRDefault="00D42BCB" w:rsidP="00D42BCB">
      <w:pPr>
        <w:jc w:val="both"/>
        <w:rPr>
          <w:rFonts w:cstheme="minorHAnsi"/>
          <w:b/>
          <w:bCs/>
          <w:lang w:val="en-US"/>
        </w:rPr>
      </w:pPr>
      <w:r w:rsidRPr="00967F56">
        <w:rPr>
          <w:rFonts w:cstheme="minorHAnsi"/>
          <w:b/>
          <w:bCs/>
          <w:lang w:val="en-US"/>
        </w:rPr>
        <w:t>Q. What are the requirements of creation user ID of Pakistani National having CNIC?</w:t>
      </w:r>
    </w:p>
    <w:p w:rsidR="00D42BCB" w:rsidRPr="00967F56" w:rsidRDefault="00D42BCB" w:rsidP="00586C57">
      <w:pPr>
        <w:pStyle w:val="ListParagraph"/>
        <w:numPr>
          <w:ilvl w:val="0"/>
          <w:numId w:val="41"/>
        </w:numPr>
        <w:spacing w:before="0" w:after="160" w:line="259" w:lineRule="auto"/>
        <w:jc w:val="both"/>
        <w:rPr>
          <w:rFonts w:cstheme="minorHAnsi"/>
        </w:rPr>
      </w:pPr>
      <w:r w:rsidRPr="00967F56">
        <w:rPr>
          <w:rFonts w:cstheme="minorHAnsi"/>
        </w:rPr>
        <w:t>Valid CNIC</w:t>
      </w:r>
    </w:p>
    <w:p w:rsidR="00D42BCB" w:rsidRPr="00967F56" w:rsidRDefault="00D42BCB" w:rsidP="00586C57">
      <w:pPr>
        <w:pStyle w:val="ListParagraph"/>
        <w:numPr>
          <w:ilvl w:val="0"/>
          <w:numId w:val="41"/>
        </w:numPr>
        <w:spacing w:before="0" w:after="160" w:line="259" w:lineRule="auto"/>
        <w:jc w:val="both"/>
        <w:rPr>
          <w:rFonts w:cstheme="minorHAnsi"/>
        </w:rPr>
      </w:pPr>
      <w:r w:rsidRPr="00967F56">
        <w:rPr>
          <w:rFonts w:cstheme="minorHAnsi"/>
        </w:rPr>
        <w:t xml:space="preserve">Cell number registered in the name of applicant /user </w:t>
      </w:r>
    </w:p>
    <w:p w:rsidR="00D42BCB" w:rsidRPr="00967F56" w:rsidRDefault="00D42BCB" w:rsidP="00586C57">
      <w:pPr>
        <w:pStyle w:val="ListParagraph"/>
        <w:numPr>
          <w:ilvl w:val="0"/>
          <w:numId w:val="41"/>
        </w:numPr>
        <w:spacing w:before="0" w:after="160" w:line="259" w:lineRule="auto"/>
        <w:jc w:val="both"/>
        <w:rPr>
          <w:rFonts w:cstheme="minorHAnsi"/>
        </w:rPr>
      </w:pPr>
      <w:r w:rsidRPr="00967F56">
        <w:rPr>
          <w:rFonts w:cstheme="minorHAnsi"/>
        </w:rPr>
        <w:t>Valid email address</w:t>
      </w:r>
    </w:p>
    <w:p w:rsidR="00D42BCB" w:rsidRPr="00967F56" w:rsidRDefault="00D42BCB" w:rsidP="00D42BCB">
      <w:pPr>
        <w:jc w:val="both"/>
        <w:rPr>
          <w:rFonts w:cstheme="minorHAnsi"/>
          <w:b/>
          <w:bCs/>
          <w:lang w:val="en-US"/>
        </w:rPr>
      </w:pPr>
      <w:r w:rsidRPr="00967F56">
        <w:rPr>
          <w:rFonts w:cstheme="minorHAnsi"/>
          <w:b/>
          <w:bCs/>
          <w:lang w:val="en-US"/>
        </w:rPr>
        <w:t>Q. What are the requirements of creation of user in ID of Pakistani National having NICOP?</w:t>
      </w:r>
    </w:p>
    <w:p w:rsidR="00D42BCB" w:rsidRPr="00967F56" w:rsidRDefault="00D42BCB" w:rsidP="00586C57">
      <w:pPr>
        <w:pStyle w:val="ListParagraph"/>
        <w:numPr>
          <w:ilvl w:val="0"/>
          <w:numId w:val="42"/>
        </w:numPr>
        <w:spacing w:before="0" w:after="160" w:line="259" w:lineRule="auto"/>
        <w:jc w:val="both"/>
        <w:rPr>
          <w:rFonts w:cstheme="minorHAnsi"/>
        </w:rPr>
      </w:pPr>
      <w:r w:rsidRPr="00967F56">
        <w:rPr>
          <w:rFonts w:cstheme="minorHAnsi"/>
        </w:rPr>
        <w:t>Valid NICOP</w:t>
      </w:r>
    </w:p>
    <w:p w:rsidR="00D42BCB" w:rsidRPr="00967F56" w:rsidRDefault="00D42BCB" w:rsidP="00586C57">
      <w:pPr>
        <w:pStyle w:val="ListParagraph"/>
        <w:numPr>
          <w:ilvl w:val="0"/>
          <w:numId w:val="42"/>
        </w:numPr>
        <w:spacing w:before="0" w:after="160" w:line="259" w:lineRule="auto"/>
        <w:jc w:val="both"/>
        <w:rPr>
          <w:rFonts w:cstheme="minorHAnsi"/>
        </w:rPr>
      </w:pPr>
      <w:r w:rsidRPr="00967F56">
        <w:rPr>
          <w:rFonts w:cstheme="minorHAnsi"/>
        </w:rPr>
        <w:t xml:space="preserve">Valid email address </w:t>
      </w:r>
    </w:p>
    <w:p w:rsidR="00D42BCB" w:rsidRPr="00967F56" w:rsidRDefault="00D42BCB" w:rsidP="00D42BCB">
      <w:pPr>
        <w:ind w:firstLine="720"/>
        <w:jc w:val="both"/>
        <w:rPr>
          <w:rFonts w:cstheme="minorHAnsi"/>
          <w:i/>
          <w:lang w:val="en-US"/>
        </w:rPr>
      </w:pPr>
      <w:r w:rsidRPr="00967F56">
        <w:rPr>
          <w:rFonts w:cstheme="minorHAnsi"/>
          <w:i/>
          <w:lang w:val="en-US"/>
        </w:rPr>
        <w:t>Note: For NICOP holder, it is mandatory to provide proof of country of stay at the time of company incorporation.</w:t>
      </w:r>
    </w:p>
    <w:p w:rsidR="00D42BCB" w:rsidRPr="00967F56" w:rsidRDefault="00D42BCB" w:rsidP="00D42BCB">
      <w:pPr>
        <w:jc w:val="both"/>
        <w:rPr>
          <w:rFonts w:cstheme="minorHAnsi"/>
          <w:b/>
          <w:bCs/>
          <w:lang w:val="en-US"/>
        </w:rPr>
      </w:pPr>
      <w:r w:rsidRPr="00967F56">
        <w:rPr>
          <w:rFonts w:cstheme="minorHAnsi"/>
          <w:b/>
          <w:bCs/>
          <w:lang w:val="en-US"/>
        </w:rPr>
        <w:t>Q.</w:t>
      </w:r>
      <w:r w:rsidR="003635F6">
        <w:rPr>
          <w:rFonts w:cstheme="minorHAnsi"/>
          <w:b/>
          <w:bCs/>
          <w:lang w:val="en-US"/>
        </w:rPr>
        <w:t xml:space="preserve"> </w:t>
      </w:r>
      <w:r w:rsidRPr="00967F56">
        <w:rPr>
          <w:rFonts w:cstheme="minorHAnsi"/>
          <w:b/>
          <w:bCs/>
          <w:lang w:val="en-US"/>
        </w:rPr>
        <w:t>What are the requirements for creation of foreign user?</w:t>
      </w:r>
    </w:p>
    <w:p w:rsidR="00D42BCB" w:rsidRDefault="00D42BCB" w:rsidP="003635F6">
      <w:pPr>
        <w:jc w:val="both"/>
        <w:rPr>
          <w:rFonts w:cstheme="minorHAnsi"/>
          <w:lang w:val="en-US"/>
        </w:rPr>
      </w:pPr>
      <w:r w:rsidRPr="00967F56">
        <w:rPr>
          <w:rFonts w:cstheme="minorHAnsi"/>
          <w:lang w:val="en-US"/>
        </w:rPr>
        <w:t xml:space="preserve">Foreign user can be created by clicking signup to eZfile, verification code is sent at user/applicant email address. Upon entering verification code, the user is created/registered. However, at the time of submission of </w:t>
      </w:r>
      <w:r>
        <w:rPr>
          <w:rFonts w:cstheme="minorHAnsi"/>
          <w:lang w:val="en-US"/>
        </w:rPr>
        <w:t xml:space="preserve">incorporation </w:t>
      </w:r>
      <w:r w:rsidRPr="00967F56">
        <w:rPr>
          <w:rFonts w:cstheme="minorHAnsi"/>
          <w:lang w:val="en-US"/>
        </w:rPr>
        <w:t>application</w:t>
      </w:r>
      <w:r>
        <w:rPr>
          <w:rFonts w:cstheme="minorHAnsi"/>
          <w:lang w:val="en-US"/>
        </w:rPr>
        <w:t xml:space="preserve">, </w:t>
      </w:r>
      <w:r w:rsidRPr="00967F56">
        <w:rPr>
          <w:rFonts w:cstheme="minorHAnsi"/>
          <w:lang w:val="en-US"/>
        </w:rPr>
        <w:t xml:space="preserve">the applicant is required to attach attested copy of his/her passport and picture. </w:t>
      </w:r>
    </w:p>
    <w:p w:rsidR="00D42BCB" w:rsidRPr="00A3057E" w:rsidRDefault="00D42BCB" w:rsidP="00D42BCB">
      <w:pPr>
        <w:jc w:val="both"/>
        <w:rPr>
          <w:b/>
          <w:lang w:val="en-US"/>
        </w:rPr>
      </w:pPr>
      <w:r w:rsidRPr="00A3057E">
        <w:rPr>
          <w:b/>
          <w:lang w:val="en-US"/>
        </w:rPr>
        <w:t>Q.</w:t>
      </w:r>
      <w:r w:rsidR="003635F6">
        <w:rPr>
          <w:b/>
          <w:lang w:val="en-US"/>
        </w:rPr>
        <w:t xml:space="preserve"> </w:t>
      </w:r>
      <w:r w:rsidRPr="00A3057E">
        <w:rPr>
          <w:b/>
          <w:lang w:val="en-US"/>
        </w:rPr>
        <w:t>How user can access eZfile, if the user is already registered in eServices?</w:t>
      </w:r>
    </w:p>
    <w:p w:rsidR="00D42BCB" w:rsidRPr="00967F56" w:rsidRDefault="00D42BCB" w:rsidP="003635F6">
      <w:pPr>
        <w:jc w:val="both"/>
        <w:rPr>
          <w:rFonts w:cstheme="minorHAnsi"/>
          <w:lang w:val="en-US"/>
        </w:rPr>
      </w:pPr>
      <w:r>
        <w:rPr>
          <w:lang w:val="en-US"/>
        </w:rPr>
        <w:t xml:space="preserve">User can login to eZfile by entering the same credentials of eServices.  In case of any issue, </w:t>
      </w:r>
      <w:proofErr w:type="gramStart"/>
      <w:r>
        <w:rPr>
          <w:lang w:val="en-US"/>
        </w:rPr>
        <w:t>lodge  query</w:t>
      </w:r>
      <w:proofErr w:type="gramEnd"/>
      <w:r>
        <w:rPr>
          <w:lang w:val="en-US"/>
        </w:rPr>
        <w:t xml:space="preserve"> at https://xs.secp.gov.pk</w:t>
      </w:r>
    </w:p>
    <w:p w:rsidR="00D42BCB" w:rsidRPr="00967F56" w:rsidRDefault="00D42BCB" w:rsidP="00D42BCB">
      <w:pPr>
        <w:jc w:val="both"/>
        <w:rPr>
          <w:rFonts w:cstheme="minorHAnsi"/>
          <w:b/>
          <w:bCs/>
          <w:lang w:val="en-US"/>
        </w:rPr>
      </w:pPr>
      <w:r w:rsidRPr="00967F56">
        <w:rPr>
          <w:rFonts w:cstheme="minorHAnsi"/>
          <w:b/>
          <w:bCs/>
          <w:lang w:val="en-US"/>
        </w:rPr>
        <w:t>Q. If my User ID was already registered in eServices, do I need to create a new ID for eZfile?</w:t>
      </w:r>
    </w:p>
    <w:p w:rsidR="00D42BCB" w:rsidRPr="00967F56" w:rsidRDefault="00D42BCB" w:rsidP="003635F6">
      <w:pPr>
        <w:jc w:val="both"/>
        <w:rPr>
          <w:rFonts w:cstheme="minorHAnsi"/>
          <w:lang w:val="en-US"/>
        </w:rPr>
      </w:pPr>
      <w:r w:rsidRPr="00967F56">
        <w:rPr>
          <w:rFonts w:cstheme="minorHAnsi"/>
          <w:lang w:val="en-US"/>
        </w:rPr>
        <w:t xml:space="preserve">No, if your user id is already registered in eServices then you can use the same user credentials to login into the eZfile. If you encounter any issues, you can submit query at </w:t>
      </w:r>
      <w:hyperlink r:id="rId41" w:history="1">
        <w:r w:rsidRPr="00967F56">
          <w:rPr>
            <w:rFonts w:cstheme="minorHAnsi"/>
            <w:lang w:val="en-US"/>
          </w:rPr>
          <w:t>https://xs.secp.gov.pk/</w:t>
        </w:r>
      </w:hyperlink>
      <w:r w:rsidRPr="00967F56">
        <w:rPr>
          <w:rFonts w:cstheme="minorHAnsi"/>
          <w:lang w:val="en-US"/>
        </w:rPr>
        <w:t>.</w:t>
      </w:r>
    </w:p>
    <w:p w:rsidR="00D42BCB" w:rsidRPr="00967F56" w:rsidRDefault="00D42BCB" w:rsidP="00D42BCB">
      <w:pPr>
        <w:jc w:val="both"/>
        <w:rPr>
          <w:rFonts w:cstheme="minorHAnsi"/>
          <w:b/>
          <w:bCs/>
          <w:lang w:val="en-US"/>
        </w:rPr>
      </w:pPr>
      <w:r w:rsidRPr="00967F56">
        <w:rPr>
          <w:rFonts w:cstheme="minorHAnsi"/>
          <w:b/>
          <w:bCs/>
          <w:lang w:val="en-US"/>
        </w:rPr>
        <w:t>Q.</w:t>
      </w:r>
      <w:r w:rsidR="003635F6">
        <w:rPr>
          <w:rFonts w:cstheme="minorHAnsi"/>
          <w:b/>
          <w:bCs/>
          <w:lang w:val="en-US"/>
        </w:rPr>
        <w:t xml:space="preserve"> </w:t>
      </w:r>
      <w:r w:rsidRPr="00967F56">
        <w:rPr>
          <w:rFonts w:cstheme="minorHAnsi"/>
          <w:b/>
          <w:bCs/>
          <w:lang w:val="en-US"/>
        </w:rPr>
        <w:t>How can a company be linked with the User ID?</w:t>
      </w:r>
    </w:p>
    <w:p w:rsidR="00D42BCB" w:rsidRPr="00967F56" w:rsidRDefault="00D42BCB" w:rsidP="003635F6">
      <w:pPr>
        <w:jc w:val="both"/>
        <w:rPr>
          <w:rFonts w:cstheme="minorHAnsi"/>
          <w:lang w:val="en-US"/>
        </w:rPr>
      </w:pPr>
      <w:r w:rsidRPr="00967F56">
        <w:rPr>
          <w:rFonts w:cstheme="minorHAnsi"/>
          <w:lang w:val="en-US"/>
        </w:rPr>
        <w:t xml:space="preserve">If the user is a director, subscriber or CEO in the company, the name of company shall automatically be available in his/her user ID for future filing. If you have any issues, you can submit queries at </w:t>
      </w:r>
      <w:hyperlink r:id="rId42" w:history="1">
        <w:r w:rsidRPr="00967F56">
          <w:rPr>
            <w:rFonts w:cstheme="minorHAnsi"/>
            <w:lang w:val="en-US"/>
          </w:rPr>
          <w:t>https://xs.secp.gov.pk/</w:t>
        </w:r>
      </w:hyperlink>
      <w:r w:rsidRPr="00967F56">
        <w:rPr>
          <w:rFonts w:cstheme="minorHAnsi"/>
          <w:lang w:val="en-US"/>
        </w:rPr>
        <w:t>.</w:t>
      </w:r>
    </w:p>
    <w:p w:rsidR="00D42BCB" w:rsidRPr="00967F56" w:rsidRDefault="00D42BCB" w:rsidP="00D42BCB">
      <w:pPr>
        <w:jc w:val="both"/>
        <w:rPr>
          <w:rFonts w:cstheme="minorHAnsi"/>
          <w:b/>
          <w:bCs/>
          <w:lang w:val="en-US"/>
        </w:rPr>
      </w:pPr>
      <w:r w:rsidRPr="00967F56">
        <w:rPr>
          <w:rFonts w:cstheme="minorHAnsi"/>
          <w:b/>
          <w:bCs/>
          <w:lang w:val="en-US"/>
        </w:rPr>
        <w:lastRenderedPageBreak/>
        <w:t>Q.</w:t>
      </w:r>
      <w:r w:rsidR="003635F6">
        <w:rPr>
          <w:rFonts w:cstheme="minorHAnsi"/>
          <w:b/>
          <w:bCs/>
          <w:lang w:val="en-US"/>
        </w:rPr>
        <w:t xml:space="preserve"> </w:t>
      </w:r>
      <w:r w:rsidRPr="00967F56">
        <w:rPr>
          <w:rFonts w:cstheme="minorHAnsi"/>
          <w:b/>
          <w:bCs/>
          <w:lang w:val="en-US"/>
        </w:rPr>
        <w:t>Can I update my registration information after completing the initial registration?</w:t>
      </w:r>
    </w:p>
    <w:p w:rsidR="00D42BCB" w:rsidRPr="00967F56" w:rsidRDefault="00D42BCB" w:rsidP="003635F6">
      <w:pPr>
        <w:spacing w:beforeAutospacing="1" w:after="100" w:afterAutospacing="1" w:line="240" w:lineRule="auto"/>
        <w:jc w:val="both"/>
        <w:rPr>
          <w:rFonts w:cstheme="minorHAnsi"/>
          <w:lang w:val="en-US"/>
        </w:rPr>
      </w:pPr>
      <w:r w:rsidRPr="00967F56">
        <w:rPr>
          <w:rFonts w:cstheme="minorHAnsi"/>
          <w:lang w:val="en-US"/>
        </w:rPr>
        <w:t xml:space="preserve">After completing the initial registration, you can update your personal information by following procedure. </w:t>
      </w:r>
    </w:p>
    <w:p w:rsidR="00D42BCB" w:rsidRPr="00967F56" w:rsidRDefault="00D42BCB" w:rsidP="00586C57">
      <w:pPr>
        <w:pStyle w:val="ListParagraph"/>
        <w:numPr>
          <w:ilvl w:val="0"/>
          <w:numId w:val="40"/>
        </w:numPr>
        <w:spacing w:beforeAutospacing="1" w:after="100" w:afterAutospacing="1" w:line="240" w:lineRule="auto"/>
        <w:jc w:val="both"/>
        <w:rPr>
          <w:rFonts w:cstheme="minorHAnsi"/>
        </w:rPr>
      </w:pPr>
      <w:r w:rsidRPr="00967F56">
        <w:rPr>
          <w:rFonts w:cstheme="minorHAnsi"/>
        </w:rPr>
        <w:t>Log In:</w:t>
      </w:r>
    </w:p>
    <w:p w:rsidR="00D42BCB" w:rsidRPr="00967F56" w:rsidRDefault="00D42BCB" w:rsidP="00586C57">
      <w:pPr>
        <w:numPr>
          <w:ilvl w:val="1"/>
          <w:numId w:val="40"/>
        </w:numPr>
        <w:spacing w:beforeAutospacing="1" w:after="100" w:afterAutospacing="1" w:line="240" w:lineRule="auto"/>
        <w:jc w:val="both"/>
        <w:rPr>
          <w:rFonts w:cstheme="minorHAnsi"/>
          <w:lang w:val="en-US"/>
        </w:rPr>
      </w:pPr>
      <w:r w:rsidRPr="00967F56">
        <w:rPr>
          <w:rFonts w:cstheme="minorHAnsi"/>
          <w:lang w:val="en-US"/>
        </w:rPr>
        <w:t>Log in to your eZfile account using your credentials.</w:t>
      </w:r>
    </w:p>
    <w:p w:rsidR="00D42BCB" w:rsidRPr="00967F56" w:rsidRDefault="00D42BCB" w:rsidP="00586C57">
      <w:pPr>
        <w:numPr>
          <w:ilvl w:val="0"/>
          <w:numId w:val="40"/>
        </w:numPr>
        <w:spacing w:beforeAutospacing="1" w:after="100" w:afterAutospacing="1" w:line="240" w:lineRule="auto"/>
        <w:jc w:val="both"/>
        <w:rPr>
          <w:rFonts w:cstheme="minorHAnsi"/>
          <w:lang w:val="en-US"/>
        </w:rPr>
      </w:pPr>
      <w:r w:rsidRPr="00967F56">
        <w:rPr>
          <w:rFonts w:cstheme="minorHAnsi"/>
          <w:lang w:val="en-US"/>
        </w:rPr>
        <w:t>Access Profile Settings:</w:t>
      </w:r>
    </w:p>
    <w:p w:rsidR="00D42BCB" w:rsidRPr="00967F56" w:rsidRDefault="00D42BCB" w:rsidP="00586C57">
      <w:pPr>
        <w:numPr>
          <w:ilvl w:val="1"/>
          <w:numId w:val="40"/>
        </w:numPr>
        <w:spacing w:beforeAutospacing="1" w:after="100" w:afterAutospacing="1" w:line="240" w:lineRule="auto"/>
        <w:jc w:val="both"/>
        <w:rPr>
          <w:rFonts w:cstheme="minorHAnsi"/>
          <w:lang w:val="en-US"/>
        </w:rPr>
      </w:pPr>
      <w:r w:rsidRPr="00967F56">
        <w:rPr>
          <w:rFonts w:cstheme="minorHAnsi"/>
          <w:lang w:val="en-US"/>
        </w:rPr>
        <w:t>Once logged in, click on the “Profile Tab” available on the left side of the screen.</w:t>
      </w:r>
    </w:p>
    <w:p w:rsidR="00D42BCB" w:rsidRPr="00967F56" w:rsidRDefault="00D42BCB" w:rsidP="00586C57">
      <w:pPr>
        <w:numPr>
          <w:ilvl w:val="0"/>
          <w:numId w:val="40"/>
        </w:numPr>
        <w:spacing w:beforeAutospacing="1" w:after="100" w:afterAutospacing="1" w:line="240" w:lineRule="auto"/>
        <w:jc w:val="both"/>
        <w:rPr>
          <w:rFonts w:cstheme="minorHAnsi"/>
          <w:lang w:val="en-US"/>
        </w:rPr>
      </w:pPr>
      <w:r w:rsidRPr="00967F56">
        <w:rPr>
          <w:rFonts w:cstheme="minorHAnsi"/>
          <w:lang w:val="en-US"/>
        </w:rPr>
        <w:t>Update Information:</w:t>
      </w:r>
    </w:p>
    <w:p w:rsidR="00D42BCB" w:rsidRPr="00967F56" w:rsidRDefault="00D42BCB" w:rsidP="00586C57">
      <w:pPr>
        <w:numPr>
          <w:ilvl w:val="1"/>
          <w:numId w:val="40"/>
        </w:numPr>
        <w:spacing w:beforeAutospacing="1" w:after="100" w:afterAutospacing="1" w:line="240" w:lineRule="auto"/>
        <w:jc w:val="both"/>
        <w:rPr>
          <w:rFonts w:cstheme="minorHAnsi"/>
          <w:lang w:val="en-US"/>
        </w:rPr>
      </w:pPr>
      <w:r w:rsidRPr="00967F56">
        <w:rPr>
          <w:rFonts w:cstheme="minorHAnsi"/>
          <w:lang w:val="en-US"/>
        </w:rPr>
        <w:t xml:space="preserve">Within the profile settings, you can: </w:t>
      </w:r>
    </w:p>
    <w:p w:rsidR="00D42BCB" w:rsidRPr="00967F56" w:rsidRDefault="00D42BCB" w:rsidP="00586C57">
      <w:pPr>
        <w:numPr>
          <w:ilvl w:val="2"/>
          <w:numId w:val="40"/>
        </w:numPr>
        <w:spacing w:beforeAutospacing="1" w:after="100" w:afterAutospacing="1" w:line="240" w:lineRule="auto"/>
        <w:jc w:val="both"/>
        <w:rPr>
          <w:rFonts w:cstheme="minorHAnsi"/>
          <w:lang w:val="en-US"/>
        </w:rPr>
      </w:pPr>
      <w:r w:rsidRPr="00967F56">
        <w:rPr>
          <w:rFonts w:cstheme="minorHAnsi"/>
          <w:lang w:val="en-US"/>
        </w:rPr>
        <w:t>Change your contact details (such as email address or phone number).</w:t>
      </w:r>
    </w:p>
    <w:p w:rsidR="00D42BCB" w:rsidRPr="00967F56" w:rsidRDefault="00D42BCB" w:rsidP="00586C57">
      <w:pPr>
        <w:numPr>
          <w:ilvl w:val="2"/>
          <w:numId w:val="40"/>
        </w:numPr>
        <w:spacing w:beforeAutospacing="1" w:after="100" w:afterAutospacing="1" w:line="240" w:lineRule="auto"/>
        <w:jc w:val="both"/>
        <w:rPr>
          <w:rFonts w:cstheme="minorHAnsi"/>
          <w:lang w:val="en-US"/>
        </w:rPr>
      </w:pPr>
      <w:r w:rsidRPr="00967F56">
        <w:rPr>
          <w:rFonts w:cstheme="minorHAnsi"/>
          <w:lang w:val="en-US"/>
        </w:rPr>
        <w:t>Reset your PIN if needed.</w:t>
      </w:r>
    </w:p>
    <w:p w:rsidR="00D42BCB" w:rsidRPr="00967F56" w:rsidRDefault="00D42BCB" w:rsidP="00586C57">
      <w:pPr>
        <w:numPr>
          <w:ilvl w:val="2"/>
          <w:numId w:val="40"/>
        </w:numPr>
        <w:spacing w:beforeAutospacing="1" w:after="100" w:afterAutospacing="1" w:line="240" w:lineRule="auto"/>
        <w:jc w:val="both"/>
        <w:rPr>
          <w:rFonts w:cstheme="minorHAnsi"/>
          <w:lang w:val="en-US"/>
        </w:rPr>
      </w:pPr>
      <w:r w:rsidRPr="00967F56">
        <w:rPr>
          <w:rFonts w:cstheme="minorHAnsi"/>
          <w:lang w:val="en-US"/>
        </w:rPr>
        <w:t>Change your password.</w:t>
      </w:r>
    </w:p>
    <w:p w:rsidR="00AE3C03" w:rsidRDefault="00AE3C03" w:rsidP="00D42BCB">
      <w:pPr>
        <w:jc w:val="both"/>
        <w:rPr>
          <w:rFonts w:cstheme="minorHAnsi"/>
          <w:b/>
          <w:bCs/>
          <w:lang w:val="en-US"/>
        </w:rPr>
      </w:pPr>
    </w:p>
    <w:p w:rsidR="00D42BCB" w:rsidRPr="00967F56" w:rsidRDefault="00D42BCB" w:rsidP="00D42BCB">
      <w:pPr>
        <w:jc w:val="both"/>
        <w:rPr>
          <w:rFonts w:cstheme="minorHAnsi"/>
          <w:b/>
          <w:bCs/>
          <w:lang w:val="en-US"/>
        </w:rPr>
      </w:pPr>
      <w:r w:rsidRPr="00967F56">
        <w:rPr>
          <w:rFonts w:cstheme="minorHAnsi"/>
          <w:b/>
          <w:bCs/>
          <w:lang w:val="en-US"/>
        </w:rPr>
        <w:t>Q.</w:t>
      </w:r>
      <w:r w:rsidR="003635F6">
        <w:rPr>
          <w:rFonts w:cstheme="minorHAnsi"/>
          <w:b/>
          <w:bCs/>
          <w:lang w:val="en-US"/>
        </w:rPr>
        <w:t xml:space="preserve"> </w:t>
      </w:r>
      <w:r w:rsidRPr="00967F56">
        <w:rPr>
          <w:rFonts w:cstheme="minorHAnsi"/>
          <w:b/>
          <w:bCs/>
          <w:lang w:val="en-US"/>
        </w:rPr>
        <w:t>What would be the name if the user has only one-word name like “Ali”?</w:t>
      </w:r>
    </w:p>
    <w:p w:rsidR="00D42BCB" w:rsidRPr="00967F56" w:rsidRDefault="00D42BCB" w:rsidP="003635F6">
      <w:pPr>
        <w:jc w:val="both"/>
        <w:rPr>
          <w:rFonts w:cstheme="minorHAnsi"/>
          <w:lang w:val="en-US"/>
        </w:rPr>
      </w:pPr>
      <w:r w:rsidRPr="00967F56">
        <w:rPr>
          <w:rFonts w:cstheme="minorHAnsi"/>
          <w:lang w:val="en-US"/>
        </w:rPr>
        <w:t>The user is required to enter his/her name as “First Name” instead of mentioning the same name in “middle name” or “last name” box.</w:t>
      </w:r>
    </w:p>
    <w:p w:rsidR="00D42BCB" w:rsidRPr="00967F56" w:rsidRDefault="00D42BCB" w:rsidP="00D42BCB">
      <w:pPr>
        <w:jc w:val="both"/>
        <w:rPr>
          <w:rFonts w:cstheme="minorHAnsi"/>
          <w:b/>
          <w:bCs/>
          <w:lang w:val="en-US"/>
        </w:rPr>
      </w:pPr>
      <w:r w:rsidRPr="00967F56">
        <w:rPr>
          <w:rFonts w:cstheme="minorHAnsi"/>
          <w:b/>
          <w:bCs/>
          <w:lang w:val="en-US"/>
        </w:rPr>
        <w:t>Q. What would be the name if the user has two-words name like “Ali Hassan”?</w:t>
      </w:r>
    </w:p>
    <w:p w:rsidR="00D42BCB" w:rsidRPr="00967F56" w:rsidRDefault="00D42BCB" w:rsidP="003635F6">
      <w:pPr>
        <w:jc w:val="both"/>
        <w:rPr>
          <w:rFonts w:cstheme="minorHAnsi"/>
          <w:lang w:val="en-US"/>
        </w:rPr>
      </w:pPr>
      <w:r w:rsidRPr="00967F56">
        <w:rPr>
          <w:rFonts w:cstheme="minorHAnsi"/>
          <w:lang w:val="en-US"/>
        </w:rPr>
        <w:t>The user is required to enter his/her name, Ali as “First Name” and Hassan as “last name”.</w:t>
      </w:r>
    </w:p>
    <w:p w:rsidR="00D42BCB" w:rsidRPr="00967F56" w:rsidRDefault="00D42BCB" w:rsidP="00D42BCB">
      <w:pPr>
        <w:jc w:val="both"/>
        <w:rPr>
          <w:rFonts w:cstheme="minorHAnsi"/>
          <w:b/>
          <w:bCs/>
          <w:lang w:val="en-US"/>
        </w:rPr>
      </w:pPr>
      <w:r w:rsidRPr="00967F56">
        <w:rPr>
          <w:rFonts w:cstheme="minorHAnsi"/>
          <w:b/>
          <w:bCs/>
          <w:lang w:val="en-US"/>
        </w:rPr>
        <w:t>Q. What is PIN?</w:t>
      </w:r>
    </w:p>
    <w:p w:rsidR="00F65D34" w:rsidRPr="00967F56" w:rsidRDefault="00D42BCB" w:rsidP="00F65D34">
      <w:pPr>
        <w:jc w:val="both"/>
        <w:rPr>
          <w:rFonts w:cstheme="minorHAnsi"/>
          <w:lang w:val="en-US"/>
        </w:rPr>
      </w:pPr>
      <w:r w:rsidRPr="00967F56">
        <w:rPr>
          <w:rFonts w:cstheme="minorHAnsi"/>
          <w:lang w:val="en-US"/>
        </w:rPr>
        <w:t>PIN is four-digit unique code which is sent to applicant upon completion of user ID process. Password protected file is sent to applicant which can be decoded by entering password.</w:t>
      </w:r>
      <w:r w:rsidR="00F65D34">
        <w:rPr>
          <w:rFonts w:cstheme="minorHAnsi"/>
          <w:lang w:val="en-US"/>
        </w:rPr>
        <w:t xml:space="preserve"> PIN is like digital signature of user which is used to digitally sign and submit the process to SECP.</w:t>
      </w:r>
    </w:p>
    <w:p w:rsidR="00B06118" w:rsidRDefault="00B06118" w:rsidP="00B06118">
      <w:pPr>
        <w:jc w:val="both"/>
        <w:rPr>
          <w:rFonts w:cstheme="minorHAnsi"/>
          <w:b/>
          <w:bCs/>
          <w:lang w:val="en-US"/>
        </w:rPr>
      </w:pPr>
      <w:r w:rsidRPr="00967F56">
        <w:rPr>
          <w:rFonts w:cstheme="minorHAnsi"/>
          <w:b/>
          <w:bCs/>
          <w:lang w:val="en-US"/>
        </w:rPr>
        <w:t>Q.</w:t>
      </w:r>
      <w:r>
        <w:rPr>
          <w:rFonts w:cstheme="minorHAnsi"/>
          <w:b/>
          <w:bCs/>
          <w:lang w:val="en-US"/>
        </w:rPr>
        <w:t xml:space="preserve"> </w:t>
      </w:r>
      <w:r w:rsidRPr="00967F56">
        <w:rPr>
          <w:rFonts w:cstheme="minorHAnsi"/>
          <w:b/>
          <w:bCs/>
          <w:lang w:val="en-US"/>
        </w:rPr>
        <w:t xml:space="preserve">How </w:t>
      </w:r>
      <w:r w:rsidR="001B1331">
        <w:rPr>
          <w:rFonts w:cstheme="minorHAnsi"/>
          <w:b/>
          <w:bCs/>
          <w:lang w:val="en-US"/>
        </w:rPr>
        <w:t>can I correct my name in my user profile</w:t>
      </w:r>
      <w:r w:rsidRPr="00967F56">
        <w:rPr>
          <w:rFonts w:cstheme="minorHAnsi"/>
          <w:b/>
          <w:bCs/>
          <w:lang w:val="en-US"/>
        </w:rPr>
        <w:t>?</w:t>
      </w:r>
    </w:p>
    <w:p w:rsidR="001B1331" w:rsidRPr="00CA6819" w:rsidRDefault="001B1331" w:rsidP="001B1331">
      <w:pPr>
        <w:pStyle w:val="xmsonormal"/>
        <w:numPr>
          <w:ilvl w:val="0"/>
          <w:numId w:val="100"/>
        </w:numPr>
        <w:spacing w:before="0" w:beforeAutospacing="0" w:after="0" w:afterAutospacing="0"/>
        <w:jc w:val="left"/>
        <w:rPr>
          <w:rFonts w:asciiTheme="minorHAnsi" w:eastAsiaTheme="minorEastAsia" w:hAnsiTheme="minorHAnsi" w:cstheme="minorHAnsi"/>
          <w:sz w:val="20"/>
          <w:szCs w:val="20"/>
          <w:lang w:val="en-US"/>
        </w:rPr>
      </w:pPr>
      <w:r w:rsidRPr="00CA6819">
        <w:rPr>
          <w:rFonts w:asciiTheme="minorHAnsi" w:eastAsiaTheme="minorEastAsia" w:hAnsiTheme="minorHAnsi" w:cstheme="minorHAnsi"/>
          <w:sz w:val="20"/>
          <w:szCs w:val="20"/>
          <w:lang w:val="en-US"/>
        </w:rPr>
        <w:t>Login to eZfile</w:t>
      </w:r>
    </w:p>
    <w:p w:rsidR="001B1331" w:rsidRPr="00CA6819" w:rsidRDefault="001B1331" w:rsidP="001B1331">
      <w:pPr>
        <w:pStyle w:val="xmsonormal"/>
        <w:numPr>
          <w:ilvl w:val="0"/>
          <w:numId w:val="100"/>
        </w:numPr>
        <w:spacing w:before="0" w:beforeAutospacing="0" w:after="0" w:afterAutospacing="0"/>
        <w:jc w:val="left"/>
        <w:rPr>
          <w:rFonts w:asciiTheme="minorHAnsi" w:eastAsiaTheme="minorEastAsia" w:hAnsiTheme="minorHAnsi" w:cstheme="minorHAnsi"/>
          <w:sz w:val="20"/>
          <w:szCs w:val="20"/>
          <w:lang w:val="en-US"/>
        </w:rPr>
      </w:pPr>
      <w:r w:rsidRPr="00CA6819">
        <w:rPr>
          <w:rFonts w:asciiTheme="minorHAnsi" w:eastAsiaTheme="minorEastAsia" w:hAnsiTheme="minorHAnsi" w:cstheme="minorHAnsi"/>
          <w:sz w:val="20"/>
          <w:szCs w:val="20"/>
          <w:lang w:val="en-US"/>
        </w:rPr>
        <w:t>Click on the profile icon to Open their profile</w:t>
      </w:r>
    </w:p>
    <w:p w:rsidR="001B1331" w:rsidRPr="00CA6819" w:rsidRDefault="001B1331" w:rsidP="001B1331">
      <w:pPr>
        <w:pStyle w:val="xmsonormal"/>
        <w:numPr>
          <w:ilvl w:val="0"/>
          <w:numId w:val="100"/>
        </w:numPr>
        <w:spacing w:before="0" w:beforeAutospacing="0" w:after="0" w:afterAutospacing="0"/>
        <w:jc w:val="left"/>
        <w:rPr>
          <w:rFonts w:asciiTheme="minorHAnsi" w:eastAsiaTheme="minorEastAsia" w:hAnsiTheme="minorHAnsi" w:cstheme="minorHAnsi"/>
          <w:sz w:val="20"/>
          <w:szCs w:val="20"/>
          <w:lang w:val="en-US"/>
        </w:rPr>
      </w:pPr>
      <w:r w:rsidRPr="00CA6819">
        <w:rPr>
          <w:rFonts w:asciiTheme="minorHAnsi" w:eastAsiaTheme="minorEastAsia" w:hAnsiTheme="minorHAnsi" w:cstheme="minorHAnsi"/>
          <w:sz w:val="20"/>
          <w:szCs w:val="20"/>
          <w:lang w:val="en-US"/>
        </w:rPr>
        <w:t>Click on the Pencil Icon next to the Name in the profile to edit their name.</w:t>
      </w:r>
    </w:p>
    <w:p w:rsidR="001B1331" w:rsidRPr="00CA6819" w:rsidRDefault="001B1331" w:rsidP="001B1331">
      <w:pPr>
        <w:pStyle w:val="xmsonormal"/>
        <w:numPr>
          <w:ilvl w:val="0"/>
          <w:numId w:val="100"/>
        </w:numPr>
        <w:spacing w:before="0" w:beforeAutospacing="0" w:after="0" w:afterAutospacing="0"/>
        <w:jc w:val="left"/>
        <w:rPr>
          <w:rFonts w:asciiTheme="minorHAnsi" w:eastAsiaTheme="minorEastAsia" w:hAnsiTheme="minorHAnsi" w:cstheme="minorHAnsi"/>
          <w:sz w:val="20"/>
          <w:szCs w:val="20"/>
          <w:lang w:val="en-US"/>
        </w:rPr>
      </w:pPr>
      <w:r w:rsidRPr="00CA6819">
        <w:rPr>
          <w:rFonts w:asciiTheme="minorHAnsi" w:eastAsiaTheme="minorEastAsia" w:hAnsiTheme="minorHAnsi" w:cstheme="minorHAnsi"/>
          <w:sz w:val="20"/>
          <w:szCs w:val="20"/>
          <w:lang w:val="en-US"/>
        </w:rPr>
        <w:t>Enter the updated name</w:t>
      </w:r>
    </w:p>
    <w:p w:rsidR="001B1331" w:rsidRDefault="001B1331" w:rsidP="001B1331">
      <w:pPr>
        <w:pStyle w:val="xmsonormal"/>
        <w:numPr>
          <w:ilvl w:val="0"/>
          <w:numId w:val="100"/>
        </w:numPr>
        <w:spacing w:before="0" w:beforeAutospacing="0" w:after="0" w:afterAutospacing="0"/>
        <w:jc w:val="left"/>
        <w:rPr>
          <w:rFonts w:eastAsia="Times New Roman"/>
        </w:rPr>
      </w:pPr>
      <w:r w:rsidRPr="00CA6819">
        <w:rPr>
          <w:rFonts w:asciiTheme="minorHAnsi" w:eastAsiaTheme="minorEastAsia" w:hAnsiTheme="minorHAnsi" w:cstheme="minorHAnsi"/>
          <w:sz w:val="20"/>
          <w:szCs w:val="20"/>
          <w:lang w:val="en-US"/>
        </w:rPr>
        <w:t>Click on the "Update" Button to save the updated name</w:t>
      </w:r>
    </w:p>
    <w:p w:rsidR="001B1331" w:rsidRDefault="001B1331" w:rsidP="001B1331">
      <w:pPr>
        <w:jc w:val="both"/>
        <w:rPr>
          <w:rFonts w:cstheme="minorHAnsi"/>
          <w:b/>
          <w:bCs/>
          <w:lang w:val="en-US"/>
        </w:rPr>
      </w:pPr>
      <w:r w:rsidRPr="00967F56">
        <w:rPr>
          <w:rFonts w:cstheme="minorHAnsi"/>
          <w:b/>
          <w:bCs/>
          <w:lang w:val="en-US"/>
        </w:rPr>
        <w:t>Q.</w:t>
      </w:r>
      <w:r>
        <w:rPr>
          <w:rFonts w:cstheme="minorHAnsi"/>
          <w:b/>
          <w:bCs/>
          <w:lang w:val="en-US"/>
        </w:rPr>
        <w:t xml:space="preserve"> </w:t>
      </w:r>
      <w:r w:rsidRPr="00967F56">
        <w:rPr>
          <w:rFonts w:cstheme="minorHAnsi"/>
          <w:b/>
          <w:bCs/>
          <w:lang w:val="en-US"/>
        </w:rPr>
        <w:t xml:space="preserve">How </w:t>
      </w:r>
      <w:r>
        <w:rPr>
          <w:rFonts w:cstheme="minorHAnsi"/>
          <w:b/>
          <w:bCs/>
          <w:lang w:val="en-US"/>
        </w:rPr>
        <w:t xml:space="preserve">can I correct name of </w:t>
      </w:r>
      <w:r w:rsidR="00CA6819">
        <w:rPr>
          <w:rFonts w:cstheme="minorHAnsi"/>
          <w:b/>
          <w:bCs/>
          <w:lang w:val="en-US"/>
        </w:rPr>
        <w:t xml:space="preserve">existing </w:t>
      </w:r>
      <w:r>
        <w:rPr>
          <w:rFonts w:cstheme="minorHAnsi"/>
          <w:b/>
          <w:bCs/>
          <w:lang w:val="en-US"/>
        </w:rPr>
        <w:t>director or CEO or other officers in company’s profile</w:t>
      </w:r>
      <w:r w:rsidRPr="00967F56">
        <w:rPr>
          <w:rFonts w:cstheme="minorHAnsi"/>
          <w:b/>
          <w:bCs/>
          <w:lang w:val="en-US"/>
        </w:rPr>
        <w:t>?</w:t>
      </w:r>
    </w:p>
    <w:p w:rsidR="001B1331" w:rsidRPr="00CA6819" w:rsidRDefault="001B1331" w:rsidP="001B1331">
      <w:pPr>
        <w:pStyle w:val="xmsonormal"/>
        <w:numPr>
          <w:ilvl w:val="0"/>
          <w:numId w:val="101"/>
        </w:numPr>
        <w:spacing w:before="0" w:beforeAutospacing="0" w:after="0" w:afterAutospacing="0"/>
        <w:jc w:val="left"/>
        <w:rPr>
          <w:rFonts w:asciiTheme="minorHAnsi" w:eastAsiaTheme="minorEastAsia" w:hAnsiTheme="minorHAnsi" w:cstheme="minorHAnsi"/>
          <w:sz w:val="20"/>
          <w:szCs w:val="20"/>
          <w:lang w:val="en-US"/>
        </w:rPr>
      </w:pPr>
      <w:r w:rsidRPr="00CA6819">
        <w:rPr>
          <w:rFonts w:asciiTheme="minorHAnsi" w:eastAsiaTheme="minorEastAsia" w:hAnsiTheme="minorHAnsi" w:cstheme="minorHAnsi"/>
          <w:sz w:val="20"/>
          <w:szCs w:val="20"/>
          <w:lang w:val="en-US"/>
        </w:rPr>
        <w:t>First update the name in the user profile, following the steps above</w:t>
      </w:r>
    </w:p>
    <w:p w:rsidR="001B1331" w:rsidRDefault="001B1331" w:rsidP="001B1331">
      <w:pPr>
        <w:pStyle w:val="xmsonormal"/>
        <w:numPr>
          <w:ilvl w:val="0"/>
          <w:numId w:val="101"/>
        </w:numPr>
        <w:spacing w:before="0" w:beforeAutospacing="0" w:after="0" w:afterAutospacing="0"/>
        <w:jc w:val="left"/>
        <w:rPr>
          <w:rFonts w:eastAsia="Times New Roman"/>
        </w:rPr>
      </w:pPr>
      <w:r w:rsidRPr="00CA6819">
        <w:rPr>
          <w:rFonts w:asciiTheme="minorHAnsi" w:eastAsiaTheme="minorEastAsia" w:hAnsiTheme="minorHAnsi" w:cstheme="minorHAnsi"/>
          <w:sz w:val="20"/>
          <w:szCs w:val="20"/>
          <w:lang w:val="en-US"/>
        </w:rPr>
        <w:t>The user initiates a change in particular in induction cessation process, ensure that name of person is updated to match name in user profile. An error message will show the name of the user that is set in user profile, in case the two are different. User will not be able to proceed until the names in user profile matches the name of the officer</w:t>
      </w:r>
    </w:p>
    <w:p w:rsidR="001B1331" w:rsidRDefault="001B1331" w:rsidP="001B1331">
      <w:pPr>
        <w:jc w:val="both"/>
        <w:rPr>
          <w:rFonts w:cstheme="minorHAnsi"/>
          <w:b/>
          <w:bCs/>
          <w:lang w:val="en-US"/>
        </w:rPr>
      </w:pPr>
      <w:r w:rsidRPr="00967F56">
        <w:rPr>
          <w:rFonts w:cstheme="minorHAnsi"/>
          <w:b/>
          <w:bCs/>
          <w:lang w:val="en-US"/>
        </w:rPr>
        <w:t>Q.</w:t>
      </w:r>
      <w:r>
        <w:rPr>
          <w:rFonts w:cstheme="minorHAnsi"/>
          <w:b/>
          <w:bCs/>
          <w:lang w:val="en-US"/>
        </w:rPr>
        <w:t xml:space="preserve"> </w:t>
      </w:r>
      <w:r w:rsidRPr="00967F56">
        <w:rPr>
          <w:rFonts w:cstheme="minorHAnsi"/>
          <w:b/>
          <w:bCs/>
          <w:lang w:val="en-US"/>
        </w:rPr>
        <w:t xml:space="preserve">How </w:t>
      </w:r>
      <w:r>
        <w:rPr>
          <w:rFonts w:cstheme="minorHAnsi"/>
          <w:b/>
          <w:bCs/>
          <w:lang w:val="en-US"/>
        </w:rPr>
        <w:t xml:space="preserve">can I correct name of </w:t>
      </w:r>
      <w:r w:rsidR="00CA6819">
        <w:rPr>
          <w:rFonts w:cstheme="minorHAnsi"/>
          <w:b/>
          <w:bCs/>
          <w:lang w:val="en-US"/>
        </w:rPr>
        <w:t xml:space="preserve">newly inducted </w:t>
      </w:r>
      <w:r>
        <w:rPr>
          <w:rFonts w:cstheme="minorHAnsi"/>
          <w:b/>
          <w:bCs/>
          <w:lang w:val="en-US"/>
        </w:rPr>
        <w:t>director or CEO or other officers in company’s profile</w:t>
      </w:r>
      <w:r w:rsidRPr="00967F56">
        <w:rPr>
          <w:rFonts w:cstheme="minorHAnsi"/>
          <w:b/>
          <w:bCs/>
          <w:lang w:val="en-US"/>
        </w:rPr>
        <w:t>?</w:t>
      </w:r>
    </w:p>
    <w:p w:rsidR="001B1331" w:rsidRPr="00CA6819" w:rsidRDefault="001B1331" w:rsidP="00CA6819">
      <w:pPr>
        <w:pStyle w:val="xmsonormal"/>
        <w:numPr>
          <w:ilvl w:val="0"/>
          <w:numId w:val="101"/>
        </w:numPr>
        <w:spacing w:before="0" w:beforeAutospacing="0" w:after="0" w:afterAutospacing="0"/>
        <w:jc w:val="left"/>
        <w:rPr>
          <w:rFonts w:asciiTheme="minorHAnsi" w:eastAsiaTheme="minorEastAsia" w:hAnsiTheme="minorHAnsi" w:cstheme="minorHAnsi"/>
          <w:sz w:val="20"/>
          <w:szCs w:val="20"/>
          <w:lang w:val="en-US"/>
        </w:rPr>
      </w:pPr>
      <w:r w:rsidRPr="00CA6819">
        <w:rPr>
          <w:rFonts w:asciiTheme="minorHAnsi" w:eastAsiaTheme="minorEastAsia" w:hAnsiTheme="minorHAnsi" w:cstheme="minorHAnsi"/>
          <w:sz w:val="20"/>
          <w:szCs w:val="20"/>
          <w:lang w:val="en-US"/>
        </w:rPr>
        <w:t>First update the name in the user profile, following the steps above</w:t>
      </w:r>
    </w:p>
    <w:p w:rsidR="001B1331" w:rsidRPr="001B1331" w:rsidRDefault="001B1331" w:rsidP="00085A33">
      <w:pPr>
        <w:pStyle w:val="ListParagraph"/>
        <w:numPr>
          <w:ilvl w:val="0"/>
          <w:numId w:val="102"/>
        </w:numPr>
        <w:jc w:val="both"/>
        <w:rPr>
          <w:rFonts w:cstheme="minorHAnsi"/>
          <w:lang w:val="en-US"/>
        </w:rPr>
      </w:pPr>
      <w:r w:rsidRPr="00085A33">
        <w:rPr>
          <w:rFonts w:ascii="Aptos" w:eastAsia="Times New Roman" w:hAnsi="Aptos"/>
          <w:color w:val="000000"/>
        </w:rPr>
        <w:t xml:space="preserve">In order to update the name of a newly inducted officer in an </w:t>
      </w:r>
      <w:r w:rsidR="00E2421C" w:rsidRPr="00E2421C">
        <w:rPr>
          <w:rFonts w:ascii="Aptos" w:eastAsia="Times New Roman" w:hAnsi="Aptos"/>
          <w:color w:val="000000"/>
        </w:rPr>
        <w:t>in-flight</w:t>
      </w:r>
      <w:r w:rsidRPr="00085A33">
        <w:rPr>
          <w:rFonts w:ascii="Aptos" w:eastAsia="Times New Roman" w:hAnsi="Aptos"/>
          <w:color w:val="000000"/>
        </w:rPr>
        <w:t xml:space="preserve"> process, such as company incorporation or induction of officer process, the user will have to, delete the officer with the incorrect name being added/ inducted in the process application and add the officer again. The system will automatically pick the corrected name from the company profile. The name system will not allow the user to proceed until the name in company profile matches the name being added in the process.</w:t>
      </w:r>
    </w:p>
    <w:p w:rsidR="00D42BCB" w:rsidRPr="00967F56" w:rsidRDefault="00D42BCB" w:rsidP="00D42BCB">
      <w:pPr>
        <w:jc w:val="both"/>
        <w:rPr>
          <w:rFonts w:cstheme="minorHAnsi"/>
          <w:b/>
          <w:bCs/>
          <w:lang w:val="en-US"/>
        </w:rPr>
      </w:pPr>
      <w:r w:rsidRPr="00967F56">
        <w:rPr>
          <w:rFonts w:cstheme="minorHAnsi"/>
          <w:b/>
          <w:bCs/>
          <w:lang w:val="en-US"/>
        </w:rPr>
        <w:lastRenderedPageBreak/>
        <w:t>Q.</w:t>
      </w:r>
      <w:r w:rsidR="003635F6">
        <w:rPr>
          <w:rFonts w:cstheme="minorHAnsi"/>
          <w:b/>
          <w:bCs/>
          <w:lang w:val="en-US"/>
        </w:rPr>
        <w:t xml:space="preserve"> </w:t>
      </w:r>
      <w:r w:rsidRPr="00967F56">
        <w:rPr>
          <w:rFonts w:cstheme="minorHAnsi"/>
          <w:b/>
          <w:bCs/>
          <w:lang w:val="en-US"/>
        </w:rPr>
        <w:t>How to recover password, i</w:t>
      </w:r>
      <w:r>
        <w:rPr>
          <w:rFonts w:cstheme="minorHAnsi"/>
          <w:b/>
          <w:bCs/>
          <w:lang w:val="en-US"/>
        </w:rPr>
        <w:t>f</w:t>
      </w:r>
      <w:r w:rsidRPr="00967F56">
        <w:rPr>
          <w:rFonts w:cstheme="minorHAnsi"/>
          <w:b/>
          <w:bCs/>
          <w:lang w:val="en-US"/>
        </w:rPr>
        <w:t xml:space="preserve"> the password is forgotten?</w:t>
      </w:r>
    </w:p>
    <w:p w:rsidR="00D42BCB" w:rsidRDefault="00D42BCB" w:rsidP="003635F6">
      <w:pPr>
        <w:jc w:val="both"/>
        <w:rPr>
          <w:rStyle w:val="Hyperlink"/>
          <w:rFonts w:cstheme="minorHAnsi"/>
          <w:lang w:val="en-US"/>
        </w:rPr>
      </w:pPr>
      <w:r w:rsidRPr="00967F56">
        <w:rPr>
          <w:rFonts w:cstheme="minorHAnsi"/>
          <w:lang w:val="en-US"/>
        </w:rPr>
        <w:t xml:space="preserve">User can use </w:t>
      </w:r>
      <w:r w:rsidR="00C7768F">
        <w:rPr>
          <w:rFonts w:cstheme="minorHAnsi"/>
          <w:lang w:val="en-US"/>
        </w:rPr>
        <w:t xml:space="preserve">following </w:t>
      </w:r>
      <w:r w:rsidRPr="00967F56">
        <w:rPr>
          <w:rFonts w:cstheme="minorHAnsi"/>
          <w:lang w:val="en-US"/>
        </w:rPr>
        <w:t xml:space="preserve">forgot password option to reset the password by clicking the link available on eZfile at </w:t>
      </w:r>
      <w:hyperlink r:id="rId43" w:anchor="/user/reset-password" w:history="1">
        <w:r w:rsidRPr="00967F56">
          <w:rPr>
            <w:rStyle w:val="Hyperlink"/>
            <w:rFonts w:cstheme="minorHAnsi"/>
            <w:lang w:val="en-US"/>
          </w:rPr>
          <w:t>https://leap.secp.gov.pk/#/user/reset-password</w:t>
        </w:r>
      </w:hyperlink>
      <w:r w:rsidR="00C72B19">
        <w:rPr>
          <w:rStyle w:val="Hyperlink"/>
          <w:rFonts w:cstheme="minorHAnsi"/>
          <w:lang w:val="en-US"/>
        </w:rPr>
        <w:t>.</w:t>
      </w:r>
    </w:p>
    <w:p w:rsidR="00C72B19" w:rsidRPr="00085A33" w:rsidRDefault="00C72B19" w:rsidP="00085A33">
      <w:pPr>
        <w:pStyle w:val="xmsolistparagraph"/>
        <w:numPr>
          <w:ilvl w:val="0"/>
          <w:numId w:val="103"/>
        </w:numPr>
        <w:tabs>
          <w:tab w:val="clear" w:pos="720"/>
          <w:tab w:val="num" w:pos="851"/>
        </w:tabs>
        <w:ind w:left="770"/>
        <w:jc w:val="both"/>
        <w:rPr>
          <w:rFonts w:asciiTheme="minorHAnsi" w:eastAsiaTheme="minorEastAsia" w:hAnsiTheme="minorHAnsi" w:cstheme="minorHAnsi"/>
          <w:sz w:val="20"/>
          <w:szCs w:val="20"/>
          <w:lang w:val="en-US"/>
        </w:rPr>
      </w:pPr>
      <w:r w:rsidRPr="00085A33">
        <w:rPr>
          <w:rFonts w:asciiTheme="minorHAnsi" w:eastAsiaTheme="minorEastAsia" w:hAnsiTheme="minorHAnsi" w:cstheme="minorHAnsi"/>
          <w:sz w:val="20"/>
          <w:szCs w:val="20"/>
          <w:lang w:val="en-US"/>
        </w:rPr>
        <w:t>The user will click forgot password option available on eZfile landing page.</w:t>
      </w:r>
    </w:p>
    <w:p w:rsidR="00C72B19" w:rsidRPr="00085A33" w:rsidRDefault="00C72B19" w:rsidP="00085A33">
      <w:pPr>
        <w:pStyle w:val="xmsolistparagraph"/>
        <w:numPr>
          <w:ilvl w:val="0"/>
          <w:numId w:val="103"/>
        </w:numPr>
        <w:tabs>
          <w:tab w:val="clear" w:pos="720"/>
          <w:tab w:val="num" w:pos="851"/>
        </w:tabs>
        <w:ind w:left="770"/>
        <w:jc w:val="both"/>
        <w:rPr>
          <w:rFonts w:asciiTheme="minorHAnsi" w:eastAsiaTheme="minorEastAsia" w:hAnsiTheme="minorHAnsi" w:cstheme="minorHAnsi"/>
          <w:sz w:val="20"/>
          <w:szCs w:val="20"/>
          <w:lang w:val="en-US"/>
        </w:rPr>
      </w:pPr>
      <w:r w:rsidRPr="00085A33">
        <w:rPr>
          <w:rFonts w:asciiTheme="minorHAnsi" w:eastAsiaTheme="minorEastAsia" w:hAnsiTheme="minorHAnsi" w:cstheme="minorHAnsi"/>
          <w:sz w:val="20"/>
          <w:szCs w:val="20"/>
          <w:lang w:val="en-US"/>
        </w:rPr>
        <w:t>Upon clicking forgot password, user will enter his CNIC/NICOP No. and registered mobile number. After PMD verification, OTP will be sent to his registered mobile number.</w:t>
      </w:r>
    </w:p>
    <w:p w:rsidR="00C72B19" w:rsidRPr="00085A33" w:rsidRDefault="00C72B19" w:rsidP="00085A33">
      <w:pPr>
        <w:pStyle w:val="xmsolistparagraph"/>
        <w:numPr>
          <w:ilvl w:val="0"/>
          <w:numId w:val="103"/>
        </w:numPr>
        <w:tabs>
          <w:tab w:val="clear" w:pos="720"/>
          <w:tab w:val="num" w:pos="851"/>
        </w:tabs>
        <w:ind w:left="770"/>
        <w:jc w:val="both"/>
        <w:rPr>
          <w:rFonts w:asciiTheme="minorHAnsi" w:eastAsiaTheme="minorEastAsia" w:hAnsiTheme="minorHAnsi" w:cstheme="minorHAnsi"/>
          <w:sz w:val="20"/>
          <w:szCs w:val="20"/>
          <w:lang w:val="en-US"/>
        </w:rPr>
      </w:pPr>
      <w:r w:rsidRPr="00085A33">
        <w:rPr>
          <w:rFonts w:asciiTheme="minorHAnsi" w:eastAsiaTheme="minorEastAsia" w:hAnsiTheme="minorHAnsi" w:cstheme="minorHAnsi"/>
          <w:sz w:val="20"/>
          <w:szCs w:val="20"/>
          <w:lang w:val="en-US"/>
        </w:rPr>
        <w:t>If the user is not PMD verified, OTP will not be generated and system will display this massage to the applicant.</w:t>
      </w:r>
    </w:p>
    <w:p w:rsidR="00C72B19" w:rsidRPr="00085A33" w:rsidRDefault="00C72B19" w:rsidP="00085A33">
      <w:pPr>
        <w:pStyle w:val="xmsolistparagraph"/>
        <w:numPr>
          <w:ilvl w:val="0"/>
          <w:numId w:val="103"/>
        </w:numPr>
        <w:tabs>
          <w:tab w:val="clear" w:pos="720"/>
          <w:tab w:val="num" w:pos="851"/>
        </w:tabs>
        <w:ind w:left="770"/>
        <w:jc w:val="both"/>
        <w:rPr>
          <w:rFonts w:asciiTheme="minorHAnsi" w:eastAsiaTheme="minorEastAsia" w:hAnsiTheme="minorHAnsi" w:cstheme="minorHAnsi"/>
          <w:sz w:val="20"/>
          <w:szCs w:val="20"/>
          <w:lang w:val="en-US"/>
        </w:rPr>
      </w:pPr>
      <w:r w:rsidRPr="00085A33">
        <w:rPr>
          <w:rFonts w:asciiTheme="minorHAnsi" w:eastAsiaTheme="minorEastAsia" w:hAnsiTheme="minorHAnsi" w:cstheme="minorHAnsi"/>
          <w:sz w:val="20"/>
          <w:szCs w:val="20"/>
          <w:lang w:val="en-US"/>
        </w:rPr>
        <w:t>System will ask the user to provide registered mobile number against CNIC number of the applicant. (in case mobile number is not in the applicant name, the applicant will transfer the mobile number in his name)</w:t>
      </w:r>
    </w:p>
    <w:p w:rsidR="00C72B19" w:rsidRPr="00085A33" w:rsidRDefault="00C72B19" w:rsidP="00085A33">
      <w:pPr>
        <w:pStyle w:val="xmsolistparagraph"/>
        <w:numPr>
          <w:ilvl w:val="0"/>
          <w:numId w:val="103"/>
        </w:numPr>
        <w:tabs>
          <w:tab w:val="clear" w:pos="720"/>
          <w:tab w:val="num" w:pos="851"/>
        </w:tabs>
        <w:ind w:left="770"/>
        <w:jc w:val="both"/>
        <w:rPr>
          <w:rFonts w:asciiTheme="minorHAnsi" w:eastAsiaTheme="minorEastAsia" w:hAnsiTheme="minorHAnsi" w:cstheme="minorHAnsi"/>
          <w:sz w:val="20"/>
          <w:szCs w:val="20"/>
          <w:lang w:val="en-US"/>
        </w:rPr>
      </w:pPr>
      <w:r w:rsidRPr="00085A33">
        <w:rPr>
          <w:rFonts w:asciiTheme="minorHAnsi" w:eastAsiaTheme="minorEastAsia" w:hAnsiTheme="minorHAnsi" w:cstheme="minorHAnsi"/>
          <w:sz w:val="20"/>
          <w:szCs w:val="20"/>
          <w:lang w:val="en-US"/>
        </w:rPr>
        <w:t>Upon entering the mobile number, OTP shall be delivered to the applicant on his mobile.</w:t>
      </w:r>
    </w:p>
    <w:p w:rsidR="00C72B19" w:rsidRPr="00085A33" w:rsidRDefault="00C72B19" w:rsidP="00085A33">
      <w:pPr>
        <w:pStyle w:val="xmsolistparagraph"/>
        <w:numPr>
          <w:ilvl w:val="0"/>
          <w:numId w:val="103"/>
        </w:numPr>
        <w:tabs>
          <w:tab w:val="clear" w:pos="720"/>
          <w:tab w:val="num" w:pos="851"/>
        </w:tabs>
        <w:ind w:left="770"/>
        <w:jc w:val="both"/>
        <w:rPr>
          <w:rFonts w:asciiTheme="minorHAnsi" w:eastAsiaTheme="minorEastAsia" w:hAnsiTheme="minorHAnsi" w:cstheme="minorHAnsi"/>
          <w:sz w:val="20"/>
          <w:szCs w:val="20"/>
          <w:lang w:val="en-US"/>
        </w:rPr>
      </w:pPr>
      <w:r w:rsidRPr="00085A33">
        <w:rPr>
          <w:rFonts w:asciiTheme="minorHAnsi" w:eastAsiaTheme="minorEastAsia" w:hAnsiTheme="minorHAnsi" w:cstheme="minorHAnsi"/>
          <w:sz w:val="20"/>
          <w:szCs w:val="20"/>
          <w:lang w:val="en-US"/>
        </w:rPr>
        <w:t>User will enter OTP in the system.</w:t>
      </w:r>
    </w:p>
    <w:p w:rsidR="00C72B19" w:rsidRPr="00085A33" w:rsidRDefault="00C72B19" w:rsidP="00085A33">
      <w:pPr>
        <w:pStyle w:val="xmsolistparagraph"/>
        <w:numPr>
          <w:ilvl w:val="0"/>
          <w:numId w:val="103"/>
        </w:numPr>
        <w:tabs>
          <w:tab w:val="clear" w:pos="720"/>
          <w:tab w:val="num" w:pos="851"/>
        </w:tabs>
        <w:ind w:left="770"/>
        <w:jc w:val="both"/>
        <w:rPr>
          <w:rFonts w:asciiTheme="minorHAnsi" w:eastAsiaTheme="minorEastAsia" w:hAnsiTheme="minorHAnsi" w:cstheme="minorHAnsi"/>
          <w:sz w:val="20"/>
          <w:szCs w:val="20"/>
          <w:lang w:val="en-US"/>
        </w:rPr>
      </w:pPr>
      <w:r w:rsidRPr="00085A33">
        <w:rPr>
          <w:rFonts w:asciiTheme="minorHAnsi" w:eastAsiaTheme="minorEastAsia" w:hAnsiTheme="minorHAnsi" w:cstheme="minorHAnsi"/>
          <w:sz w:val="20"/>
          <w:szCs w:val="20"/>
          <w:lang w:val="en-US"/>
        </w:rPr>
        <w:t>In next step, user shall be able to set password</w:t>
      </w:r>
      <w:r w:rsidR="00CA6819">
        <w:rPr>
          <w:rFonts w:asciiTheme="minorHAnsi" w:eastAsiaTheme="minorEastAsia" w:hAnsiTheme="minorHAnsi" w:cstheme="minorHAnsi"/>
          <w:sz w:val="20"/>
          <w:szCs w:val="20"/>
          <w:lang w:val="en-US"/>
        </w:rPr>
        <w:t>.</w:t>
      </w:r>
    </w:p>
    <w:p w:rsidR="00C72B19" w:rsidRPr="00085A33" w:rsidRDefault="00C72B19" w:rsidP="00085A33">
      <w:pPr>
        <w:pStyle w:val="xmsonormal"/>
        <w:tabs>
          <w:tab w:val="num" w:pos="851"/>
        </w:tabs>
        <w:rPr>
          <w:rFonts w:asciiTheme="minorHAnsi" w:eastAsiaTheme="minorEastAsia" w:hAnsiTheme="minorHAnsi" w:cstheme="minorHAnsi"/>
          <w:sz w:val="20"/>
          <w:szCs w:val="20"/>
          <w:lang w:val="en-US"/>
        </w:rPr>
      </w:pPr>
      <w:r w:rsidRPr="00085A33">
        <w:rPr>
          <w:rFonts w:asciiTheme="minorHAnsi" w:eastAsiaTheme="minorEastAsia" w:hAnsiTheme="minorHAnsi" w:cstheme="minorHAnsi"/>
          <w:sz w:val="20"/>
          <w:szCs w:val="20"/>
          <w:lang w:val="en-US"/>
        </w:rPr>
        <w:t xml:space="preserve"> Upon login to the eZfile, the User can change his/her email address, cell number or PIN. </w:t>
      </w:r>
    </w:p>
    <w:p w:rsidR="00D42BCB" w:rsidRPr="00967F56" w:rsidRDefault="00D42BCB" w:rsidP="00D42BCB">
      <w:pPr>
        <w:jc w:val="both"/>
        <w:rPr>
          <w:rFonts w:cstheme="minorHAnsi"/>
          <w:b/>
          <w:bCs/>
          <w:lang w:val="en-US"/>
        </w:rPr>
      </w:pPr>
      <w:r w:rsidRPr="00967F56">
        <w:rPr>
          <w:rFonts w:cstheme="minorHAnsi"/>
          <w:b/>
          <w:lang w:val="en-US"/>
        </w:rPr>
        <w:t>Q. What</w:t>
      </w:r>
      <w:r w:rsidRPr="00967F56">
        <w:rPr>
          <w:rFonts w:cstheme="minorHAnsi"/>
          <w:b/>
          <w:bCs/>
          <w:lang w:val="en-US"/>
        </w:rPr>
        <w:t xml:space="preserve"> is the procedure, if user is unable to recover the password by using forgot password option?</w:t>
      </w:r>
    </w:p>
    <w:p w:rsidR="00D42BCB" w:rsidRPr="00967F56" w:rsidRDefault="00D42BCB" w:rsidP="003635F6">
      <w:pPr>
        <w:jc w:val="both"/>
        <w:rPr>
          <w:rStyle w:val="Hyperlink"/>
          <w:rFonts w:cstheme="minorHAnsi"/>
        </w:rPr>
      </w:pPr>
      <w:r w:rsidRPr="00967F56">
        <w:rPr>
          <w:rFonts w:cstheme="minorHAnsi"/>
          <w:lang w:val="en-US"/>
        </w:rPr>
        <w:t xml:space="preserve">User can send a query to eZfile team at  </w:t>
      </w:r>
      <w:hyperlink r:id="rId44" w:history="1">
        <w:r w:rsidRPr="00967F56">
          <w:rPr>
            <w:rStyle w:val="Hyperlink"/>
            <w:rFonts w:cstheme="minorHAnsi"/>
          </w:rPr>
          <w:t>https://xs.secp.gov.pk/</w:t>
        </w:r>
      </w:hyperlink>
    </w:p>
    <w:p w:rsidR="00D42BCB" w:rsidRPr="00967F56" w:rsidRDefault="00D42BCB" w:rsidP="00D42BCB">
      <w:pPr>
        <w:jc w:val="both"/>
        <w:rPr>
          <w:rFonts w:cstheme="minorHAnsi"/>
          <w:b/>
          <w:bCs/>
          <w:lang w:val="en-US"/>
        </w:rPr>
      </w:pPr>
      <w:r w:rsidRPr="00967F56">
        <w:rPr>
          <w:rFonts w:cstheme="minorHAnsi"/>
          <w:b/>
          <w:bCs/>
          <w:lang w:val="en-US"/>
        </w:rPr>
        <w:t>Q.</w:t>
      </w:r>
      <w:r w:rsidR="003635F6">
        <w:rPr>
          <w:rFonts w:cstheme="minorHAnsi"/>
          <w:b/>
          <w:bCs/>
          <w:lang w:val="en-US"/>
        </w:rPr>
        <w:t xml:space="preserve"> </w:t>
      </w:r>
      <w:r w:rsidRPr="00967F56">
        <w:rPr>
          <w:rFonts w:cstheme="minorHAnsi"/>
          <w:b/>
          <w:bCs/>
          <w:lang w:val="en-US"/>
        </w:rPr>
        <w:t>What is the solution, if the user is stuck during user registration process due to any reason or message appears that the user is already associated as a stakeholder?</w:t>
      </w:r>
    </w:p>
    <w:p w:rsidR="00D42BCB" w:rsidRPr="00967F56" w:rsidRDefault="00D42BCB" w:rsidP="003635F6">
      <w:pPr>
        <w:jc w:val="both"/>
        <w:rPr>
          <w:rFonts w:cstheme="minorHAnsi"/>
          <w:lang w:val="en-US"/>
        </w:rPr>
      </w:pPr>
      <w:r w:rsidRPr="00967F56">
        <w:rPr>
          <w:rFonts w:cstheme="minorHAnsi"/>
          <w:lang w:val="en-US"/>
        </w:rPr>
        <w:t xml:space="preserve">User can contact eZfile team by sending a query at </w:t>
      </w:r>
      <w:hyperlink r:id="rId45" w:history="1">
        <w:r w:rsidRPr="00967F56">
          <w:rPr>
            <w:rStyle w:val="Hyperlink"/>
            <w:rFonts w:cstheme="minorHAnsi"/>
          </w:rPr>
          <w:t>https://xs.secp.gov.pk/</w:t>
        </w:r>
      </w:hyperlink>
      <w:r w:rsidRPr="00967F56">
        <w:rPr>
          <w:rFonts w:cstheme="minorHAnsi"/>
          <w:lang w:val="en-US"/>
        </w:rPr>
        <w:t>.</w:t>
      </w:r>
    </w:p>
    <w:p w:rsidR="00D42BCB" w:rsidRPr="00967F56" w:rsidRDefault="00D42BCB" w:rsidP="00D42BCB">
      <w:pPr>
        <w:jc w:val="both"/>
        <w:rPr>
          <w:rFonts w:cstheme="minorHAnsi"/>
          <w:b/>
          <w:bCs/>
          <w:lang w:val="en-US"/>
        </w:rPr>
      </w:pPr>
      <w:r w:rsidRPr="00967F56">
        <w:rPr>
          <w:rFonts w:cstheme="minorHAnsi"/>
          <w:b/>
          <w:bCs/>
          <w:lang w:val="en-US"/>
        </w:rPr>
        <w:t>Q.</w:t>
      </w:r>
      <w:r w:rsidR="003635F6">
        <w:rPr>
          <w:rFonts w:cstheme="minorHAnsi"/>
          <w:b/>
          <w:bCs/>
          <w:lang w:val="en-US"/>
        </w:rPr>
        <w:t xml:space="preserve"> </w:t>
      </w:r>
      <w:r w:rsidRPr="00967F56">
        <w:rPr>
          <w:rFonts w:cstheme="minorHAnsi"/>
          <w:b/>
          <w:bCs/>
          <w:lang w:val="en-US"/>
        </w:rPr>
        <w:t>What is the process of user registration if the user/applicant is added as director /subscriber etc. during company incorporation but the user is not already registered in eZfile?</w:t>
      </w:r>
    </w:p>
    <w:p w:rsidR="00D42BCB" w:rsidRPr="00967F56" w:rsidRDefault="00D42BCB" w:rsidP="003635F6">
      <w:pPr>
        <w:jc w:val="both"/>
        <w:rPr>
          <w:rFonts w:cstheme="minorHAnsi"/>
          <w:lang w:val="en-US"/>
        </w:rPr>
      </w:pPr>
      <w:r w:rsidRPr="00967F56">
        <w:rPr>
          <w:rFonts w:cstheme="minorHAnsi"/>
          <w:lang w:val="en-US"/>
        </w:rPr>
        <w:t>A link is sent to director /subscriber /applicant through email by the system with the instructions to create user ID. Upon clicking the link user can create user ID for signing up the process.</w:t>
      </w:r>
    </w:p>
    <w:p w:rsidR="00D42BCB" w:rsidRPr="00967F56" w:rsidRDefault="00D42BCB" w:rsidP="00D42BCB">
      <w:pPr>
        <w:jc w:val="both"/>
        <w:rPr>
          <w:rFonts w:cstheme="minorHAnsi"/>
          <w:b/>
          <w:bCs/>
          <w:lang w:val="en-US"/>
        </w:rPr>
      </w:pPr>
      <w:r w:rsidRPr="00967F56">
        <w:rPr>
          <w:rFonts w:cstheme="minorHAnsi"/>
          <w:b/>
          <w:bCs/>
          <w:lang w:val="en-US"/>
        </w:rPr>
        <w:t>Q. What does it mean, if a message appears while creating user ID that “registration is pending”?</w:t>
      </w:r>
    </w:p>
    <w:p w:rsidR="00D42BCB" w:rsidRPr="00967F56" w:rsidRDefault="00D42BCB" w:rsidP="003635F6">
      <w:pPr>
        <w:jc w:val="both"/>
        <w:rPr>
          <w:rFonts w:cstheme="minorHAnsi"/>
          <w:lang w:val="en-US"/>
        </w:rPr>
      </w:pPr>
      <w:r w:rsidRPr="00967F56">
        <w:rPr>
          <w:rFonts w:cstheme="minorHAnsi"/>
          <w:lang w:val="en-US"/>
        </w:rPr>
        <w:t>This message means that user is already added by some other applicant while filling company incorporation form /process</w:t>
      </w:r>
      <w:r>
        <w:rPr>
          <w:rFonts w:cstheme="minorHAnsi"/>
          <w:lang w:val="en-US"/>
        </w:rPr>
        <w:t xml:space="preserve"> a</w:t>
      </w:r>
      <w:r w:rsidRPr="00967F56">
        <w:rPr>
          <w:rFonts w:cstheme="minorHAnsi"/>
          <w:lang w:val="en-US"/>
        </w:rPr>
        <w:t xml:space="preserve">nd </w:t>
      </w:r>
      <w:r>
        <w:rPr>
          <w:rFonts w:cstheme="minorHAnsi"/>
          <w:lang w:val="en-US"/>
        </w:rPr>
        <w:t xml:space="preserve">a </w:t>
      </w:r>
      <w:r w:rsidRPr="00967F56">
        <w:rPr>
          <w:rFonts w:cstheme="minorHAnsi"/>
          <w:lang w:val="en-US"/>
        </w:rPr>
        <w:t xml:space="preserve">link has already been shared on his/her email to create user ID.  In this case, user is required to click on the link for creation of user ID. In this case user cannot create login through eZfile landing page. </w:t>
      </w:r>
    </w:p>
    <w:p w:rsidR="00D42BCB" w:rsidRPr="00967F56" w:rsidRDefault="00D42BCB" w:rsidP="00D42BCB">
      <w:pPr>
        <w:jc w:val="both"/>
        <w:rPr>
          <w:rFonts w:cstheme="minorHAnsi"/>
          <w:b/>
          <w:bCs/>
          <w:lang w:val="en-US"/>
        </w:rPr>
      </w:pPr>
      <w:r w:rsidRPr="00967F56">
        <w:rPr>
          <w:rFonts w:cstheme="minorHAnsi"/>
          <w:b/>
          <w:bCs/>
          <w:lang w:val="en-US"/>
        </w:rPr>
        <w:t>Q.</w:t>
      </w:r>
      <w:r w:rsidR="003635F6">
        <w:rPr>
          <w:rFonts w:cstheme="minorHAnsi"/>
          <w:b/>
          <w:bCs/>
          <w:lang w:val="en-US"/>
        </w:rPr>
        <w:t xml:space="preserve"> </w:t>
      </w:r>
      <w:r w:rsidRPr="00967F56">
        <w:rPr>
          <w:rFonts w:cstheme="minorHAnsi"/>
          <w:b/>
          <w:bCs/>
          <w:lang w:val="en-US"/>
        </w:rPr>
        <w:t>What does it mean, if a message appears at user registration process that expiry date of CNIC is INVALID?</w:t>
      </w:r>
    </w:p>
    <w:p w:rsidR="00D42BCB" w:rsidRDefault="00D42BCB" w:rsidP="003635F6">
      <w:pPr>
        <w:jc w:val="both"/>
        <w:rPr>
          <w:rFonts w:cstheme="minorHAnsi"/>
          <w:lang w:val="en-US"/>
        </w:rPr>
      </w:pPr>
      <w:r w:rsidRPr="00967F56">
        <w:rPr>
          <w:rFonts w:cstheme="minorHAnsi"/>
          <w:lang w:val="en-US"/>
        </w:rPr>
        <w:t xml:space="preserve">This message shows that the expiry mentioned on the CNIC and NADRA record is mismatched. In this case, user needs to contact NADRA for </w:t>
      </w:r>
      <w:proofErr w:type="spellStart"/>
      <w:r w:rsidRPr="00967F56">
        <w:rPr>
          <w:rFonts w:cstheme="minorHAnsi"/>
          <w:lang w:val="en-US"/>
        </w:rPr>
        <w:t>updation</w:t>
      </w:r>
      <w:proofErr w:type="spellEnd"/>
      <w:r w:rsidRPr="00967F56">
        <w:rPr>
          <w:rFonts w:cstheme="minorHAnsi"/>
          <w:lang w:val="en-US"/>
        </w:rPr>
        <w:t xml:space="preserve"> of record. </w:t>
      </w:r>
    </w:p>
    <w:p w:rsidR="00D42BCB" w:rsidRPr="00347C62" w:rsidRDefault="00D42BCB" w:rsidP="00D42BCB">
      <w:pPr>
        <w:spacing w:line="240" w:lineRule="auto"/>
        <w:jc w:val="both"/>
        <w:rPr>
          <w:rFonts w:cstheme="minorHAnsi"/>
          <w:b/>
          <w:lang w:val="en-US"/>
        </w:rPr>
      </w:pPr>
      <w:r w:rsidRPr="00347C62">
        <w:rPr>
          <w:rFonts w:cstheme="minorHAnsi"/>
          <w:b/>
          <w:lang w:val="en-US"/>
        </w:rPr>
        <w:t xml:space="preserve">Q: What is the procedure of changing/updating eZfile account password or PIN? </w:t>
      </w:r>
    </w:p>
    <w:p w:rsidR="00D42BCB" w:rsidRPr="00347C62" w:rsidRDefault="00D42BCB" w:rsidP="00D42BCB">
      <w:pPr>
        <w:spacing w:line="240" w:lineRule="auto"/>
        <w:jc w:val="both"/>
        <w:rPr>
          <w:rFonts w:cstheme="minorHAnsi"/>
          <w:lang w:val="en-US"/>
        </w:rPr>
      </w:pPr>
      <w:r w:rsidRPr="00347C62">
        <w:rPr>
          <w:rFonts w:cstheme="minorHAnsi"/>
          <w:lang w:val="en-US"/>
        </w:rPr>
        <w:t>In eZfile, applicant can change his/her password or PIN by login to eZfile account and clicking update profile button/ option within his /her user account.</w:t>
      </w:r>
    </w:p>
    <w:p w:rsidR="00D42BCB" w:rsidRPr="00967F56" w:rsidRDefault="00D42BCB" w:rsidP="00D42BCB">
      <w:pPr>
        <w:jc w:val="both"/>
        <w:rPr>
          <w:rFonts w:cstheme="minorHAnsi"/>
          <w:highlight w:val="yellow"/>
          <w:lang w:val="en-US"/>
        </w:rPr>
      </w:pPr>
      <w:r w:rsidRPr="00967F56">
        <w:rPr>
          <w:rFonts w:cstheme="minorHAnsi"/>
          <w:b/>
          <w:bCs/>
          <w:lang w:val="en-US"/>
        </w:rPr>
        <w:t>Q.</w:t>
      </w:r>
      <w:r w:rsidRPr="00967F56">
        <w:rPr>
          <w:rFonts w:cstheme="minorHAnsi"/>
          <w:lang w:val="en-US"/>
        </w:rPr>
        <w:t xml:space="preserve"> </w:t>
      </w:r>
      <w:r w:rsidRPr="00967F56">
        <w:rPr>
          <w:rFonts w:cstheme="minorHAnsi"/>
          <w:b/>
          <w:bCs/>
          <w:lang w:val="en-US"/>
        </w:rPr>
        <w:t>What is the fee for user registration?</w:t>
      </w:r>
    </w:p>
    <w:p w:rsidR="00D42BCB" w:rsidRDefault="00D42BCB" w:rsidP="003635F6">
      <w:pPr>
        <w:jc w:val="both"/>
        <w:rPr>
          <w:rFonts w:cstheme="minorHAnsi"/>
          <w:lang w:val="en-US"/>
        </w:rPr>
      </w:pPr>
      <w:r w:rsidRPr="00967F56">
        <w:rPr>
          <w:rFonts w:cstheme="minorHAnsi"/>
          <w:lang w:val="en-US"/>
        </w:rPr>
        <w:t xml:space="preserve">Fee of Rs.200/- is charged for user registration which includes NADRA and PMD (mobile verification) charges. User can be registered without paying fee, however, fee is charged at time to of submission of first process to the SECP after creation of user ID. </w:t>
      </w:r>
    </w:p>
    <w:p w:rsidR="0026179F" w:rsidRDefault="0026179F" w:rsidP="003635F6">
      <w:pPr>
        <w:jc w:val="both"/>
        <w:rPr>
          <w:rFonts w:cstheme="minorHAnsi"/>
          <w:lang w:val="en-US"/>
        </w:rPr>
      </w:pPr>
    </w:p>
    <w:p w:rsidR="002A21AC" w:rsidRPr="00864CB3" w:rsidRDefault="00864CB3" w:rsidP="00864CB3">
      <w:pPr>
        <w:pStyle w:val="Heading3"/>
        <w:rPr>
          <w:b/>
          <w:sz w:val="28"/>
          <w:szCs w:val="28"/>
          <w:lang w:val="en-US"/>
        </w:rPr>
      </w:pPr>
      <w:bookmarkStart w:id="22" w:name="_Toc187006996"/>
      <w:r>
        <w:rPr>
          <w:b/>
          <w:sz w:val="28"/>
          <w:szCs w:val="28"/>
          <w:lang w:val="en-US"/>
        </w:rPr>
        <w:t xml:space="preserve">2.3 </w:t>
      </w:r>
      <w:r w:rsidR="00D42BCB">
        <w:rPr>
          <w:b/>
          <w:sz w:val="28"/>
          <w:szCs w:val="28"/>
          <w:lang w:val="en-US"/>
        </w:rPr>
        <w:t>CHALLAN GENERATION</w:t>
      </w:r>
      <w:r w:rsidR="002A21AC" w:rsidRPr="00864CB3">
        <w:rPr>
          <w:b/>
          <w:sz w:val="28"/>
          <w:szCs w:val="28"/>
          <w:lang w:val="en-US"/>
        </w:rPr>
        <w:t>:</w:t>
      </w:r>
      <w:bookmarkEnd w:id="22"/>
    </w:p>
    <w:p w:rsidR="00D42BCB" w:rsidRPr="00967F56" w:rsidRDefault="00D42BCB" w:rsidP="00D42BCB">
      <w:pPr>
        <w:jc w:val="both"/>
        <w:rPr>
          <w:rFonts w:cstheme="minorHAnsi"/>
          <w:b/>
        </w:rPr>
      </w:pPr>
      <w:r w:rsidRPr="00967F56">
        <w:rPr>
          <w:rFonts w:cstheme="minorHAnsi"/>
          <w:b/>
          <w:lang w:val="en-US"/>
        </w:rPr>
        <w:t>Q.</w:t>
      </w:r>
      <w:r w:rsidR="003635F6">
        <w:rPr>
          <w:rFonts w:cstheme="minorHAnsi"/>
          <w:b/>
          <w:lang w:val="en-US"/>
        </w:rPr>
        <w:t xml:space="preserve"> </w:t>
      </w:r>
      <w:r w:rsidRPr="00967F56">
        <w:rPr>
          <w:rFonts w:cstheme="minorHAnsi"/>
          <w:b/>
        </w:rPr>
        <w:t>How can I generate a manual challan for manual submission</w:t>
      </w:r>
      <w:r w:rsidRPr="00967F56">
        <w:rPr>
          <w:rFonts w:cstheme="minorHAnsi"/>
          <w:b/>
          <w:lang w:val="en-US"/>
        </w:rPr>
        <w:t xml:space="preserve"> </w:t>
      </w:r>
      <w:r w:rsidRPr="00967F56">
        <w:rPr>
          <w:rFonts w:cstheme="minorHAnsi"/>
          <w:b/>
        </w:rPr>
        <w:t xml:space="preserve">forms/applications in </w:t>
      </w:r>
      <w:r w:rsidRPr="00967F56">
        <w:rPr>
          <w:rFonts w:cstheme="minorHAnsi"/>
          <w:b/>
          <w:i/>
          <w:lang w:val="en-US"/>
        </w:rPr>
        <w:t>e</w:t>
      </w:r>
      <w:proofErr w:type="spellStart"/>
      <w:r w:rsidRPr="00967F56">
        <w:rPr>
          <w:rFonts w:cstheme="minorHAnsi"/>
          <w:b/>
          <w:i/>
        </w:rPr>
        <w:t>Zfile</w:t>
      </w:r>
      <w:proofErr w:type="spellEnd"/>
      <w:r w:rsidRPr="00967F56">
        <w:rPr>
          <w:rFonts w:cstheme="minorHAnsi"/>
          <w:b/>
        </w:rPr>
        <w:t>?</w:t>
      </w:r>
    </w:p>
    <w:p w:rsidR="00D42BCB" w:rsidRPr="00967F56" w:rsidRDefault="00D42BCB" w:rsidP="003635F6">
      <w:pPr>
        <w:pStyle w:val="NormalWeb"/>
        <w:jc w:val="both"/>
        <w:rPr>
          <w:rFonts w:asciiTheme="minorHAnsi" w:hAnsiTheme="minorHAnsi" w:cstheme="minorHAnsi"/>
          <w:sz w:val="20"/>
          <w:szCs w:val="20"/>
        </w:rPr>
      </w:pPr>
      <w:r w:rsidRPr="00967F56">
        <w:rPr>
          <w:rFonts w:asciiTheme="minorHAnsi" w:hAnsiTheme="minorHAnsi" w:cstheme="minorHAnsi"/>
          <w:sz w:val="20"/>
          <w:szCs w:val="20"/>
        </w:rPr>
        <w:t xml:space="preserve">To generate a manual challan for manual submission forms/applications in </w:t>
      </w:r>
      <w:r w:rsidRPr="00967F56">
        <w:rPr>
          <w:rStyle w:val="Strong"/>
          <w:rFonts w:asciiTheme="minorHAnsi" w:hAnsiTheme="minorHAnsi" w:cstheme="minorHAnsi"/>
          <w:sz w:val="20"/>
          <w:szCs w:val="20"/>
        </w:rPr>
        <w:t>eZfile</w:t>
      </w:r>
      <w:r w:rsidRPr="00967F56">
        <w:rPr>
          <w:rFonts w:asciiTheme="minorHAnsi" w:hAnsiTheme="minorHAnsi" w:cstheme="minorHAnsi"/>
          <w:sz w:val="20"/>
          <w:szCs w:val="20"/>
        </w:rPr>
        <w:t>, follow these steps:</w:t>
      </w:r>
    </w:p>
    <w:p w:rsidR="00D42BCB" w:rsidRPr="00967F56" w:rsidRDefault="00D42BCB" w:rsidP="00586C57">
      <w:pPr>
        <w:pStyle w:val="NormalWeb"/>
        <w:numPr>
          <w:ilvl w:val="0"/>
          <w:numId w:val="44"/>
        </w:numPr>
        <w:jc w:val="both"/>
        <w:rPr>
          <w:rFonts w:asciiTheme="minorHAnsi" w:hAnsiTheme="minorHAnsi" w:cstheme="minorHAnsi"/>
          <w:sz w:val="20"/>
          <w:szCs w:val="20"/>
        </w:rPr>
      </w:pPr>
      <w:r w:rsidRPr="00967F56">
        <w:rPr>
          <w:rFonts w:asciiTheme="minorHAnsi" w:hAnsiTheme="minorHAnsi" w:cstheme="minorHAnsi"/>
          <w:sz w:val="20"/>
          <w:szCs w:val="20"/>
          <w:lang w:val="en-US"/>
        </w:rPr>
        <w:t xml:space="preserve">Open </w:t>
      </w:r>
      <w:hyperlink r:id="rId46" w:anchor="/landing-page" w:history="1">
        <w:proofErr w:type="spellStart"/>
        <w:r w:rsidRPr="00967F56">
          <w:rPr>
            <w:rStyle w:val="Hyperlink"/>
            <w:rFonts w:asciiTheme="minorHAnsi" w:hAnsiTheme="minorHAnsi" w:cstheme="minorHAnsi"/>
            <w:sz w:val="20"/>
            <w:szCs w:val="20"/>
            <w:lang w:val="en-US"/>
          </w:rPr>
          <w:t>Ezfile</w:t>
        </w:r>
        <w:proofErr w:type="spellEnd"/>
        <w:r w:rsidRPr="00967F56">
          <w:rPr>
            <w:rStyle w:val="Hyperlink"/>
            <w:rFonts w:asciiTheme="minorHAnsi" w:hAnsiTheme="minorHAnsi" w:cstheme="minorHAnsi"/>
            <w:sz w:val="20"/>
            <w:szCs w:val="20"/>
            <w:lang w:val="en-US"/>
          </w:rPr>
          <w:t xml:space="preserve"> Home Page</w:t>
        </w:r>
      </w:hyperlink>
    </w:p>
    <w:p w:rsidR="00D42BCB" w:rsidRPr="00967F56" w:rsidRDefault="00D42BCB" w:rsidP="00586C57">
      <w:pPr>
        <w:pStyle w:val="NormalWeb"/>
        <w:numPr>
          <w:ilvl w:val="0"/>
          <w:numId w:val="44"/>
        </w:numPr>
        <w:jc w:val="both"/>
        <w:rPr>
          <w:rFonts w:asciiTheme="minorHAnsi" w:hAnsiTheme="minorHAnsi" w:cstheme="minorHAnsi"/>
          <w:sz w:val="20"/>
          <w:szCs w:val="20"/>
        </w:rPr>
      </w:pPr>
      <w:r w:rsidRPr="00967F56">
        <w:rPr>
          <w:rFonts w:asciiTheme="minorHAnsi" w:hAnsiTheme="minorHAnsi" w:cstheme="minorHAnsi"/>
          <w:sz w:val="20"/>
          <w:szCs w:val="20"/>
          <w:lang w:val="en-US"/>
        </w:rPr>
        <w:t>Click on</w:t>
      </w:r>
      <w:r w:rsidRPr="00967F56">
        <w:rPr>
          <w:rFonts w:asciiTheme="minorHAnsi" w:hAnsiTheme="minorHAnsi" w:cstheme="minorHAnsi"/>
          <w:sz w:val="20"/>
          <w:szCs w:val="20"/>
        </w:rPr>
        <w:t xml:space="preserve"> the </w:t>
      </w:r>
      <w:hyperlink r:id="rId47" w:anchor="/offline-application-helper" w:tgtFrame="_blank" w:history="1">
        <w:r w:rsidRPr="00967F56">
          <w:rPr>
            <w:rStyle w:val="Hyperlink"/>
            <w:rFonts w:asciiTheme="minorHAnsi" w:hAnsiTheme="minorHAnsi" w:cstheme="minorHAnsi"/>
            <w:sz w:val="20"/>
            <w:szCs w:val="20"/>
          </w:rPr>
          <w:t>Manual Challan Generator</w:t>
        </w:r>
      </w:hyperlink>
      <w:r w:rsidRPr="00967F56">
        <w:rPr>
          <w:rFonts w:asciiTheme="minorHAnsi" w:hAnsiTheme="minorHAnsi" w:cstheme="minorHAnsi"/>
          <w:sz w:val="20"/>
          <w:szCs w:val="20"/>
        </w:rPr>
        <w:t>.</w:t>
      </w:r>
    </w:p>
    <w:p w:rsidR="00D42BCB" w:rsidRPr="00967F56" w:rsidRDefault="00D42BCB" w:rsidP="00586C57">
      <w:pPr>
        <w:pStyle w:val="NormalWeb"/>
        <w:numPr>
          <w:ilvl w:val="0"/>
          <w:numId w:val="44"/>
        </w:numPr>
        <w:jc w:val="both"/>
        <w:rPr>
          <w:rFonts w:asciiTheme="minorHAnsi" w:hAnsiTheme="minorHAnsi" w:cstheme="minorHAnsi"/>
          <w:sz w:val="20"/>
          <w:szCs w:val="20"/>
        </w:rPr>
      </w:pPr>
      <w:r w:rsidRPr="00967F56">
        <w:rPr>
          <w:rFonts w:asciiTheme="minorHAnsi" w:hAnsiTheme="minorHAnsi" w:cstheme="minorHAnsi"/>
          <w:sz w:val="20"/>
          <w:szCs w:val="20"/>
        </w:rPr>
        <w:t>Select the purpose for which you need the manual challan:</w:t>
      </w:r>
    </w:p>
    <w:p w:rsidR="00D42BCB" w:rsidRPr="003F3950" w:rsidRDefault="00D42BCB" w:rsidP="00586C57">
      <w:pPr>
        <w:numPr>
          <w:ilvl w:val="1"/>
          <w:numId w:val="44"/>
        </w:numPr>
        <w:spacing w:beforeAutospacing="1" w:after="100" w:afterAutospacing="1" w:line="240" w:lineRule="auto"/>
        <w:jc w:val="both"/>
        <w:rPr>
          <w:rFonts w:cstheme="minorHAnsi"/>
          <w:b/>
        </w:rPr>
      </w:pPr>
      <w:r w:rsidRPr="000E3B4E">
        <w:rPr>
          <w:rStyle w:val="Strong"/>
          <w:rFonts w:cstheme="minorHAnsi"/>
          <w:b w:val="0"/>
        </w:rPr>
        <w:t>Name Reservation</w:t>
      </w:r>
    </w:p>
    <w:p w:rsidR="00D42BCB" w:rsidRPr="003F3950" w:rsidRDefault="00D42BCB" w:rsidP="00586C57">
      <w:pPr>
        <w:numPr>
          <w:ilvl w:val="1"/>
          <w:numId w:val="44"/>
        </w:numPr>
        <w:spacing w:beforeAutospacing="1" w:after="100" w:afterAutospacing="1" w:line="240" w:lineRule="auto"/>
        <w:jc w:val="both"/>
        <w:rPr>
          <w:rFonts w:cstheme="minorHAnsi"/>
          <w:b/>
        </w:rPr>
      </w:pPr>
      <w:r w:rsidRPr="000E3B4E">
        <w:rPr>
          <w:rStyle w:val="Strong"/>
          <w:rFonts w:cstheme="minorHAnsi"/>
          <w:b w:val="0"/>
        </w:rPr>
        <w:t>Company Incorporation</w:t>
      </w:r>
    </w:p>
    <w:p w:rsidR="00D42BCB" w:rsidRPr="003F3950" w:rsidRDefault="00D42BCB" w:rsidP="00586C57">
      <w:pPr>
        <w:numPr>
          <w:ilvl w:val="1"/>
          <w:numId w:val="44"/>
        </w:numPr>
        <w:spacing w:beforeAutospacing="1" w:after="100" w:afterAutospacing="1" w:line="240" w:lineRule="auto"/>
        <w:jc w:val="both"/>
        <w:rPr>
          <w:rFonts w:cstheme="minorHAnsi"/>
          <w:b/>
        </w:rPr>
      </w:pPr>
      <w:r w:rsidRPr="000E3B4E">
        <w:rPr>
          <w:rStyle w:val="Strong"/>
          <w:rFonts w:cstheme="minorHAnsi"/>
          <w:b w:val="0"/>
        </w:rPr>
        <w:t>Combined Company Name Reservation &amp; Incorporation</w:t>
      </w:r>
    </w:p>
    <w:p w:rsidR="00D42BCB" w:rsidRPr="003F3950" w:rsidRDefault="00D42BCB" w:rsidP="00586C57">
      <w:pPr>
        <w:numPr>
          <w:ilvl w:val="1"/>
          <w:numId w:val="44"/>
        </w:numPr>
        <w:spacing w:beforeAutospacing="1" w:after="100" w:afterAutospacing="1" w:line="240" w:lineRule="auto"/>
        <w:jc w:val="both"/>
        <w:rPr>
          <w:rFonts w:cstheme="minorHAnsi"/>
          <w:b/>
        </w:rPr>
      </w:pPr>
      <w:r w:rsidRPr="000E3B4E">
        <w:rPr>
          <w:rStyle w:val="Strong"/>
          <w:rFonts w:cstheme="minorHAnsi"/>
          <w:b w:val="0"/>
        </w:rPr>
        <w:t>Company Filing and Compliance</w:t>
      </w:r>
    </w:p>
    <w:p w:rsidR="00D42BCB" w:rsidRPr="003F3950" w:rsidRDefault="00D42BCB" w:rsidP="00586C57">
      <w:pPr>
        <w:numPr>
          <w:ilvl w:val="1"/>
          <w:numId w:val="44"/>
        </w:numPr>
        <w:spacing w:beforeAutospacing="1" w:after="100" w:afterAutospacing="1" w:line="240" w:lineRule="auto"/>
        <w:jc w:val="both"/>
        <w:rPr>
          <w:rFonts w:cstheme="minorHAnsi"/>
          <w:b/>
        </w:rPr>
      </w:pPr>
      <w:r w:rsidRPr="000E3B4E">
        <w:rPr>
          <w:rStyle w:val="Strong"/>
          <w:rFonts w:cstheme="minorHAnsi"/>
          <w:b w:val="0"/>
        </w:rPr>
        <w:t>LLP Incorporation</w:t>
      </w:r>
    </w:p>
    <w:p w:rsidR="00D42BCB" w:rsidRPr="003F3950" w:rsidRDefault="00D42BCB" w:rsidP="00586C57">
      <w:pPr>
        <w:numPr>
          <w:ilvl w:val="1"/>
          <w:numId w:val="44"/>
        </w:numPr>
        <w:spacing w:beforeAutospacing="1" w:after="100" w:afterAutospacing="1" w:line="240" w:lineRule="auto"/>
        <w:jc w:val="both"/>
        <w:rPr>
          <w:rFonts w:cstheme="minorHAnsi"/>
          <w:b/>
        </w:rPr>
      </w:pPr>
      <w:r w:rsidRPr="000E3B4E">
        <w:rPr>
          <w:rStyle w:val="Strong"/>
          <w:rFonts w:cstheme="minorHAnsi"/>
          <w:b w:val="0"/>
        </w:rPr>
        <w:t>Combined LLP Name Reservation &amp; Incorporation</w:t>
      </w:r>
    </w:p>
    <w:p w:rsidR="00D42BCB" w:rsidRPr="003F3950" w:rsidRDefault="00D42BCB" w:rsidP="00586C57">
      <w:pPr>
        <w:numPr>
          <w:ilvl w:val="1"/>
          <w:numId w:val="44"/>
        </w:numPr>
        <w:spacing w:beforeAutospacing="1" w:after="100" w:afterAutospacing="1" w:line="240" w:lineRule="auto"/>
        <w:jc w:val="both"/>
        <w:rPr>
          <w:rFonts w:cstheme="minorHAnsi"/>
          <w:b/>
        </w:rPr>
      </w:pPr>
      <w:r w:rsidRPr="000E3B4E">
        <w:rPr>
          <w:rStyle w:val="Strong"/>
          <w:rFonts w:cstheme="minorHAnsi"/>
          <w:b w:val="0"/>
        </w:rPr>
        <w:t>LLP Filing and Compliance</w:t>
      </w:r>
    </w:p>
    <w:p w:rsidR="00D42BCB" w:rsidRPr="003F3950" w:rsidRDefault="00D42BCB" w:rsidP="00586C57">
      <w:pPr>
        <w:numPr>
          <w:ilvl w:val="1"/>
          <w:numId w:val="44"/>
        </w:numPr>
        <w:spacing w:beforeAutospacing="1" w:after="100" w:afterAutospacing="1" w:line="240" w:lineRule="auto"/>
        <w:jc w:val="both"/>
        <w:rPr>
          <w:rFonts w:cstheme="minorHAnsi"/>
          <w:b/>
        </w:rPr>
      </w:pPr>
      <w:r w:rsidRPr="000E3B4E">
        <w:rPr>
          <w:rStyle w:val="Strong"/>
          <w:rFonts w:cstheme="minorHAnsi"/>
          <w:b w:val="0"/>
        </w:rPr>
        <w:t>Certified True Copy</w:t>
      </w:r>
    </w:p>
    <w:p w:rsidR="00D42BCB" w:rsidRPr="003F3950" w:rsidRDefault="00D42BCB" w:rsidP="00586C57">
      <w:pPr>
        <w:numPr>
          <w:ilvl w:val="1"/>
          <w:numId w:val="44"/>
        </w:numPr>
        <w:spacing w:beforeAutospacing="1" w:after="100" w:afterAutospacing="1" w:line="240" w:lineRule="auto"/>
        <w:jc w:val="both"/>
        <w:rPr>
          <w:rFonts w:cstheme="minorHAnsi"/>
          <w:b/>
        </w:rPr>
      </w:pPr>
      <w:r w:rsidRPr="000E3B4E">
        <w:rPr>
          <w:rStyle w:val="Strong"/>
          <w:rFonts w:cstheme="minorHAnsi"/>
          <w:b w:val="0"/>
        </w:rPr>
        <w:t>Group Registration</w:t>
      </w:r>
    </w:p>
    <w:p w:rsidR="00D42BCB" w:rsidRPr="00967F56" w:rsidRDefault="00D42BCB" w:rsidP="00586C57">
      <w:pPr>
        <w:pStyle w:val="NormalWeb"/>
        <w:numPr>
          <w:ilvl w:val="0"/>
          <w:numId w:val="44"/>
        </w:numPr>
        <w:jc w:val="both"/>
        <w:rPr>
          <w:rFonts w:asciiTheme="minorHAnsi" w:hAnsiTheme="minorHAnsi" w:cstheme="minorHAnsi"/>
          <w:sz w:val="20"/>
          <w:szCs w:val="20"/>
        </w:rPr>
      </w:pPr>
      <w:r w:rsidRPr="00967F56">
        <w:rPr>
          <w:rFonts w:asciiTheme="minorHAnsi" w:hAnsiTheme="minorHAnsi" w:cstheme="minorHAnsi"/>
          <w:sz w:val="20"/>
          <w:szCs w:val="20"/>
          <w:lang w:val="en-US"/>
        </w:rPr>
        <w:t xml:space="preserve">You can make payment of the generated challan through PSID using the </w:t>
      </w:r>
      <w:r w:rsidRPr="00967F56">
        <w:rPr>
          <w:rFonts w:asciiTheme="minorHAnsi" w:hAnsiTheme="minorHAnsi" w:cstheme="minorHAnsi"/>
          <w:b/>
          <w:sz w:val="20"/>
          <w:szCs w:val="20"/>
          <w:lang w:val="en-US"/>
        </w:rPr>
        <w:t>1 Bill</w:t>
      </w:r>
      <w:r w:rsidRPr="00967F56">
        <w:rPr>
          <w:rFonts w:asciiTheme="minorHAnsi" w:hAnsiTheme="minorHAnsi" w:cstheme="minorHAnsi"/>
          <w:sz w:val="20"/>
          <w:szCs w:val="20"/>
          <w:lang w:val="en-US"/>
        </w:rPr>
        <w:t xml:space="preserve"> option available on all the important mobile/online banking applications or ATM.</w:t>
      </w:r>
    </w:p>
    <w:p w:rsidR="00D42BCB" w:rsidRPr="00967F56" w:rsidRDefault="00D42BCB" w:rsidP="00D42BCB">
      <w:pPr>
        <w:jc w:val="both"/>
        <w:rPr>
          <w:rFonts w:cstheme="minorHAnsi"/>
          <w:b/>
        </w:rPr>
      </w:pPr>
      <w:r w:rsidRPr="00967F56">
        <w:rPr>
          <w:rFonts w:cstheme="minorHAnsi"/>
          <w:b/>
          <w:lang w:val="en-US"/>
        </w:rPr>
        <w:t xml:space="preserve">Q. </w:t>
      </w:r>
      <w:r w:rsidRPr="00967F56">
        <w:rPr>
          <w:rFonts w:cstheme="minorHAnsi"/>
          <w:b/>
        </w:rPr>
        <w:t xml:space="preserve">How can I make a payment for a manual challan generated in </w:t>
      </w:r>
      <w:r w:rsidRPr="00967F56">
        <w:rPr>
          <w:rFonts w:cstheme="minorHAnsi"/>
          <w:b/>
          <w:i/>
          <w:lang w:val="en-US"/>
        </w:rPr>
        <w:t>e</w:t>
      </w:r>
      <w:proofErr w:type="spellStart"/>
      <w:r w:rsidRPr="00967F56">
        <w:rPr>
          <w:rFonts w:cstheme="minorHAnsi"/>
          <w:b/>
          <w:i/>
        </w:rPr>
        <w:t>Zfile</w:t>
      </w:r>
      <w:proofErr w:type="spellEnd"/>
      <w:r w:rsidRPr="00967F56">
        <w:rPr>
          <w:rFonts w:cstheme="minorHAnsi"/>
          <w:b/>
        </w:rPr>
        <w:t>?</w:t>
      </w:r>
    </w:p>
    <w:p w:rsidR="00D42BCB" w:rsidRPr="003635F6" w:rsidRDefault="00D42BCB" w:rsidP="003635F6">
      <w:pPr>
        <w:pStyle w:val="NormalWeb"/>
        <w:jc w:val="both"/>
        <w:rPr>
          <w:rFonts w:asciiTheme="minorHAnsi" w:hAnsiTheme="minorHAnsi" w:cstheme="minorHAnsi"/>
          <w:sz w:val="20"/>
          <w:szCs w:val="20"/>
        </w:rPr>
      </w:pPr>
      <w:r w:rsidRPr="00967F56">
        <w:rPr>
          <w:rFonts w:asciiTheme="minorHAnsi" w:hAnsiTheme="minorHAnsi" w:cstheme="minorHAnsi"/>
          <w:sz w:val="20"/>
          <w:szCs w:val="20"/>
          <w:lang w:val="en-US"/>
        </w:rPr>
        <w:t xml:space="preserve">You can make payment of the generated challan through PSID using the </w:t>
      </w:r>
      <w:r w:rsidRPr="00967F56">
        <w:rPr>
          <w:rFonts w:asciiTheme="minorHAnsi" w:hAnsiTheme="minorHAnsi" w:cstheme="minorHAnsi"/>
          <w:b/>
          <w:sz w:val="20"/>
          <w:szCs w:val="20"/>
          <w:lang w:val="en-US"/>
        </w:rPr>
        <w:t>1 Bill</w:t>
      </w:r>
      <w:r w:rsidRPr="00967F56">
        <w:rPr>
          <w:rFonts w:asciiTheme="minorHAnsi" w:hAnsiTheme="minorHAnsi" w:cstheme="minorHAnsi"/>
          <w:sz w:val="20"/>
          <w:szCs w:val="20"/>
          <w:lang w:val="en-US"/>
        </w:rPr>
        <w:t xml:space="preserve"> option available on any mobile/online banking application or ATM</w:t>
      </w:r>
      <w:r w:rsidR="00F65D34">
        <w:rPr>
          <w:rFonts w:asciiTheme="minorHAnsi" w:hAnsiTheme="minorHAnsi" w:cstheme="minorHAnsi"/>
          <w:sz w:val="20"/>
          <w:szCs w:val="20"/>
          <w:lang w:val="en-US"/>
        </w:rPr>
        <w:t xml:space="preserve"> or all branches of all banks</w:t>
      </w:r>
      <w:r w:rsidRPr="00967F56">
        <w:rPr>
          <w:rFonts w:asciiTheme="minorHAnsi" w:hAnsiTheme="minorHAnsi" w:cstheme="minorHAnsi"/>
          <w:sz w:val="20"/>
          <w:szCs w:val="20"/>
          <w:lang w:val="en-US"/>
        </w:rPr>
        <w:t>.</w:t>
      </w:r>
    </w:p>
    <w:p w:rsidR="00D42BCB" w:rsidRPr="00967F56" w:rsidRDefault="00D42BCB" w:rsidP="00D42BCB">
      <w:pPr>
        <w:jc w:val="both"/>
        <w:rPr>
          <w:rFonts w:cstheme="minorHAnsi"/>
          <w:b/>
        </w:rPr>
      </w:pPr>
      <w:r w:rsidRPr="00967F56">
        <w:rPr>
          <w:rFonts w:cstheme="minorHAnsi"/>
          <w:b/>
          <w:lang w:val="en-US"/>
        </w:rPr>
        <w:t>Q.</w:t>
      </w:r>
      <w:r w:rsidR="003635F6">
        <w:rPr>
          <w:rFonts w:cstheme="minorHAnsi"/>
          <w:b/>
          <w:lang w:val="en-US"/>
        </w:rPr>
        <w:t xml:space="preserve"> </w:t>
      </w:r>
      <w:r w:rsidRPr="00967F56">
        <w:rPr>
          <w:rFonts w:cstheme="minorHAnsi"/>
          <w:b/>
        </w:rPr>
        <w:t>Can I make multiple payments using a single Challan form?</w:t>
      </w:r>
    </w:p>
    <w:p w:rsidR="00D42BCB" w:rsidRPr="00967F56" w:rsidRDefault="00D42BCB" w:rsidP="003635F6">
      <w:pPr>
        <w:jc w:val="both"/>
        <w:rPr>
          <w:rFonts w:cstheme="minorHAnsi"/>
        </w:rPr>
      </w:pPr>
      <w:r w:rsidRPr="00967F56">
        <w:rPr>
          <w:rFonts w:cstheme="minorHAnsi"/>
        </w:rPr>
        <w:t>When using </w:t>
      </w:r>
      <w:r w:rsidRPr="00967F56">
        <w:rPr>
          <w:rFonts w:cstheme="minorHAnsi"/>
          <w:bCs/>
        </w:rPr>
        <w:t>eZfile</w:t>
      </w:r>
      <w:r w:rsidRPr="00967F56">
        <w:rPr>
          <w:rFonts w:cstheme="minorHAnsi"/>
        </w:rPr>
        <w:t>, you can generate a challan for a </w:t>
      </w:r>
      <w:r w:rsidRPr="00967F56">
        <w:rPr>
          <w:rFonts w:cstheme="minorHAnsi"/>
          <w:bCs/>
        </w:rPr>
        <w:t>single process only</w:t>
      </w:r>
      <w:r w:rsidRPr="00967F56">
        <w:rPr>
          <w:rFonts w:cstheme="minorHAnsi"/>
        </w:rPr>
        <w:t xml:space="preserve">. Each challan corresponds to a specific purpose, and you’ll need to create separate challans for different </w:t>
      </w:r>
      <w:r w:rsidRPr="00967F56">
        <w:rPr>
          <w:rFonts w:cstheme="minorHAnsi"/>
          <w:lang w:val="en-US"/>
        </w:rPr>
        <w:t>processes or transactions</w:t>
      </w:r>
      <w:r w:rsidRPr="00967F56">
        <w:rPr>
          <w:rFonts w:cstheme="minorHAnsi"/>
        </w:rPr>
        <w:t xml:space="preserve">. If you have multiple payments, you’ll need to generate separate challans for each one. </w:t>
      </w:r>
    </w:p>
    <w:p w:rsidR="00D42BCB" w:rsidRPr="00967F56" w:rsidRDefault="00D42BCB" w:rsidP="00D42BCB">
      <w:pPr>
        <w:jc w:val="both"/>
        <w:rPr>
          <w:rFonts w:cstheme="minorHAnsi"/>
          <w:b/>
        </w:rPr>
      </w:pPr>
      <w:r w:rsidRPr="00967F56">
        <w:rPr>
          <w:rFonts w:cstheme="minorHAnsi"/>
          <w:b/>
          <w:lang w:val="en-US"/>
        </w:rPr>
        <w:t>Q.</w:t>
      </w:r>
      <w:r w:rsidR="003635F6">
        <w:rPr>
          <w:rFonts w:cstheme="minorHAnsi"/>
          <w:b/>
          <w:lang w:val="en-US"/>
        </w:rPr>
        <w:t xml:space="preserve"> </w:t>
      </w:r>
      <w:r w:rsidRPr="00967F56">
        <w:rPr>
          <w:rFonts w:cstheme="minorHAnsi"/>
          <w:b/>
        </w:rPr>
        <w:t xml:space="preserve">What payment methods are accepted for Challan payments on </w:t>
      </w:r>
      <w:proofErr w:type="spellStart"/>
      <w:r w:rsidRPr="00967F56">
        <w:rPr>
          <w:rFonts w:cstheme="minorHAnsi"/>
          <w:b/>
          <w:lang w:val="en-US"/>
        </w:rPr>
        <w:t>ezfile</w:t>
      </w:r>
      <w:proofErr w:type="spellEnd"/>
      <w:r w:rsidRPr="00967F56">
        <w:rPr>
          <w:rFonts w:cstheme="minorHAnsi"/>
          <w:b/>
          <w:lang w:val="en-US"/>
        </w:rPr>
        <w:t>?</w:t>
      </w:r>
    </w:p>
    <w:p w:rsidR="00D42BCB" w:rsidRPr="00967F56" w:rsidRDefault="00D42BCB" w:rsidP="003635F6">
      <w:pPr>
        <w:jc w:val="both"/>
        <w:rPr>
          <w:rFonts w:cstheme="minorHAnsi"/>
          <w:lang w:val="en-US"/>
        </w:rPr>
      </w:pPr>
      <w:r w:rsidRPr="00967F56">
        <w:rPr>
          <w:rFonts w:cstheme="minorHAnsi"/>
          <w:lang w:val="en-US"/>
        </w:rPr>
        <w:t>Payment of eZfile Challan can be made through below mentioned mediums:</w:t>
      </w:r>
    </w:p>
    <w:p w:rsidR="00D42BCB" w:rsidRPr="00967F56" w:rsidRDefault="00D42BCB" w:rsidP="00586C57">
      <w:pPr>
        <w:pStyle w:val="ListParagraph"/>
        <w:numPr>
          <w:ilvl w:val="0"/>
          <w:numId w:val="45"/>
        </w:numPr>
        <w:spacing w:before="0" w:after="160" w:line="259" w:lineRule="auto"/>
        <w:ind w:left="567" w:hanging="283"/>
        <w:jc w:val="both"/>
        <w:rPr>
          <w:rFonts w:cstheme="minorHAnsi"/>
        </w:rPr>
      </w:pPr>
      <w:r w:rsidRPr="00967F56">
        <w:rPr>
          <w:rFonts w:cstheme="minorHAnsi"/>
        </w:rPr>
        <w:t>Payment can be made in all the branches of all the banks.</w:t>
      </w:r>
    </w:p>
    <w:p w:rsidR="00D42BCB" w:rsidRPr="00967F56" w:rsidRDefault="00D42BCB" w:rsidP="00586C57">
      <w:pPr>
        <w:pStyle w:val="ListParagraph"/>
        <w:numPr>
          <w:ilvl w:val="0"/>
          <w:numId w:val="45"/>
        </w:numPr>
        <w:spacing w:before="0" w:after="160" w:line="259" w:lineRule="auto"/>
        <w:ind w:left="567" w:hanging="283"/>
        <w:jc w:val="both"/>
        <w:rPr>
          <w:rFonts w:cstheme="minorHAnsi"/>
        </w:rPr>
      </w:pPr>
      <w:r w:rsidRPr="00967F56">
        <w:rPr>
          <w:rFonts w:cstheme="minorHAnsi"/>
        </w:rPr>
        <w:t xml:space="preserve">Through PSID using the </w:t>
      </w:r>
      <w:r w:rsidRPr="00967F56">
        <w:rPr>
          <w:rFonts w:cstheme="minorHAnsi"/>
          <w:b/>
        </w:rPr>
        <w:t>1 Bill</w:t>
      </w:r>
      <w:r w:rsidRPr="00967F56">
        <w:rPr>
          <w:rFonts w:cstheme="minorHAnsi"/>
        </w:rPr>
        <w:t xml:space="preserve"> option available on any mobile/online banking application or ATM. </w:t>
      </w:r>
    </w:p>
    <w:p w:rsidR="00D42BCB" w:rsidRPr="00967F56" w:rsidRDefault="00D42BCB" w:rsidP="00586C57">
      <w:pPr>
        <w:pStyle w:val="ListParagraph"/>
        <w:numPr>
          <w:ilvl w:val="0"/>
          <w:numId w:val="45"/>
        </w:numPr>
        <w:spacing w:before="0" w:after="160" w:line="259" w:lineRule="auto"/>
        <w:ind w:left="567" w:hanging="283"/>
        <w:jc w:val="both"/>
        <w:rPr>
          <w:rFonts w:cstheme="minorHAnsi"/>
        </w:rPr>
      </w:pPr>
      <w:r w:rsidRPr="00967F56">
        <w:rPr>
          <w:rFonts w:cstheme="minorHAnsi"/>
        </w:rPr>
        <w:t xml:space="preserve">Through PSID using the </w:t>
      </w:r>
      <w:r w:rsidRPr="00967F56">
        <w:rPr>
          <w:rFonts w:cstheme="minorHAnsi"/>
          <w:b/>
        </w:rPr>
        <w:t>1 Bill</w:t>
      </w:r>
      <w:r w:rsidRPr="00967F56">
        <w:rPr>
          <w:rFonts w:cstheme="minorHAnsi"/>
        </w:rPr>
        <w:t xml:space="preserve"> option available on </w:t>
      </w:r>
      <w:proofErr w:type="spellStart"/>
      <w:r w:rsidRPr="00967F56">
        <w:rPr>
          <w:rFonts w:cstheme="minorHAnsi"/>
        </w:rPr>
        <w:t>easypaisa</w:t>
      </w:r>
      <w:proofErr w:type="spellEnd"/>
      <w:r w:rsidRPr="00967F56">
        <w:rPr>
          <w:rFonts w:cstheme="minorHAnsi"/>
        </w:rPr>
        <w:t xml:space="preserve"> or Jazz Cash applications.  </w:t>
      </w:r>
    </w:p>
    <w:p w:rsidR="00D42BCB" w:rsidRPr="00967F56" w:rsidRDefault="00D42BCB" w:rsidP="00D42BCB">
      <w:pPr>
        <w:jc w:val="both"/>
        <w:rPr>
          <w:rFonts w:cstheme="minorHAnsi"/>
          <w:b/>
        </w:rPr>
      </w:pPr>
      <w:r w:rsidRPr="00967F56">
        <w:rPr>
          <w:rFonts w:cstheme="minorHAnsi"/>
          <w:b/>
          <w:lang w:val="en-US"/>
        </w:rPr>
        <w:t>Q.</w:t>
      </w:r>
      <w:r w:rsidR="003635F6">
        <w:rPr>
          <w:rFonts w:cstheme="minorHAnsi"/>
          <w:b/>
          <w:lang w:val="en-US"/>
        </w:rPr>
        <w:t xml:space="preserve"> </w:t>
      </w:r>
      <w:r w:rsidRPr="00967F56">
        <w:rPr>
          <w:rFonts w:cstheme="minorHAnsi"/>
          <w:b/>
        </w:rPr>
        <w:t xml:space="preserve">Is the old manual challan under </w:t>
      </w:r>
      <w:proofErr w:type="spellStart"/>
      <w:r w:rsidRPr="00967F56">
        <w:rPr>
          <w:rFonts w:cstheme="minorHAnsi"/>
          <w:b/>
          <w:lang w:val="en-US"/>
        </w:rPr>
        <w:t>eS</w:t>
      </w:r>
      <w:r w:rsidRPr="00967F56">
        <w:rPr>
          <w:rFonts w:cstheme="minorHAnsi"/>
          <w:b/>
        </w:rPr>
        <w:t>ervices</w:t>
      </w:r>
      <w:proofErr w:type="spellEnd"/>
      <w:r w:rsidRPr="00967F56">
        <w:rPr>
          <w:rFonts w:cstheme="minorHAnsi"/>
          <w:b/>
        </w:rPr>
        <w:t xml:space="preserve"> still applicable?</w:t>
      </w:r>
      <w:r w:rsidRPr="00967F56">
        <w:rPr>
          <w:rFonts w:cstheme="minorHAnsi"/>
          <w:b/>
          <w:lang w:val="en-US"/>
        </w:rPr>
        <w:t xml:space="preserve"> </w:t>
      </w:r>
    </w:p>
    <w:p w:rsidR="00D42BCB" w:rsidRPr="00967F56" w:rsidRDefault="00D42BCB" w:rsidP="003635F6">
      <w:pPr>
        <w:jc w:val="both"/>
        <w:rPr>
          <w:rFonts w:cstheme="minorHAnsi"/>
          <w:lang w:val="en-US"/>
        </w:rPr>
      </w:pPr>
      <w:r w:rsidRPr="00967F56">
        <w:rPr>
          <w:rFonts w:cstheme="minorHAnsi"/>
          <w:lang w:val="en-US"/>
        </w:rPr>
        <w:t>Yes, manual challan is still applicable but only to the extent of following processes:</w:t>
      </w:r>
    </w:p>
    <w:p w:rsidR="00D42BCB" w:rsidRPr="00967F56" w:rsidRDefault="00D42BCB" w:rsidP="00586C57">
      <w:pPr>
        <w:pStyle w:val="ListParagraph"/>
        <w:numPr>
          <w:ilvl w:val="0"/>
          <w:numId w:val="46"/>
        </w:numPr>
        <w:spacing w:before="0" w:after="160" w:line="259" w:lineRule="auto"/>
        <w:ind w:left="567" w:hanging="283"/>
        <w:jc w:val="both"/>
        <w:rPr>
          <w:rFonts w:cstheme="minorHAnsi"/>
        </w:rPr>
      </w:pPr>
      <w:r w:rsidRPr="00967F56">
        <w:rPr>
          <w:rFonts w:cstheme="minorHAnsi"/>
        </w:rPr>
        <w:t>Registration/ modification/ satisfaction of mortgage/ charge.</w:t>
      </w:r>
    </w:p>
    <w:p w:rsidR="00D42BCB" w:rsidRPr="00967F56" w:rsidRDefault="00D42BCB" w:rsidP="00586C57">
      <w:pPr>
        <w:pStyle w:val="ListParagraph"/>
        <w:numPr>
          <w:ilvl w:val="0"/>
          <w:numId w:val="46"/>
        </w:numPr>
        <w:spacing w:before="0" w:after="160" w:line="259" w:lineRule="auto"/>
        <w:ind w:left="567" w:hanging="283"/>
        <w:jc w:val="both"/>
        <w:rPr>
          <w:rFonts w:cstheme="minorHAnsi"/>
        </w:rPr>
      </w:pPr>
      <w:r w:rsidRPr="00967F56">
        <w:rPr>
          <w:rFonts w:cstheme="minorHAnsi"/>
        </w:rPr>
        <w:t>Certified true copy of processes submitted prior to launch of eZfile i.e. 15-02-2024.</w:t>
      </w:r>
    </w:p>
    <w:p w:rsidR="00D42BCB" w:rsidRPr="00967F56" w:rsidRDefault="00D42BCB" w:rsidP="00586C57">
      <w:pPr>
        <w:pStyle w:val="ListParagraph"/>
        <w:numPr>
          <w:ilvl w:val="0"/>
          <w:numId w:val="46"/>
        </w:numPr>
        <w:spacing w:before="0" w:after="160" w:line="259" w:lineRule="auto"/>
        <w:ind w:left="567" w:hanging="283"/>
        <w:jc w:val="both"/>
        <w:rPr>
          <w:rFonts w:cstheme="minorHAnsi"/>
        </w:rPr>
      </w:pPr>
      <w:r w:rsidRPr="00967F56">
        <w:rPr>
          <w:rFonts w:cstheme="minorHAnsi"/>
        </w:rPr>
        <w:t>Filing of statutory returns of foreign Companies.</w:t>
      </w:r>
    </w:p>
    <w:p w:rsidR="00D42BCB" w:rsidRPr="00967F56" w:rsidRDefault="00D42BCB" w:rsidP="00586C57">
      <w:pPr>
        <w:pStyle w:val="ListParagraph"/>
        <w:numPr>
          <w:ilvl w:val="0"/>
          <w:numId w:val="46"/>
        </w:numPr>
        <w:spacing w:before="0" w:after="160" w:line="259" w:lineRule="auto"/>
        <w:ind w:left="567" w:hanging="283"/>
        <w:jc w:val="both"/>
        <w:rPr>
          <w:rFonts w:cstheme="minorHAnsi"/>
        </w:rPr>
      </w:pPr>
      <w:r w:rsidRPr="00967F56">
        <w:rPr>
          <w:rFonts w:cstheme="minorHAnsi"/>
        </w:rPr>
        <w:t>Company Easy Exit Regulations (CEER)</w:t>
      </w:r>
    </w:p>
    <w:p w:rsidR="00D42BCB" w:rsidRPr="00967F56" w:rsidRDefault="00D42BCB" w:rsidP="00586C57">
      <w:pPr>
        <w:pStyle w:val="ListParagraph"/>
        <w:numPr>
          <w:ilvl w:val="0"/>
          <w:numId w:val="46"/>
        </w:numPr>
        <w:spacing w:before="0" w:after="160" w:line="259" w:lineRule="auto"/>
        <w:ind w:left="567" w:hanging="283"/>
        <w:jc w:val="both"/>
        <w:rPr>
          <w:rFonts w:cstheme="minorHAnsi"/>
        </w:rPr>
      </w:pPr>
      <w:r w:rsidRPr="00967F56">
        <w:rPr>
          <w:rFonts w:cstheme="minorHAnsi"/>
        </w:rPr>
        <w:t>Penalty Imposed</w:t>
      </w:r>
    </w:p>
    <w:p w:rsidR="00D42BCB" w:rsidRPr="00967F56" w:rsidRDefault="00D42BCB" w:rsidP="00586C57">
      <w:pPr>
        <w:pStyle w:val="ListParagraph"/>
        <w:numPr>
          <w:ilvl w:val="0"/>
          <w:numId w:val="46"/>
        </w:numPr>
        <w:spacing w:before="0" w:after="160" w:line="259" w:lineRule="auto"/>
        <w:ind w:left="567" w:hanging="283"/>
        <w:jc w:val="both"/>
        <w:rPr>
          <w:rFonts w:cstheme="minorHAnsi"/>
        </w:rPr>
      </w:pPr>
      <w:r w:rsidRPr="00967F56">
        <w:rPr>
          <w:rFonts w:cstheme="minorHAnsi"/>
        </w:rPr>
        <w:t>Inspection of Company File</w:t>
      </w:r>
    </w:p>
    <w:p w:rsidR="00D42BCB" w:rsidRPr="00967F56" w:rsidRDefault="00D42BCB" w:rsidP="00586C57">
      <w:pPr>
        <w:pStyle w:val="ListParagraph"/>
        <w:numPr>
          <w:ilvl w:val="0"/>
          <w:numId w:val="46"/>
        </w:numPr>
        <w:spacing w:before="0" w:after="160" w:line="259" w:lineRule="auto"/>
        <w:ind w:left="567" w:hanging="283"/>
        <w:jc w:val="both"/>
        <w:rPr>
          <w:rFonts w:cstheme="minorHAnsi"/>
        </w:rPr>
      </w:pPr>
      <w:r w:rsidRPr="00967F56">
        <w:rPr>
          <w:rFonts w:cstheme="minorHAnsi"/>
        </w:rPr>
        <w:t xml:space="preserve">Various Applications to be filed under the Companies Act, 2017 </w:t>
      </w:r>
    </w:p>
    <w:p w:rsidR="00D42BCB" w:rsidRPr="00967F56" w:rsidRDefault="00D42BCB" w:rsidP="00D42BCB">
      <w:pPr>
        <w:jc w:val="both"/>
        <w:rPr>
          <w:rFonts w:cstheme="minorHAnsi"/>
          <w:b/>
        </w:rPr>
      </w:pPr>
      <w:r w:rsidRPr="00967F56">
        <w:rPr>
          <w:rFonts w:cstheme="minorHAnsi"/>
          <w:b/>
          <w:lang w:val="en-US"/>
        </w:rPr>
        <w:lastRenderedPageBreak/>
        <w:t>Q.</w:t>
      </w:r>
      <w:r w:rsidR="003635F6">
        <w:rPr>
          <w:rFonts w:cstheme="minorHAnsi"/>
          <w:b/>
          <w:lang w:val="en-US"/>
        </w:rPr>
        <w:t xml:space="preserve"> </w:t>
      </w:r>
      <w:r w:rsidRPr="00967F56">
        <w:rPr>
          <w:rFonts w:cstheme="minorHAnsi"/>
          <w:b/>
        </w:rPr>
        <w:t xml:space="preserve">I have inadvertently paid the fee using </w:t>
      </w:r>
      <w:r w:rsidRPr="00967F56">
        <w:rPr>
          <w:rFonts w:cstheme="minorHAnsi"/>
          <w:b/>
          <w:lang w:val="en-US"/>
        </w:rPr>
        <w:t>the</w:t>
      </w:r>
      <w:r w:rsidRPr="00967F56">
        <w:rPr>
          <w:rFonts w:cstheme="minorHAnsi"/>
          <w:b/>
        </w:rPr>
        <w:t xml:space="preserve"> old SECP challan. How can I get a refund?</w:t>
      </w:r>
    </w:p>
    <w:p w:rsidR="00D42BCB" w:rsidRPr="00967F56" w:rsidRDefault="00D42BCB" w:rsidP="003635F6">
      <w:pPr>
        <w:jc w:val="both"/>
        <w:rPr>
          <w:rFonts w:cstheme="minorHAnsi"/>
          <w:bCs/>
          <w:lang w:val="en-US"/>
        </w:rPr>
      </w:pPr>
      <w:r w:rsidRPr="00967F56">
        <w:rPr>
          <w:rFonts w:cstheme="minorHAnsi"/>
          <w:bCs/>
          <w:lang w:val="en-US"/>
        </w:rPr>
        <w:t>As per policy, challan generated against filing fee is not refundable.</w:t>
      </w:r>
    </w:p>
    <w:p w:rsidR="00D42BCB" w:rsidRPr="00967F56" w:rsidRDefault="00D42BCB" w:rsidP="00D42BCB">
      <w:pPr>
        <w:jc w:val="both"/>
        <w:rPr>
          <w:rFonts w:cstheme="minorHAnsi"/>
          <w:b/>
        </w:rPr>
      </w:pPr>
      <w:r w:rsidRPr="00967F56">
        <w:rPr>
          <w:rFonts w:cstheme="minorHAnsi"/>
          <w:b/>
          <w:lang w:val="en-US"/>
        </w:rPr>
        <w:t>Q.</w:t>
      </w:r>
      <w:r w:rsidR="003635F6">
        <w:rPr>
          <w:rFonts w:cstheme="minorHAnsi"/>
          <w:b/>
          <w:lang w:val="en-US"/>
        </w:rPr>
        <w:t xml:space="preserve"> </w:t>
      </w:r>
      <w:r w:rsidRPr="00967F56">
        <w:rPr>
          <w:rFonts w:cstheme="minorHAnsi"/>
          <w:b/>
        </w:rPr>
        <w:t>Is there a deadline for making Challan payments?</w:t>
      </w:r>
    </w:p>
    <w:p w:rsidR="00D42BCB" w:rsidRPr="00967F56" w:rsidRDefault="00D42BCB" w:rsidP="003635F6">
      <w:pPr>
        <w:jc w:val="both"/>
        <w:rPr>
          <w:rFonts w:cstheme="minorHAnsi"/>
          <w:bCs/>
          <w:lang w:val="en-US"/>
        </w:rPr>
      </w:pPr>
      <w:r w:rsidRPr="00967F56">
        <w:rPr>
          <w:rFonts w:cstheme="minorHAnsi"/>
          <w:bCs/>
          <w:lang w:val="en-US"/>
        </w:rPr>
        <w:t>Yes, challan is required to be deposited within a month of the date of its generation.</w:t>
      </w:r>
    </w:p>
    <w:p w:rsidR="00D42BCB" w:rsidRPr="00967F56" w:rsidRDefault="00D42BCB" w:rsidP="00D42BCB">
      <w:pPr>
        <w:jc w:val="both"/>
        <w:rPr>
          <w:rFonts w:cstheme="minorHAnsi"/>
          <w:b/>
        </w:rPr>
      </w:pPr>
      <w:r w:rsidRPr="00967F56">
        <w:rPr>
          <w:rFonts w:cstheme="minorHAnsi"/>
          <w:b/>
          <w:lang w:val="en-US"/>
        </w:rPr>
        <w:t>Q.</w:t>
      </w:r>
      <w:r w:rsidR="003635F6">
        <w:rPr>
          <w:rFonts w:cstheme="minorHAnsi"/>
          <w:b/>
          <w:lang w:val="en-US"/>
        </w:rPr>
        <w:t xml:space="preserve"> </w:t>
      </w:r>
      <w:r w:rsidRPr="00967F56">
        <w:rPr>
          <w:rFonts w:cstheme="minorHAnsi"/>
          <w:b/>
        </w:rPr>
        <w:t>How do I confirm that my Challan payment has been successfully processed?</w:t>
      </w:r>
    </w:p>
    <w:p w:rsidR="00D42BCB" w:rsidRPr="00967F56" w:rsidRDefault="00D42BCB" w:rsidP="003635F6">
      <w:pPr>
        <w:jc w:val="both"/>
        <w:rPr>
          <w:rFonts w:cstheme="minorHAnsi"/>
          <w:bCs/>
          <w:lang w:val="en-US"/>
        </w:rPr>
      </w:pPr>
      <w:r w:rsidRPr="00967F56">
        <w:rPr>
          <w:rFonts w:cstheme="minorHAnsi"/>
          <w:bCs/>
          <w:lang w:val="en-US"/>
        </w:rPr>
        <w:t>Upon payment of challan, system shows payment has been successfully made and process shifts from awaiting payment to Under Review.</w:t>
      </w:r>
    </w:p>
    <w:p w:rsidR="00AE3C03" w:rsidRDefault="00AE3C03" w:rsidP="00D42BCB">
      <w:pPr>
        <w:jc w:val="both"/>
        <w:rPr>
          <w:rFonts w:cstheme="minorHAnsi"/>
          <w:b/>
          <w:lang w:val="en-US"/>
        </w:rPr>
      </w:pPr>
    </w:p>
    <w:p w:rsidR="00AE3C03" w:rsidRDefault="00AE3C03" w:rsidP="00D42BCB">
      <w:pPr>
        <w:jc w:val="both"/>
        <w:rPr>
          <w:rFonts w:cstheme="minorHAnsi"/>
          <w:b/>
          <w:lang w:val="en-US"/>
        </w:rPr>
      </w:pPr>
    </w:p>
    <w:p w:rsidR="00D42BCB" w:rsidRPr="00967F56" w:rsidRDefault="00D42BCB" w:rsidP="00D42BCB">
      <w:pPr>
        <w:jc w:val="both"/>
        <w:rPr>
          <w:rFonts w:cstheme="minorHAnsi"/>
          <w:b/>
          <w:lang w:val="en-US"/>
        </w:rPr>
      </w:pPr>
      <w:r w:rsidRPr="00967F56">
        <w:rPr>
          <w:rFonts w:cstheme="minorHAnsi"/>
          <w:b/>
          <w:lang w:val="en-US"/>
        </w:rPr>
        <w:t>Q.</w:t>
      </w:r>
      <w:r w:rsidR="003635F6">
        <w:rPr>
          <w:rFonts w:cstheme="minorHAnsi"/>
          <w:b/>
          <w:lang w:val="en-US"/>
        </w:rPr>
        <w:t xml:space="preserve"> </w:t>
      </w:r>
      <w:r w:rsidRPr="00967F56">
        <w:rPr>
          <w:rFonts w:cstheme="minorHAnsi"/>
          <w:b/>
        </w:rPr>
        <w:t xml:space="preserve">What should I do if I encounter difficulties or errors during the Challan payment </w:t>
      </w:r>
    </w:p>
    <w:p w:rsidR="00D42BCB" w:rsidRDefault="00D42BCB" w:rsidP="003635F6">
      <w:pPr>
        <w:pStyle w:val="NormalWeb"/>
        <w:jc w:val="both"/>
        <w:rPr>
          <w:rFonts w:asciiTheme="minorHAnsi" w:hAnsiTheme="minorHAnsi" w:cstheme="minorHAnsi"/>
          <w:sz w:val="20"/>
          <w:szCs w:val="20"/>
        </w:rPr>
      </w:pPr>
      <w:r w:rsidRPr="00967F56">
        <w:rPr>
          <w:rFonts w:asciiTheme="minorHAnsi" w:hAnsiTheme="minorHAnsi" w:cstheme="minorHAnsi"/>
          <w:sz w:val="20"/>
          <w:szCs w:val="20"/>
          <w:lang w:val="en-US"/>
        </w:rPr>
        <w:t xml:space="preserve">If you encounter any difficulty or error during the challan payment process, please feel free to </w:t>
      </w:r>
      <w:r w:rsidRPr="00967F56">
        <w:rPr>
          <w:rFonts w:asciiTheme="minorHAnsi" w:hAnsiTheme="minorHAnsi" w:cstheme="minorHAnsi"/>
          <w:sz w:val="20"/>
          <w:szCs w:val="20"/>
        </w:rPr>
        <w:t xml:space="preserve">contact SECP via WhatsApp at </w:t>
      </w:r>
      <w:r w:rsidRPr="00967F56">
        <w:rPr>
          <w:rStyle w:val="Strong"/>
          <w:rFonts w:asciiTheme="minorHAnsi" w:hAnsiTheme="minorHAnsi" w:cstheme="minorHAnsi"/>
          <w:sz w:val="20"/>
          <w:szCs w:val="20"/>
        </w:rPr>
        <w:t>0306-9365625</w:t>
      </w:r>
      <w:r w:rsidRPr="00967F56">
        <w:rPr>
          <w:rFonts w:asciiTheme="minorHAnsi" w:hAnsiTheme="minorHAnsi" w:cstheme="minorHAnsi"/>
          <w:sz w:val="20"/>
          <w:szCs w:val="20"/>
        </w:rPr>
        <w:t xml:space="preserve"> or submit queries to </w:t>
      </w:r>
      <w:hyperlink r:id="rId48" w:history="1">
        <w:r w:rsidRPr="00967F56">
          <w:rPr>
            <w:rFonts w:asciiTheme="minorHAnsi" w:hAnsiTheme="minorHAnsi" w:cstheme="minorHAnsi"/>
            <w:sz w:val="20"/>
            <w:szCs w:val="20"/>
            <w:lang w:val="en-US"/>
          </w:rPr>
          <w:t>https://xs.secp.gov.pk/</w:t>
        </w:r>
      </w:hyperlink>
      <w:r w:rsidRPr="00967F56">
        <w:rPr>
          <w:rFonts w:asciiTheme="minorHAnsi" w:hAnsiTheme="minorHAnsi" w:cstheme="minorHAnsi"/>
          <w:sz w:val="20"/>
          <w:szCs w:val="20"/>
        </w:rPr>
        <w:t xml:space="preserve">. </w:t>
      </w:r>
    </w:p>
    <w:p w:rsidR="003B475B" w:rsidRPr="00967F56" w:rsidRDefault="003B475B" w:rsidP="003635F6">
      <w:pPr>
        <w:pStyle w:val="NormalWeb"/>
        <w:jc w:val="both"/>
        <w:rPr>
          <w:rFonts w:asciiTheme="minorHAnsi" w:hAnsiTheme="minorHAnsi" w:cstheme="minorHAnsi"/>
          <w:sz w:val="20"/>
          <w:szCs w:val="20"/>
        </w:rPr>
      </w:pPr>
    </w:p>
    <w:p w:rsidR="00E67D83" w:rsidRPr="00864CB3" w:rsidRDefault="00E67D83" w:rsidP="00E67D83">
      <w:pPr>
        <w:pStyle w:val="Heading3"/>
        <w:rPr>
          <w:b/>
          <w:sz w:val="28"/>
          <w:szCs w:val="28"/>
          <w:lang w:val="en-US"/>
        </w:rPr>
      </w:pPr>
      <w:bookmarkStart w:id="23" w:name="_Toc187006997"/>
      <w:r>
        <w:rPr>
          <w:b/>
          <w:sz w:val="28"/>
          <w:szCs w:val="28"/>
          <w:lang w:val="en-US"/>
        </w:rPr>
        <w:t xml:space="preserve">2.4 </w:t>
      </w:r>
      <w:r w:rsidR="00164CB7">
        <w:rPr>
          <w:b/>
          <w:sz w:val="28"/>
          <w:szCs w:val="28"/>
          <w:lang w:val="en-US"/>
        </w:rPr>
        <w:t>NAME RESERVATION</w:t>
      </w:r>
      <w:r w:rsidR="00E32456">
        <w:rPr>
          <w:b/>
          <w:sz w:val="28"/>
          <w:szCs w:val="28"/>
          <w:lang w:val="en-US"/>
        </w:rPr>
        <w:t xml:space="preserve"> AND COMPANY INCORPORATION</w:t>
      </w:r>
      <w:r w:rsidRPr="00864CB3">
        <w:rPr>
          <w:b/>
          <w:sz w:val="28"/>
          <w:szCs w:val="28"/>
          <w:lang w:val="en-US"/>
        </w:rPr>
        <w:t>:</w:t>
      </w:r>
      <w:bookmarkEnd w:id="23"/>
    </w:p>
    <w:p w:rsidR="00164CB7" w:rsidRPr="00967F56" w:rsidRDefault="00164CB7" w:rsidP="00164CB7">
      <w:pPr>
        <w:ind w:left="284" w:hanging="284"/>
        <w:jc w:val="both"/>
        <w:rPr>
          <w:rFonts w:cstheme="minorHAnsi"/>
          <w:b/>
        </w:rPr>
      </w:pPr>
      <w:r w:rsidRPr="00967F56">
        <w:rPr>
          <w:rFonts w:cstheme="minorHAnsi"/>
          <w:b/>
          <w:lang w:val="en-US"/>
        </w:rPr>
        <w:t>Q.</w:t>
      </w:r>
      <w:r>
        <w:rPr>
          <w:rFonts w:cstheme="minorHAnsi"/>
          <w:b/>
          <w:lang w:val="en-US"/>
        </w:rPr>
        <w:t xml:space="preserve"> </w:t>
      </w:r>
      <w:r w:rsidRPr="00967F56">
        <w:rPr>
          <w:rFonts w:cstheme="minorHAnsi"/>
          <w:b/>
        </w:rPr>
        <w:t xml:space="preserve">How </w:t>
      </w:r>
      <w:r w:rsidRPr="00967F56">
        <w:rPr>
          <w:rFonts w:cstheme="minorHAnsi"/>
          <w:b/>
          <w:lang w:val="en-US"/>
        </w:rPr>
        <w:t>can</w:t>
      </w:r>
      <w:r w:rsidRPr="00967F56">
        <w:rPr>
          <w:rFonts w:cstheme="minorHAnsi"/>
          <w:b/>
        </w:rPr>
        <w:t xml:space="preserve"> I initiate the process of </w:t>
      </w:r>
      <w:r w:rsidR="00DA5815">
        <w:rPr>
          <w:rFonts w:cstheme="minorHAnsi"/>
          <w:b/>
        </w:rPr>
        <w:t xml:space="preserve">standalone </w:t>
      </w:r>
      <w:r>
        <w:rPr>
          <w:rFonts w:cstheme="minorHAnsi"/>
          <w:b/>
        </w:rPr>
        <w:t>name Reservation through</w:t>
      </w:r>
      <w:r w:rsidRPr="00967F56">
        <w:rPr>
          <w:rFonts w:cstheme="minorHAnsi"/>
          <w:b/>
          <w:lang w:val="en-US"/>
        </w:rPr>
        <w:t xml:space="preserve"> eZfile.</w:t>
      </w:r>
    </w:p>
    <w:p w:rsidR="00DA5815" w:rsidRPr="00967F56" w:rsidRDefault="00DA5815" w:rsidP="00DA5815">
      <w:pPr>
        <w:spacing w:beforeAutospacing="1" w:after="100" w:afterAutospacing="1" w:line="240" w:lineRule="auto"/>
        <w:ind w:left="720"/>
        <w:jc w:val="both"/>
        <w:rPr>
          <w:rFonts w:eastAsia="Times New Roman" w:cstheme="minorHAnsi"/>
        </w:rPr>
      </w:pPr>
      <w:bookmarkStart w:id="24" w:name="_Hlk172466482"/>
      <w:r w:rsidRPr="00967F56">
        <w:rPr>
          <w:rFonts w:eastAsia="Times New Roman" w:cstheme="minorHAnsi"/>
          <w:b/>
          <w:bCs/>
          <w:lang w:val="en-US"/>
        </w:rPr>
        <w:t xml:space="preserve">1. </w:t>
      </w:r>
      <w:r w:rsidRPr="00967F56">
        <w:rPr>
          <w:rFonts w:eastAsia="Times New Roman" w:cstheme="minorHAnsi"/>
          <w:b/>
          <w:bCs/>
        </w:rPr>
        <w:t>Log On to eZfile</w:t>
      </w:r>
      <w:r w:rsidRPr="00967F56">
        <w:rPr>
          <w:rFonts w:eastAsia="Times New Roman" w:cstheme="minorHAnsi"/>
        </w:rPr>
        <w:t>:</w:t>
      </w:r>
    </w:p>
    <w:p w:rsidR="00DA5815" w:rsidRPr="00967F56" w:rsidRDefault="00DA5815" w:rsidP="00DA5815">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Visit the </w:t>
      </w:r>
      <w:r w:rsidRPr="00967F56">
        <w:rPr>
          <w:rFonts w:eastAsia="Times New Roman" w:cstheme="minorHAnsi"/>
          <w:b/>
          <w:bCs/>
        </w:rPr>
        <w:t xml:space="preserve">Securities </w:t>
      </w:r>
      <w:r w:rsidR="00CA6819">
        <w:rPr>
          <w:rFonts w:eastAsia="Times New Roman" w:cstheme="minorHAnsi"/>
          <w:b/>
          <w:bCs/>
        </w:rPr>
        <w:t>and</w:t>
      </w:r>
      <w:r w:rsidRPr="00967F56">
        <w:rPr>
          <w:rFonts w:eastAsia="Times New Roman" w:cstheme="minorHAnsi"/>
          <w:b/>
          <w:bCs/>
        </w:rPr>
        <w:t xml:space="preserve"> Exchange Commission of Pakistan (SECP)</w:t>
      </w:r>
      <w:r w:rsidRPr="00967F56">
        <w:rPr>
          <w:rFonts w:eastAsia="Times New Roman" w:cstheme="minorHAnsi"/>
        </w:rPr>
        <w:t xml:space="preserve"> website.</w:t>
      </w:r>
    </w:p>
    <w:p w:rsidR="00DA5815" w:rsidRPr="00967F56" w:rsidRDefault="00DA5815" w:rsidP="00DA5815">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Click on the </w:t>
      </w:r>
      <w:hyperlink r:id="rId49" w:anchor="/landing-page" w:history="1">
        <w:r w:rsidRPr="00967F56">
          <w:rPr>
            <w:rFonts w:eastAsia="Times New Roman" w:cstheme="minorHAnsi"/>
            <w:u w:val="single"/>
          </w:rPr>
          <w:t>eZfile</w:t>
        </w:r>
      </w:hyperlink>
      <w:r w:rsidRPr="00967F56">
        <w:rPr>
          <w:rFonts w:eastAsia="Times New Roman" w:cstheme="minorHAnsi"/>
        </w:rPr>
        <w:t xml:space="preserve"> Portal link to access the platform.</w:t>
      </w:r>
    </w:p>
    <w:p w:rsidR="00DA5815" w:rsidRPr="00967F56" w:rsidRDefault="00DA5815" w:rsidP="00DA5815">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Log in to your account or sign up if you’re a new user.</w:t>
      </w:r>
    </w:p>
    <w:p w:rsidR="00DA5815" w:rsidRPr="00967F56" w:rsidRDefault="00DA5815" w:rsidP="00DA5815">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2. </w:t>
      </w:r>
      <w:r w:rsidRPr="00967F56">
        <w:rPr>
          <w:rFonts w:eastAsia="Times New Roman" w:cstheme="minorHAnsi"/>
          <w:b/>
          <w:bCs/>
        </w:rPr>
        <w:t>Select the Relevant Process/Form</w:t>
      </w:r>
      <w:r w:rsidRPr="00967F56">
        <w:rPr>
          <w:rFonts w:eastAsia="Times New Roman" w:cstheme="minorHAnsi"/>
        </w:rPr>
        <w:t>:</w:t>
      </w:r>
    </w:p>
    <w:p w:rsidR="00DA5815" w:rsidRPr="00967F56" w:rsidRDefault="00DA5815" w:rsidP="00DA5815">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Upon successful login, you’ll reach the </w:t>
      </w:r>
      <w:proofErr w:type="spellStart"/>
      <w:r w:rsidRPr="00967F56">
        <w:rPr>
          <w:rFonts w:eastAsia="Times New Roman" w:cstheme="minorHAnsi"/>
          <w:b/>
          <w:bCs/>
          <w:lang w:val="en-US"/>
        </w:rPr>
        <w:t>eZfile</w:t>
      </w:r>
      <w:proofErr w:type="spellEnd"/>
      <w:r w:rsidRPr="00967F56">
        <w:rPr>
          <w:rFonts w:eastAsia="Times New Roman" w:cstheme="minorHAnsi"/>
          <w:b/>
          <w:bCs/>
          <w:lang w:val="en-US"/>
        </w:rPr>
        <w:t xml:space="preserve"> D</w:t>
      </w:r>
      <w:proofErr w:type="spellStart"/>
      <w:r w:rsidRPr="00967F56">
        <w:rPr>
          <w:rFonts w:eastAsia="Times New Roman" w:cstheme="minorHAnsi"/>
          <w:b/>
          <w:bCs/>
        </w:rPr>
        <w:t>ashboard</w:t>
      </w:r>
      <w:proofErr w:type="spellEnd"/>
      <w:r w:rsidRPr="00967F56">
        <w:rPr>
          <w:rFonts w:eastAsia="Times New Roman" w:cstheme="minorHAnsi"/>
        </w:rPr>
        <w:t>.</w:t>
      </w:r>
    </w:p>
    <w:p w:rsidR="00DA5815" w:rsidRPr="00967F56" w:rsidRDefault="00DA5815" w:rsidP="00DA5815">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Choose the </w:t>
      </w:r>
      <w:r>
        <w:rPr>
          <w:rFonts w:eastAsia="Times New Roman" w:cstheme="minorHAnsi"/>
          <w:b/>
          <w:bCs/>
        </w:rPr>
        <w:t>Reserve an LLP/Company Name</w:t>
      </w:r>
      <w:r w:rsidRPr="00967F56">
        <w:rPr>
          <w:rFonts w:eastAsia="Times New Roman" w:cstheme="minorHAnsi"/>
        </w:rPr>
        <w:t xml:space="preserve"> option.</w:t>
      </w:r>
    </w:p>
    <w:p w:rsidR="00DA5815" w:rsidRDefault="00DA5815" w:rsidP="00DA5815">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Select the </w:t>
      </w:r>
      <w:r>
        <w:rPr>
          <w:rFonts w:eastAsia="Times New Roman" w:cstheme="minorHAnsi"/>
        </w:rPr>
        <w:t xml:space="preserve">relevant option i.e. </w:t>
      </w:r>
    </w:p>
    <w:p w:rsidR="00DA5815" w:rsidRDefault="00DA5815" w:rsidP="00DA5815">
      <w:pPr>
        <w:numPr>
          <w:ilvl w:val="2"/>
          <w:numId w:val="48"/>
        </w:numPr>
        <w:spacing w:beforeAutospacing="1" w:after="100" w:afterAutospacing="1" w:line="240" w:lineRule="auto"/>
        <w:jc w:val="both"/>
        <w:rPr>
          <w:rFonts w:eastAsia="Times New Roman" w:cstheme="minorHAnsi"/>
        </w:rPr>
      </w:pPr>
      <w:r>
        <w:rPr>
          <w:rFonts w:eastAsia="Times New Roman" w:cstheme="minorHAnsi"/>
        </w:rPr>
        <w:t>Reservation of name for new LLP/Company incorporation or</w:t>
      </w:r>
    </w:p>
    <w:p w:rsidR="00DA5815" w:rsidRDefault="00DA5815" w:rsidP="00DA5815">
      <w:pPr>
        <w:numPr>
          <w:ilvl w:val="2"/>
          <w:numId w:val="48"/>
        </w:numPr>
        <w:spacing w:beforeAutospacing="1" w:after="100" w:afterAutospacing="1" w:line="240" w:lineRule="auto"/>
        <w:jc w:val="both"/>
        <w:rPr>
          <w:rFonts w:eastAsia="Times New Roman" w:cstheme="minorHAnsi"/>
        </w:rPr>
      </w:pPr>
      <w:r>
        <w:rPr>
          <w:rFonts w:eastAsia="Times New Roman" w:cstheme="minorHAnsi"/>
        </w:rPr>
        <w:t xml:space="preserve">Combined name reservation &amp; Incorporation or </w:t>
      </w:r>
    </w:p>
    <w:p w:rsidR="00DA5815" w:rsidRPr="00967F56" w:rsidRDefault="00DA5815" w:rsidP="00DA5815">
      <w:pPr>
        <w:numPr>
          <w:ilvl w:val="2"/>
          <w:numId w:val="48"/>
        </w:numPr>
        <w:spacing w:beforeAutospacing="1" w:after="100" w:afterAutospacing="1" w:line="240" w:lineRule="auto"/>
        <w:jc w:val="both"/>
        <w:rPr>
          <w:rFonts w:eastAsia="Times New Roman" w:cstheme="minorHAnsi"/>
        </w:rPr>
      </w:pPr>
      <w:r>
        <w:rPr>
          <w:rFonts w:eastAsia="Times New Roman" w:cstheme="minorHAnsi"/>
        </w:rPr>
        <w:t>Reservation of name for change of name of existing LLP/Company</w:t>
      </w:r>
      <w:r w:rsidRPr="00967F56">
        <w:rPr>
          <w:rFonts w:eastAsia="Times New Roman" w:cstheme="minorHAnsi"/>
        </w:rPr>
        <w:t>.</w:t>
      </w:r>
    </w:p>
    <w:p w:rsidR="00DA5815" w:rsidRDefault="00DA5815" w:rsidP="00DA5815">
      <w:pPr>
        <w:numPr>
          <w:ilvl w:val="1"/>
          <w:numId w:val="48"/>
        </w:numPr>
        <w:spacing w:beforeAutospacing="1" w:after="100" w:afterAutospacing="1" w:line="240" w:lineRule="auto"/>
        <w:jc w:val="both"/>
        <w:rPr>
          <w:rFonts w:eastAsia="Times New Roman" w:cstheme="minorHAnsi"/>
        </w:rPr>
      </w:pPr>
      <w:r>
        <w:rPr>
          <w:rFonts w:eastAsia="Times New Roman" w:cstheme="minorHAnsi"/>
        </w:rPr>
        <w:t>Select LLP / Company Type</w:t>
      </w:r>
    </w:p>
    <w:p w:rsidR="00DA5815" w:rsidRPr="00967F56" w:rsidRDefault="00DA5815" w:rsidP="00DA5815">
      <w:pPr>
        <w:numPr>
          <w:ilvl w:val="1"/>
          <w:numId w:val="48"/>
        </w:numPr>
        <w:spacing w:beforeAutospacing="1" w:after="100" w:afterAutospacing="1" w:line="240" w:lineRule="auto"/>
        <w:jc w:val="both"/>
        <w:rPr>
          <w:rFonts w:eastAsia="Times New Roman" w:cstheme="minorHAnsi"/>
        </w:rPr>
      </w:pPr>
      <w:r>
        <w:rPr>
          <w:rFonts w:eastAsia="Times New Roman" w:cstheme="minorHAnsi"/>
        </w:rPr>
        <w:t>After selecting relevant company type, confirm the liability of members depending upon the type of the company type selected i.e. limited by shares or unlimited in case of Single member company/Private company/Public Company and Limited by guarantee having share capital or limited by guarantee not having share capital in case of companies formed u/s 42 &amp; 45 and Trade Organization etc.</w:t>
      </w:r>
    </w:p>
    <w:p w:rsidR="00DA5815" w:rsidRPr="00967F56" w:rsidRDefault="00DA5815" w:rsidP="00DA5815">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3. </w:t>
      </w:r>
      <w:r w:rsidRPr="00967F56">
        <w:rPr>
          <w:rFonts w:eastAsia="Times New Roman" w:cstheme="minorHAnsi"/>
          <w:b/>
          <w:bCs/>
        </w:rPr>
        <w:t>Enter Form-Specific Information</w:t>
      </w:r>
      <w:r w:rsidRPr="00967F56">
        <w:rPr>
          <w:rFonts w:eastAsia="Times New Roman" w:cstheme="minorHAnsi"/>
        </w:rPr>
        <w:t>:</w:t>
      </w:r>
    </w:p>
    <w:p w:rsidR="00DA5815" w:rsidRPr="00967F56" w:rsidRDefault="00DA5815" w:rsidP="00DA5815">
      <w:pPr>
        <w:numPr>
          <w:ilvl w:val="2"/>
          <w:numId w:val="48"/>
        </w:numPr>
        <w:tabs>
          <w:tab w:val="clear" w:pos="2160"/>
          <w:tab w:val="num" w:pos="1418"/>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1: Form Specific Input</w:t>
      </w:r>
      <w:r w:rsidRPr="00967F56">
        <w:rPr>
          <w:rFonts w:eastAsia="Times New Roman" w:cstheme="minorHAnsi"/>
        </w:rPr>
        <w:t xml:space="preserve">: </w:t>
      </w:r>
    </w:p>
    <w:p w:rsidR="00DA5815" w:rsidRPr="00967F56" w:rsidRDefault="000526AF" w:rsidP="00DA5815">
      <w:pPr>
        <w:numPr>
          <w:ilvl w:val="3"/>
          <w:numId w:val="48"/>
        </w:numPr>
        <w:tabs>
          <w:tab w:val="clear" w:pos="2880"/>
          <w:tab w:val="num" w:pos="2160"/>
        </w:tabs>
        <w:spacing w:beforeAutospacing="1" w:after="100" w:afterAutospacing="1" w:line="240" w:lineRule="auto"/>
        <w:ind w:left="2127" w:hanging="273"/>
        <w:jc w:val="both"/>
        <w:rPr>
          <w:rFonts w:eastAsia="Times New Roman" w:cstheme="minorHAnsi"/>
        </w:rPr>
      </w:pPr>
      <w:r>
        <w:lastRenderedPageBreak/>
        <w:t>Enter the desired company name to check its availability. The system will search the database to ensure the name is not already in use or reserved. Also</w:t>
      </w:r>
      <w:r w:rsidR="00DA5815">
        <w:rPr>
          <w:rFonts w:eastAsia="Times New Roman" w:cstheme="minorHAnsi"/>
          <w:lang w:val="en-US"/>
        </w:rPr>
        <w:t xml:space="preserve"> provide significance of the proposed name along-with documentary evidence, if required.</w:t>
      </w:r>
    </w:p>
    <w:p w:rsidR="00DA5815" w:rsidRPr="00086BD0" w:rsidRDefault="00DA5815" w:rsidP="00DA5815">
      <w:pPr>
        <w:numPr>
          <w:ilvl w:val="3"/>
          <w:numId w:val="48"/>
        </w:numPr>
        <w:tabs>
          <w:tab w:val="clear" w:pos="2880"/>
          <w:tab w:val="num" w:pos="2160"/>
        </w:tabs>
        <w:spacing w:beforeAutospacing="1" w:after="100" w:afterAutospacing="1" w:line="240" w:lineRule="auto"/>
        <w:ind w:left="2127" w:hanging="273"/>
        <w:jc w:val="both"/>
        <w:rPr>
          <w:rFonts w:eastAsia="Times New Roman" w:cstheme="minorHAnsi"/>
        </w:rPr>
      </w:pPr>
      <w:r>
        <w:rPr>
          <w:rFonts w:eastAsia="Times New Roman" w:cstheme="minorHAnsi"/>
          <w:lang w:val="en-US"/>
        </w:rPr>
        <w:t xml:space="preserve">The applicant may choose three names in the order of priority; however, selection of one name is mandatory and other two names are optional. </w:t>
      </w:r>
    </w:p>
    <w:p w:rsidR="00DA5815" w:rsidRPr="00967F56" w:rsidRDefault="00DA5815" w:rsidP="00DA5815">
      <w:pPr>
        <w:numPr>
          <w:ilvl w:val="3"/>
          <w:numId w:val="48"/>
        </w:numPr>
        <w:tabs>
          <w:tab w:val="clear" w:pos="2880"/>
          <w:tab w:val="num" w:pos="2160"/>
        </w:tabs>
        <w:spacing w:beforeAutospacing="1" w:after="100" w:afterAutospacing="1" w:line="240" w:lineRule="auto"/>
        <w:ind w:left="2127" w:hanging="273"/>
        <w:jc w:val="both"/>
        <w:rPr>
          <w:rFonts w:eastAsia="Times New Roman" w:cstheme="minorHAnsi"/>
        </w:rPr>
      </w:pPr>
      <w:r>
        <w:rPr>
          <w:rFonts w:eastAsia="Times New Roman" w:cstheme="minorHAnsi"/>
          <w:lang w:val="en-US"/>
        </w:rPr>
        <w:t xml:space="preserve">Select the sector and principal line of business (“PLB”) from dropdown list. The applicant may also add three additional clauses relating to PLB.  </w:t>
      </w:r>
    </w:p>
    <w:p w:rsidR="00DA5815" w:rsidRPr="00967F56" w:rsidRDefault="00DA5815" w:rsidP="00DA5815">
      <w:pPr>
        <w:numPr>
          <w:ilvl w:val="3"/>
          <w:numId w:val="48"/>
        </w:numPr>
        <w:tabs>
          <w:tab w:val="num" w:pos="2160"/>
        </w:tabs>
        <w:spacing w:beforeAutospacing="1" w:after="100" w:afterAutospacing="1" w:line="240" w:lineRule="auto"/>
        <w:ind w:hanging="1026"/>
        <w:jc w:val="both"/>
        <w:rPr>
          <w:rFonts w:eastAsia="Times New Roman" w:cstheme="minorHAnsi"/>
        </w:rPr>
      </w:pPr>
      <w:r w:rsidRPr="00967F56">
        <w:rPr>
          <w:rFonts w:eastAsia="Times New Roman" w:cstheme="minorHAnsi"/>
          <w:lang w:val="en-US"/>
        </w:rPr>
        <w:t xml:space="preserve">Fill in the required data with respect to </w:t>
      </w:r>
      <w:r>
        <w:rPr>
          <w:rFonts w:eastAsia="Times New Roman" w:cstheme="minorHAnsi"/>
          <w:b/>
          <w:lang w:val="en-US"/>
        </w:rPr>
        <w:t>Applicant information</w:t>
      </w:r>
      <w:r w:rsidRPr="00967F56">
        <w:rPr>
          <w:rFonts w:eastAsia="Times New Roman" w:cstheme="minorHAnsi"/>
          <w:b/>
          <w:lang w:val="en-US"/>
        </w:rPr>
        <w:t xml:space="preserve">. </w:t>
      </w:r>
    </w:p>
    <w:p w:rsidR="00DA5815" w:rsidRPr="00967F56" w:rsidRDefault="00DA5815" w:rsidP="00DA5815">
      <w:pPr>
        <w:numPr>
          <w:ilvl w:val="2"/>
          <w:numId w:val="48"/>
        </w:numPr>
        <w:tabs>
          <w:tab w:val="clear" w:pos="2160"/>
          <w:tab w:val="num" w:pos="1418"/>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2: Attach Mandatory Documents</w:t>
      </w:r>
      <w:r w:rsidRPr="00967F56">
        <w:rPr>
          <w:rFonts w:eastAsia="Times New Roman" w:cstheme="minorHAnsi"/>
        </w:rPr>
        <w:t xml:space="preserve">: </w:t>
      </w:r>
    </w:p>
    <w:p w:rsidR="00DA5815" w:rsidRPr="00967F56" w:rsidRDefault="00DA5815" w:rsidP="00DA5815">
      <w:pPr>
        <w:numPr>
          <w:ilvl w:val="3"/>
          <w:numId w:val="48"/>
        </w:numPr>
        <w:tabs>
          <w:tab w:val="num" w:pos="2160"/>
        </w:tabs>
        <w:spacing w:beforeAutospacing="1" w:after="100" w:afterAutospacing="1" w:line="240" w:lineRule="auto"/>
        <w:ind w:hanging="1026"/>
        <w:jc w:val="both"/>
        <w:rPr>
          <w:rFonts w:eastAsia="Times New Roman" w:cstheme="minorHAnsi"/>
        </w:rPr>
      </w:pPr>
      <w:r w:rsidRPr="00967F56">
        <w:rPr>
          <w:rFonts w:eastAsia="Times New Roman" w:cstheme="minorHAnsi"/>
        </w:rPr>
        <w:t>Attach required documents (if applicable).</w:t>
      </w:r>
    </w:p>
    <w:p w:rsidR="00DA5815" w:rsidRPr="00967F56" w:rsidRDefault="00DA5815" w:rsidP="00DA5815">
      <w:pPr>
        <w:numPr>
          <w:ilvl w:val="2"/>
          <w:numId w:val="48"/>
        </w:numPr>
        <w:tabs>
          <w:tab w:val="clear" w:pos="2160"/>
        </w:tabs>
        <w:spacing w:beforeAutospacing="1" w:after="100" w:afterAutospacing="1" w:line="240" w:lineRule="auto"/>
        <w:ind w:left="1418" w:hanging="284"/>
        <w:jc w:val="both"/>
        <w:rPr>
          <w:rFonts w:eastAsia="Times New Roman" w:cstheme="minorHAnsi"/>
        </w:rPr>
      </w:pPr>
      <w:r w:rsidRPr="00967F56">
        <w:rPr>
          <w:rFonts w:eastAsia="Times New Roman" w:cstheme="minorHAnsi"/>
          <w:b/>
          <w:bCs/>
        </w:rPr>
        <w:t>Step 3: Signatory Selection and PIN Application</w:t>
      </w:r>
      <w:r w:rsidRPr="00967F56">
        <w:rPr>
          <w:rFonts w:eastAsia="Times New Roman" w:cstheme="minorHAnsi"/>
        </w:rPr>
        <w:t xml:space="preserve">: </w:t>
      </w:r>
    </w:p>
    <w:p w:rsidR="00DA5815" w:rsidRPr="00967F56" w:rsidRDefault="00DA5815" w:rsidP="00DA5815">
      <w:pPr>
        <w:numPr>
          <w:ilvl w:val="3"/>
          <w:numId w:val="48"/>
        </w:numPr>
        <w:tabs>
          <w:tab w:val="num" w:pos="2160"/>
        </w:tabs>
        <w:spacing w:beforeAutospacing="1" w:after="100" w:afterAutospacing="1" w:line="240" w:lineRule="auto"/>
        <w:ind w:hanging="1026"/>
        <w:jc w:val="both"/>
        <w:rPr>
          <w:rFonts w:eastAsia="Times New Roman" w:cstheme="minorHAnsi"/>
        </w:rPr>
      </w:pPr>
      <w:r w:rsidRPr="00967F56">
        <w:rPr>
          <w:rFonts w:eastAsia="Times New Roman" w:cstheme="minorHAnsi"/>
        </w:rPr>
        <w:t>Choose the authorized signatory or intermediary as the declarant.</w:t>
      </w:r>
    </w:p>
    <w:p w:rsidR="00DA5815" w:rsidRPr="00967F56" w:rsidRDefault="00DA5815" w:rsidP="00DA5815">
      <w:pPr>
        <w:numPr>
          <w:ilvl w:val="3"/>
          <w:numId w:val="48"/>
        </w:numPr>
        <w:tabs>
          <w:tab w:val="num" w:pos="2160"/>
        </w:tabs>
        <w:spacing w:beforeAutospacing="1" w:after="100" w:afterAutospacing="1" w:line="240" w:lineRule="auto"/>
        <w:ind w:hanging="1026"/>
        <w:jc w:val="both"/>
        <w:rPr>
          <w:rFonts w:eastAsia="Times New Roman" w:cstheme="minorHAnsi"/>
        </w:rPr>
      </w:pPr>
      <w:r w:rsidRPr="00967F56">
        <w:rPr>
          <w:rFonts w:eastAsia="Times New Roman" w:cstheme="minorHAnsi"/>
        </w:rPr>
        <w:t>Apply the PIN of the authorized signatory to enable form submission.</w:t>
      </w:r>
    </w:p>
    <w:p w:rsidR="00DA5815" w:rsidRPr="00967F56" w:rsidRDefault="00DA5815" w:rsidP="00DA5815">
      <w:pPr>
        <w:numPr>
          <w:ilvl w:val="3"/>
          <w:numId w:val="48"/>
        </w:numPr>
        <w:tabs>
          <w:tab w:val="clear" w:pos="2880"/>
          <w:tab w:val="num" w:pos="2127"/>
          <w:tab w:val="num" w:pos="2160"/>
        </w:tabs>
        <w:spacing w:beforeAutospacing="1" w:after="100" w:afterAutospacing="1" w:line="240" w:lineRule="auto"/>
        <w:ind w:left="2127" w:hanging="273"/>
        <w:jc w:val="both"/>
        <w:rPr>
          <w:rFonts w:eastAsia="Times New Roman" w:cstheme="minorHAnsi"/>
        </w:rPr>
      </w:pPr>
      <w:r w:rsidRPr="00967F56">
        <w:rPr>
          <w:rFonts w:eastAsia="Times New Roman" w:cstheme="minorHAnsi"/>
          <w:lang w:val="en-US"/>
        </w:rPr>
        <w:t>The user may review the form before submission by clicking the “Review Form” Button.</w:t>
      </w:r>
    </w:p>
    <w:p w:rsidR="00DA5815" w:rsidRPr="00967F56" w:rsidRDefault="00DA5815" w:rsidP="00DA5815">
      <w:pPr>
        <w:numPr>
          <w:ilvl w:val="3"/>
          <w:numId w:val="48"/>
        </w:numPr>
        <w:tabs>
          <w:tab w:val="num" w:pos="2160"/>
        </w:tabs>
        <w:spacing w:beforeAutospacing="1" w:after="100" w:afterAutospacing="1" w:line="240" w:lineRule="auto"/>
        <w:ind w:hanging="1026"/>
        <w:jc w:val="both"/>
        <w:rPr>
          <w:rFonts w:eastAsia="Times New Roman" w:cstheme="minorHAnsi"/>
        </w:rPr>
      </w:pPr>
      <w:r w:rsidRPr="00967F56">
        <w:rPr>
          <w:rFonts w:eastAsia="Times New Roman" w:cstheme="minorHAnsi"/>
          <w:lang w:val="en-US"/>
        </w:rPr>
        <w:t>Press the submit button available on the right top of the page.</w:t>
      </w:r>
    </w:p>
    <w:p w:rsidR="00DA5815" w:rsidRPr="00967F56" w:rsidRDefault="00DA5815" w:rsidP="00DA5815">
      <w:pPr>
        <w:numPr>
          <w:ilvl w:val="2"/>
          <w:numId w:val="48"/>
        </w:numPr>
        <w:tabs>
          <w:tab w:val="clear" w:pos="2160"/>
          <w:tab w:val="num" w:pos="1418"/>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4: Payment</w:t>
      </w:r>
      <w:r w:rsidRPr="00967F56">
        <w:rPr>
          <w:rFonts w:eastAsia="Times New Roman" w:cstheme="minorHAnsi"/>
        </w:rPr>
        <w:t xml:space="preserve">: </w:t>
      </w:r>
    </w:p>
    <w:p w:rsidR="00DA5815" w:rsidRPr="00967F56" w:rsidRDefault="00DA5815" w:rsidP="00DA5815">
      <w:pPr>
        <w:numPr>
          <w:ilvl w:val="3"/>
          <w:numId w:val="48"/>
        </w:numPr>
        <w:tabs>
          <w:tab w:val="num" w:pos="2160"/>
        </w:tabs>
        <w:spacing w:beforeAutospacing="1" w:after="100" w:afterAutospacing="1" w:line="240" w:lineRule="auto"/>
        <w:ind w:hanging="1026"/>
        <w:jc w:val="both"/>
        <w:rPr>
          <w:rFonts w:eastAsia="Times New Roman" w:cstheme="minorHAnsi"/>
        </w:rPr>
      </w:pPr>
      <w:r w:rsidRPr="00967F56">
        <w:rPr>
          <w:rFonts w:eastAsia="Times New Roman" w:cstheme="minorHAnsi"/>
        </w:rPr>
        <w:t>Proceed to payment by clicking “Pay Now.”</w:t>
      </w:r>
    </w:p>
    <w:p w:rsidR="00DA5815" w:rsidRPr="00967F56" w:rsidRDefault="00DA5815" w:rsidP="00DA5815">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4. </w:t>
      </w:r>
      <w:r w:rsidRPr="00967F56">
        <w:rPr>
          <w:rFonts w:eastAsia="Times New Roman" w:cstheme="minorHAnsi"/>
          <w:b/>
          <w:bCs/>
        </w:rPr>
        <w:t>Monitor Submission Status</w:t>
      </w:r>
      <w:r w:rsidRPr="00967F56">
        <w:rPr>
          <w:rFonts w:eastAsia="Times New Roman" w:cstheme="minorHAnsi"/>
        </w:rPr>
        <w:t>:</w:t>
      </w:r>
    </w:p>
    <w:p w:rsidR="00DA5815" w:rsidRPr="00967F56" w:rsidRDefault="00DA5815" w:rsidP="00DA5815">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Use the eZfile dashboard to track the status of your filings.</w:t>
      </w:r>
    </w:p>
    <w:p w:rsidR="00DA5815" w:rsidRPr="00967F56" w:rsidRDefault="00DA5815" w:rsidP="00DA5815">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The system issues </w:t>
      </w:r>
      <w:proofErr w:type="gramStart"/>
      <w:r w:rsidRPr="00967F56">
        <w:rPr>
          <w:rFonts w:eastAsia="Times New Roman" w:cstheme="minorHAnsi"/>
        </w:rPr>
        <w:t>a</w:t>
      </w:r>
      <w:r>
        <w:rPr>
          <w:rFonts w:eastAsia="Times New Roman" w:cstheme="minorHAnsi"/>
        </w:rPr>
        <w:t>n</w:t>
      </w:r>
      <w:proofErr w:type="gramEnd"/>
      <w:r w:rsidRPr="00967F56">
        <w:rPr>
          <w:rFonts w:eastAsia="Times New Roman" w:cstheme="minorHAnsi"/>
        </w:rPr>
        <w:t xml:space="preserve"> </w:t>
      </w:r>
      <w:r>
        <w:rPr>
          <w:rFonts w:eastAsia="Times New Roman" w:cstheme="minorHAnsi"/>
        </w:rPr>
        <w:t xml:space="preserve">Name reservation letter </w:t>
      </w:r>
      <w:r w:rsidRPr="00967F56">
        <w:rPr>
          <w:rFonts w:eastAsia="Times New Roman" w:cstheme="minorHAnsi"/>
        </w:rPr>
        <w:t>upon acceptance.</w:t>
      </w:r>
    </w:p>
    <w:p w:rsidR="00DA5815" w:rsidRPr="00967F56" w:rsidRDefault="00DA5815" w:rsidP="00DA5815">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If discrepancies arise, you may need to </w:t>
      </w:r>
      <w:r w:rsidRPr="00967F56">
        <w:rPr>
          <w:rFonts w:eastAsia="Times New Roman" w:cstheme="minorHAnsi"/>
          <w:lang w:val="en-US"/>
        </w:rPr>
        <w:t>resubmit the process after necessary correction(s)</w:t>
      </w:r>
      <w:r w:rsidRPr="00967F56">
        <w:rPr>
          <w:rFonts w:eastAsia="Times New Roman" w:cstheme="minorHAnsi"/>
        </w:rPr>
        <w:t>.</w:t>
      </w:r>
    </w:p>
    <w:p w:rsidR="00DA5815" w:rsidRPr="00967F56" w:rsidRDefault="00DA5815" w:rsidP="00DA5815">
      <w:pPr>
        <w:jc w:val="both"/>
        <w:rPr>
          <w:rFonts w:eastAsia="Times New Roman" w:cstheme="minorHAnsi"/>
          <w:i/>
        </w:rPr>
      </w:pPr>
      <w:r w:rsidRPr="00967F56">
        <w:rPr>
          <w:rFonts w:eastAsia="Times New Roman" w:cstheme="minorHAnsi"/>
          <w:i/>
          <w:lang w:val="en-US"/>
        </w:rPr>
        <w:t xml:space="preserve">Note:- </w:t>
      </w:r>
      <w:r w:rsidRPr="00967F56">
        <w:rPr>
          <w:rFonts w:eastAsia="Times New Roman" w:cstheme="minorHAnsi"/>
          <w:i/>
        </w:rPr>
        <w:t xml:space="preserve">For detailed guidance on filing statutory returns using </w:t>
      </w:r>
      <w:r w:rsidRPr="00967F56">
        <w:rPr>
          <w:rFonts w:eastAsia="Times New Roman" w:cstheme="minorHAnsi"/>
          <w:b/>
          <w:bCs/>
          <w:i/>
        </w:rPr>
        <w:t>eZfile</w:t>
      </w:r>
      <w:r w:rsidRPr="00967F56">
        <w:rPr>
          <w:rFonts w:eastAsia="Times New Roman" w:cstheme="minorHAnsi"/>
          <w:i/>
        </w:rPr>
        <w:t xml:space="preserve">, please refer to the </w:t>
      </w:r>
      <w:r w:rsidRPr="00967F56">
        <w:rPr>
          <w:rFonts w:eastAsia="Times New Roman" w:cstheme="minorHAnsi"/>
          <w:b/>
          <w:bCs/>
          <w:i/>
        </w:rPr>
        <w:t>User Manual</w:t>
      </w:r>
      <w:r w:rsidRPr="00967F56">
        <w:rPr>
          <w:rFonts w:eastAsia="Times New Roman" w:cstheme="minorHAnsi"/>
          <w:i/>
        </w:rPr>
        <w:t xml:space="preserve"> available on the </w:t>
      </w:r>
      <w:hyperlink r:id="rId50" w:history="1">
        <w:r w:rsidRPr="00967F56">
          <w:rPr>
            <w:rFonts w:eastAsia="Times New Roman" w:cstheme="minorHAnsi"/>
            <w:i/>
          </w:rPr>
          <w:t>General Guide books | SECP page</w:t>
        </w:r>
      </w:hyperlink>
      <w:r w:rsidRPr="00967F56">
        <w:rPr>
          <w:rFonts w:eastAsia="Times New Roman" w:cstheme="minorHAnsi"/>
          <w:i/>
        </w:rPr>
        <w:t>.</w:t>
      </w:r>
    </w:p>
    <w:bookmarkEnd w:id="24"/>
    <w:p w:rsidR="00E60966" w:rsidRPr="00967F56" w:rsidRDefault="00E60966" w:rsidP="00E60966">
      <w:pPr>
        <w:ind w:left="284" w:hanging="284"/>
        <w:jc w:val="both"/>
        <w:rPr>
          <w:rFonts w:cstheme="minorHAnsi"/>
          <w:b/>
        </w:rPr>
      </w:pPr>
      <w:r w:rsidRPr="00967F56">
        <w:rPr>
          <w:rFonts w:cstheme="minorHAnsi"/>
          <w:b/>
          <w:lang w:val="en-US"/>
        </w:rPr>
        <w:t>Q.</w:t>
      </w:r>
      <w:r>
        <w:rPr>
          <w:rFonts w:cstheme="minorHAnsi"/>
          <w:b/>
          <w:lang w:val="en-US"/>
        </w:rPr>
        <w:t xml:space="preserve"> </w:t>
      </w:r>
      <w:r w:rsidRPr="00967F56">
        <w:rPr>
          <w:rFonts w:cstheme="minorHAnsi"/>
          <w:b/>
        </w:rPr>
        <w:t xml:space="preserve">How </w:t>
      </w:r>
      <w:r w:rsidRPr="00967F56">
        <w:rPr>
          <w:rFonts w:cstheme="minorHAnsi"/>
          <w:b/>
          <w:lang w:val="en-US"/>
        </w:rPr>
        <w:t>can</w:t>
      </w:r>
      <w:r w:rsidRPr="00967F56">
        <w:rPr>
          <w:rFonts w:cstheme="minorHAnsi"/>
          <w:b/>
        </w:rPr>
        <w:t xml:space="preserve"> I initiate the </w:t>
      </w:r>
      <w:r>
        <w:rPr>
          <w:rFonts w:cstheme="minorHAnsi"/>
          <w:b/>
        </w:rPr>
        <w:t xml:space="preserve">combined </w:t>
      </w:r>
      <w:r w:rsidRPr="00967F56">
        <w:rPr>
          <w:rFonts w:cstheme="minorHAnsi"/>
          <w:b/>
        </w:rPr>
        <w:t xml:space="preserve">process of </w:t>
      </w:r>
      <w:r>
        <w:rPr>
          <w:rFonts w:cstheme="minorHAnsi"/>
          <w:b/>
        </w:rPr>
        <w:t>name Reservation &amp; Incorporation through</w:t>
      </w:r>
      <w:r w:rsidRPr="00967F56">
        <w:rPr>
          <w:rFonts w:cstheme="minorHAnsi"/>
          <w:b/>
          <w:lang w:val="en-US"/>
        </w:rPr>
        <w:t xml:space="preserve"> eZfile.</w:t>
      </w:r>
    </w:p>
    <w:p w:rsidR="000526AF" w:rsidRPr="00085A33" w:rsidRDefault="000526AF" w:rsidP="000526AF">
      <w:pPr>
        <w:numPr>
          <w:ilvl w:val="0"/>
          <w:numId w:val="70"/>
        </w:numPr>
        <w:spacing w:beforeAutospacing="1" w:after="100" w:afterAutospacing="1" w:line="240" w:lineRule="auto"/>
        <w:rPr>
          <w:rFonts w:eastAsia="Times New Roman" w:cstheme="minorHAnsi"/>
          <w:b/>
        </w:rPr>
      </w:pPr>
      <w:r w:rsidRPr="00085A33">
        <w:rPr>
          <w:rFonts w:eastAsia="Times New Roman" w:cstheme="minorHAnsi"/>
          <w:b/>
        </w:rPr>
        <w:t>Applicant Login:</w:t>
      </w:r>
    </w:p>
    <w:p w:rsidR="000526AF" w:rsidRPr="00085A33" w:rsidRDefault="000526AF" w:rsidP="000526AF">
      <w:pPr>
        <w:numPr>
          <w:ilvl w:val="1"/>
          <w:numId w:val="70"/>
        </w:numPr>
        <w:spacing w:beforeAutospacing="1" w:after="100" w:afterAutospacing="1" w:line="240" w:lineRule="auto"/>
        <w:rPr>
          <w:rFonts w:eastAsia="Times New Roman" w:cstheme="minorHAnsi"/>
        </w:rPr>
      </w:pPr>
      <w:r w:rsidRPr="00085A33">
        <w:rPr>
          <w:rFonts w:eastAsia="Times New Roman" w:cstheme="minorHAnsi"/>
        </w:rPr>
        <w:t>Log in to your registered eZfile account and navigate to your landing page.</w:t>
      </w:r>
    </w:p>
    <w:p w:rsidR="000526AF" w:rsidRPr="00085A33" w:rsidRDefault="000526AF" w:rsidP="000526AF">
      <w:pPr>
        <w:numPr>
          <w:ilvl w:val="1"/>
          <w:numId w:val="70"/>
        </w:numPr>
        <w:spacing w:beforeAutospacing="1" w:after="100" w:afterAutospacing="1" w:line="240" w:lineRule="auto"/>
        <w:rPr>
          <w:rFonts w:eastAsia="Times New Roman" w:cstheme="minorHAnsi"/>
        </w:rPr>
      </w:pPr>
      <w:r w:rsidRPr="00085A33">
        <w:rPr>
          <w:rFonts w:eastAsia="Times New Roman" w:cstheme="minorHAnsi"/>
        </w:rPr>
        <w:t>Initiate the combined process by clicking on "Name Reservation."</w:t>
      </w:r>
    </w:p>
    <w:p w:rsidR="000526AF" w:rsidRPr="00085A33" w:rsidRDefault="000526AF" w:rsidP="000526AF">
      <w:pPr>
        <w:numPr>
          <w:ilvl w:val="0"/>
          <w:numId w:val="70"/>
        </w:numPr>
        <w:spacing w:beforeAutospacing="1" w:after="100" w:afterAutospacing="1" w:line="240" w:lineRule="auto"/>
        <w:rPr>
          <w:rFonts w:eastAsia="Times New Roman" w:cstheme="minorHAnsi"/>
          <w:b/>
        </w:rPr>
      </w:pPr>
      <w:r w:rsidRPr="00085A33">
        <w:rPr>
          <w:rFonts w:eastAsia="Times New Roman" w:cstheme="minorHAnsi"/>
          <w:b/>
        </w:rPr>
        <w:t>Company Type Selection:</w:t>
      </w:r>
    </w:p>
    <w:p w:rsidR="000526AF" w:rsidRPr="00085A33" w:rsidRDefault="000526AF" w:rsidP="000526AF">
      <w:pPr>
        <w:numPr>
          <w:ilvl w:val="1"/>
          <w:numId w:val="70"/>
        </w:numPr>
        <w:spacing w:beforeAutospacing="1" w:after="100" w:afterAutospacing="1" w:line="240" w:lineRule="auto"/>
        <w:rPr>
          <w:rFonts w:eastAsia="Times New Roman" w:cstheme="minorHAnsi"/>
        </w:rPr>
      </w:pPr>
      <w:r w:rsidRPr="00085A33">
        <w:rPr>
          <w:rFonts w:eastAsia="Times New Roman" w:cstheme="minorHAnsi"/>
        </w:rPr>
        <w:t>Select the relevant company type from the Company Type selection page and click "Proceed."</w:t>
      </w:r>
    </w:p>
    <w:p w:rsidR="000526AF" w:rsidRPr="00085A33" w:rsidRDefault="000526AF" w:rsidP="000526AF">
      <w:pPr>
        <w:numPr>
          <w:ilvl w:val="1"/>
          <w:numId w:val="70"/>
        </w:numPr>
        <w:spacing w:beforeAutospacing="1" w:after="100" w:afterAutospacing="1" w:line="240" w:lineRule="auto"/>
        <w:rPr>
          <w:rFonts w:eastAsia="Times New Roman" w:cstheme="minorHAnsi"/>
        </w:rPr>
      </w:pPr>
      <w:r w:rsidRPr="00085A33">
        <w:rPr>
          <w:rFonts w:eastAsia="Times New Roman" w:cstheme="minorHAnsi"/>
        </w:rPr>
        <w:t>Review the description text about the chosen company type.</w:t>
      </w:r>
    </w:p>
    <w:p w:rsidR="000526AF" w:rsidRPr="00085A33" w:rsidRDefault="000526AF" w:rsidP="000526AF">
      <w:pPr>
        <w:numPr>
          <w:ilvl w:val="0"/>
          <w:numId w:val="70"/>
        </w:numPr>
        <w:spacing w:beforeAutospacing="1" w:after="100" w:afterAutospacing="1" w:line="240" w:lineRule="auto"/>
        <w:rPr>
          <w:rFonts w:eastAsia="Times New Roman" w:cstheme="minorHAnsi"/>
          <w:b/>
        </w:rPr>
      </w:pPr>
      <w:r w:rsidRPr="00085A33">
        <w:rPr>
          <w:rFonts w:eastAsia="Times New Roman" w:cstheme="minorHAnsi"/>
          <w:b/>
        </w:rPr>
        <w:t>Proposed Name Check:</w:t>
      </w:r>
    </w:p>
    <w:p w:rsidR="000526AF" w:rsidRPr="00085A33" w:rsidRDefault="000526AF" w:rsidP="000526AF">
      <w:pPr>
        <w:numPr>
          <w:ilvl w:val="1"/>
          <w:numId w:val="70"/>
        </w:numPr>
        <w:spacing w:beforeAutospacing="1" w:after="100" w:afterAutospacing="1" w:line="240" w:lineRule="auto"/>
        <w:rPr>
          <w:rFonts w:eastAsia="Times New Roman" w:cstheme="minorHAnsi"/>
        </w:rPr>
      </w:pPr>
      <w:r w:rsidRPr="00085A33">
        <w:rPr>
          <w:rFonts w:eastAsia="Times New Roman" w:cstheme="minorHAnsi"/>
        </w:rPr>
        <w:t>Enter the proposed company name in the search bar and click "Check Availability."</w:t>
      </w:r>
    </w:p>
    <w:p w:rsidR="000526AF" w:rsidRPr="00085A33" w:rsidRDefault="000526AF" w:rsidP="000526AF">
      <w:pPr>
        <w:numPr>
          <w:ilvl w:val="1"/>
          <w:numId w:val="70"/>
        </w:numPr>
        <w:spacing w:beforeAutospacing="1" w:after="100" w:afterAutospacing="1" w:line="240" w:lineRule="auto"/>
        <w:rPr>
          <w:rFonts w:eastAsia="Times New Roman" w:cstheme="minorHAnsi"/>
        </w:rPr>
      </w:pPr>
      <w:r w:rsidRPr="00085A33">
        <w:rPr>
          <w:rFonts w:eastAsia="Times New Roman" w:cstheme="minorHAnsi"/>
        </w:rPr>
        <w:t>The system will display results with reserved names and indicate if the name contains prohibited or restricted words.</w:t>
      </w:r>
    </w:p>
    <w:p w:rsidR="000526AF" w:rsidRPr="00085A33" w:rsidRDefault="000526AF" w:rsidP="000526AF">
      <w:pPr>
        <w:numPr>
          <w:ilvl w:val="1"/>
          <w:numId w:val="70"/>
        </w:numPr>
        <w:spacing w:beforeAutospacing="1" w:after="100" w:afterAutospacing="1" w:line="240" w:lineRule="auto"/>
        <w:rPr>
          <w:rFonts w:eastAsia="Times New Roman" w:cstheme="minorHAnsi"/>
        </w:rPr>
      </w:pPr>
      <w:r w:rsidRPr="00085A33">
        <w:rPr>
          <w:rFonts w:eastAsia="Times New Roman" w:cstheme="minorHAnsi"/>
        </w:rPr>
        <w:t>If the name is not 100% matched with an existing one, click "Propose."</w:t>
      </w:r>
    </w:p>
    <w:p w:rsidR="000526AF" w:rsidRPr="00085A33" w:rsidRDefault="000526AF" w:rsidP="000526AF">
      <w:pPr>
        <w:numPr>
          <w:ilvl w:val="0"/>
          <w:numId w:val="70"/>
        </w:numPr>
        <w:spacing w:beforeAutospacing="1" w:after="100" w:afterAutospacing="1" w:line="240" w:lineRule="auto"/>
        <w:rPr>
          <w:rFonts w:eastAsia="Times New Roman" w:cstheme="minorHAnsi"/>
        </w:rPr>
      </w:pPr>
      <w:r w:rsidRPr="00085A33">
        <w:rPr>
          <w:rFonts w:eastAsia="Times New Roman" w:cstheme="minorHAnsi"/>
          <w:b/>
        </w:rPr>
        <w:t>Provide Additional Information</w:t>
      </w:r>
      <w:r w:rsidRPr="00085A33">
        <w:rPr>
          <w:rFonts w:eastAsia="Times New Roman" w:cstheme="minorHAnsi"/>
        </w:rPr>
        <w:t>:</w:t>
      </w:r>
    </w:p>
    <w:p w:rsidR="000526AF" w:rsidRPr="00085A33" w:rsidRDefault="000526AF" w:rsidP="000526AF">
      <w:pPr>
        <w:numPr>
          <w:ilvl w:val="1"/>
          <w:numId w:val="70"/>
        </w:numPr>
        <w:spacing w:beforeAutospacing="1" w:after="100" w:afterAutospacing="1" w:line="240" w:lineRule="auto"/>
        <w:rPr>
          <w:rFonts w:eastAsia="Times New Roman" w:cstheme="minorHAnsi"/>
        </w:rPr>
      </w:pPr>
      <w:r w:rsidRPr="00085A33">
        <w:rPr>
          <w:rFonts w:eastAsia="Times New Roman" w:cstheme="minorHAnsi"/>
        </w:rPr>
        <w:t>Optionally provide the significance of the proposed name and supporting documents.</w:t>
      </w:r>
    </w:p>
    <w:p w:rsidR="000526AF" w:rsidRPr="00085A33" w:rsidRDefault="000526AF" w:rsidP="000526AF">
      <w:pPr>
        <w:numPr>
          <w:ilvl w:val="1"/>
          <w:numId w:val="70"/>
        </w:numPr>
        <w:spacing w:beforeAutospacing="1" w:after="100" w:afterAutospacing="1" w:line="240" w:lineRule="auto"/>
        <w:rPr>
          <w:rFonts w:eastAsia="Times New Roman" w:cstheme="minorHAnsi"/>
        </w:rPr>
      </w:pPr>
      <w:r w:rsidRPr="00085A33">
        <w:rPr>
          <w:rFonts w:eastAsia="Times New Roman" w:cstheme="minorHAnsi"/>
        </w:rPr>
        <w:t>You can add up to two more names if desired.</w:t>
      </w:r>
    </w:p>
    <w:p w:rsidR="000526AF" w:rsidRDefault="00EE2004" w:rsidP="000526AF">
      <w:pPr>
        <w:numPr>
          <w:ilvl w:val="0"/>
          <w:numId w:val="70"/>
        </w:numPr>
        <w:spacing w:beforeAutospacing="1" w:after="100" w:afterAutospacing="1" w:line="240" w:lineRule="auto"/>
        <w:rPr>
          <w:rFonts w:eastAsia="Times New Roman" w:cstheme="minorHAnsi"/>
          <w:b/>
        </w:rPr>
      </w:pPr>
      <w:r>
        <w:rPr>
          <w:rFonts w:eastAsia="Times New Roman" w:cstheme="minorHAnsi"/>
          <w:b/>
        </w:rPr>
        <w:t>Enter Form specific information:</w:t>
      </w:r>
    </w:p>
    <w:p w:rsidR="00EE2004" w:rsidRPr="00085A33" w:rsidRDefault="00EE2004" w:rsidP="00085A33">
      <w:pPr>
        <w:numPr>
          <w:ilvl w:val="1"/>
          <w:numId w:val="70"/>
        </w:numPr>
        <w:spacing w:beforeAutospacing="1" w:after="100" w:afterAutospacing="1" w:line="240" w:lineRule="auto"/>
        <w:rPr>
          <w:rFonts w:eastAsia="Times New Roman" w:cstheme="minorHAnsi"/>
          <w:b/>
        </w:rPr>
      </w:pPr>
      <w:r>
        <w:rPr>
          <w:rFonts w:eastAsia="Times New Roman" w:cstheme="minorHAnsi"/>
          <w:b/>
        </w:rPr>
        <w:t>Business Objects:</w:t>
      </w:r>
    </w:p>
    <w:p w:rsidR="000526AF" w:rsidRPr="00085A33" w:rsidRDefault="000526AF" w:rsidP="00085A33">
      <w:pPr>
        <w:numPr>
          <w:ilvl w:val="2"/>
          <w:numId w:val="70"/>
        </w:numPr>
        <w:spacing w:beforeAutospacing="1" w:after="100" w:afterAutospacing="1" w:line="240" w:lineRule="auto"/>
        <w:rPr>
          <w:rFonts w:eastAsia="Times New Roman" w:cstheme="minorHAnsi"/>
        </w:rPr>
      </w:pPr>
      <w:r w:rsidRPr="00085A33">
        <w:rPr>
          <w:rFonts w:eastAsia="Times New Roman" w:cstheme="minorHAnsi"/>
        </w:rPr>
        <w:t>Select the Sector and Principal Line of Business.</w:t>
      </w:r>
    </w:p>
    <w:p w:rsidR="000526AF" w:rsidRPr="00085A33" w:rsidRDefault="000526AF" w:rsidP="00085A33">
      <w:pPr>
        <w:numPr>
          <w:ilvl w:val="2"/>
          <w:numId w:val="70"/>
        </w:numPr>
        <w:spacing w:beforeAutospacing="1" w:after="100" w:afterAutospacing="1" w:line="240" w:lineRule="auto"/>
        <w:rPr>
          <w:rFonts w:eastAsia="Times New Roman" w:cstheme="minorHAnsi"/>
        </w:rPr>
      </w:pPr>
      <w:r w:rsidRPr="00085A33">
        <w:rPr>
          <w:rFonts w:eastAsia="Times New Roman" w:cstheme="minorHAnsi"/>
        </w:rPr>
        <w:t>Optionally add multiple Additional Object Clauses.</w:t>
      </w:r>
    </w:p>
    <w:p w:rsidR="000526AF" w:rsidRPr="00085A33" w:rsidRDefault="000526AF" w:rsidP="00085A33">
      <w:pPr>
        <w:numPr>
          <w:ilvl w:val="2"/>
          <w:numId w:val="70"/>
        </w:numPr>
        <w:spacing w:beforeAutospacing="1" w:after="100" w:afterAutospacing="1" w:line="240" w:lineRule="auto"/>
        <w:rPr>
          <w:rFonts w:eastAsia="Times New Roman" w:cstheme="minorHAnsi"/>
        </w:rPr>
      </w:pPr>
      <w:r w:rsidRPr="00085A33">
        <w:rPr>
          <w:rFonts w:eastAsia="Times New Roman" w:cstheme="minorHAnsi"/>
        </w:rPr>
        <w:t>Ensure business objects align with the company name. Modifications will reflect in the Memorandum of Association.</w:t>
      </w:r>
    </w:p>
    <w:p w:rsidR="000526AF" w:rsidRPr="00085A33" w:rsidRDefault="000526AF" w:rsidP="00085A33">
      <w:pPr>
        <w:numPr>
          <w:ilvl w:val="1"/>
          <w:numId w:val="70"/>
        </w:numPr>
        <w:spacing w:beforeAutospacing="1" w:after="100" w:afterAutospacing="1" w:line="240" w:lineRule="auto"/>
        <w:rPr>
          <w:rFonts w:eastAsia="Times New Roman" w:cstheme="minorHAnsi"/>
          <w:b/>
        </w:rPr>
      </w:pPr>
      <w:r w:rsidRPr="00085A33">
        <w:rPr>
          <w:rFonts w:eastAsia="Times New Roman" w:cstheme="minorHAnsi"/>
          <w:b/>
        </w:rPr>
        <w:t>Review and Update Names:</w:t>
      </w:r>
    </w:p>
    <w:p w:rsidR="000526AF" w:rsidRPr="00085A33" w:rsidRDefault="000526AF" w:rsidP="00085A33">
      <w:pPr>
        <w:numPr>
          <w:ilvl w:val="2"/>
          <w:numId w:val="70"/>
        </w:numPr>
        <w:spacing w:beforeAutospacing="1" w:after="100" w:afterAutospacing="1" w:line="240" w:lineRule="auto"/>
        <w:rPr>
          <w:rFonts w:eastAsia="Times New Roman" w:cstheme="minorHAnsi"/>
        </w:rPr>
      </w:pPr>
      <w:r w:rsidRPr="00085A33">
        <w:rPr>
          <w:rFonts w:eastAsia="Times New Roman" w:cstheme="minorHAnsi"/>
        </w:rPr>
        <w:t>Review, update, remove, or rearrange the proposed names.</w:t>
      </w:r>
    </w:p>
    <w:p w:rsidR="000526AF" w:rsidRPr="00085A33" w:rsidRDefault="000526AF" w:rsidP="00085A33">
      <w:pPr>
        <w:numPr>
          <w:ilvl w:val="1"/>
          <w:numId w:val="70"/>
        </w:numPr>
        <w:spacing w:beforeAutospacing="1" w:after="100" w:afterAutospacing="1" w:line="240" w:lineRule="auto"/>
        <w:rPr>
          <w:rFonts w:eastAsia="Times New Roman" w:cstheme="minorHAnsi"/>
          <w:b/>
        </w:rPr>
      </w:pPr>
      <w:r w:rsidRPr="00085A33">
        <w:rPr>
          <w:rFonts w:eastAsia="Times New Roman" w:cstheme="minorHAnsi"/>
          <w:b/>
        </w:rPr>
        <w:t>Applicant Information:</w:t>
      </w:r>
    </w:p>
    <w:p w:rsidR="000526AF" w:rsidRPr="00085A33" w:rsidRDefault="000526AF" w:rsidP="00085A33">
      <w:pPr>
        <w:numPr>
          <w:ilvl w:val="2"/>
          <w:numId w:val="70"/>
        </w:numPr>
        <w:spacing w:beforeAutospacing="1" w:after="100" w:afterAutospacing="1" w:line="240" w:lineRule="auto"/>
        <w:rPr>
          <w:rFonts w:eastAsia="Times New Roman" w:cstheme="minorHAnsi"/>
        </w:rPr>
      </w:pPr>
      <w:r w:rsidRPr="00085A33">
        <w:rPr>
          <w:rFonts w:eastAsia="Times New Roman" w:cstheme="minorHAnsi"/>
        </w:rPr>
        <w:t>Fill out the applicant information.</w:t>
      </w:r>
    </w:p>
    <w:p w:rsidR="000526AF" w:rsidRPr="00085A33" w:rsidRDefault="000526AF" w:rsidP="00085A33">
      <w:pPr>
        <w:numPr>
          <w:ilvl w:val="1"/>
          <w:numId w:val="70"/>
        </w:numPr>
        <w:spacing w:beforeAutospacing="1" w:after="100" w:afterAutospacing="1" w:line="240" w:lineRule="auto"/>
        <w:rPr>
          <w:rFonts w:eastAsia="Times New Roman" w:cstheme="minorHAnsi"/>
          <w:b/>
        </w:rPr>
      </w:pPr>
      <w:r w:rsidRPr="00085A33">
        <w:rPr>
          <w:rFonts w:eastAsia="Times New Roman" w:cstheme="minorHAnsi"/>
          <w:b/>
        </w:rPr>
        <w:t>Business Objects Review:</w:t>
      </w:r>
    </w:p>
    <w:p w:rsidR="000526AF" w:rsidRPr="00085A33" w:rsidRDefault="000526AF" w:rsidP="00085A33">
      <w:pPr>
        <w:numPr>
          <w:ilvl w:val="2"/>
          <w:numId w:val="70"/>
        </w:numPr>
        <w:spacing w:beforeAutospacing="1" w:after="100" w:afterAutospacing="1" w:line="240" w:lineRule="auto"/>
        <w:rPr>
          <w:rFonts w:eastAsia="Times New Roman" w:cstheme="minorHAnsi"/>
        </w:rPr>
      </w:pPr>
      <w:r w:rsidRPr="00085A33">
        <w:rPr>
          <w:rFonts w:eastAsia="Times New Roman" w:cstheme="minorHAnsi"/>
        </w:rPr>
        <w:t>Review and update business objects information if necessary.</w:t>
      </w:r>
    </w:p>
    <w:p w:rsidR="000526AF" w:rsidRPr="00085A33" w:rsidRDefault="000526AF" w:rsidP="00085A33">
      <w:pPr>
        <w:numPr>
          <w:ilvl w:val="1"/>
          <w:numId w:val="70"/>
        </w:numPr>
        <w:spacing w:beforeAutospacing="1" w:after="100" w:afterAutospacing="1" w:line="240" w:lineRule="auto"/>
        <w:rPr>
          <w:rFonts w:eastAsia="Times New Roman" w:cstheme="minorHAnsi"/>
          <w:b/>
        </w:rPr>
      </w:pPr>
      <w:r w:rsidRPr="00085A33">
        <w:rPr>
          <w:rFonts w:eastAsia="Times New Roman" w:cstheme="minorHAnsi"/>
          <w:b/>
        </w:rPr>
        <w:lastRenderedPageBreak/>
        <w:t>Company Information:</w:t>
      </w:r>
    </w:p>
    <w:p w:rsidR="000526AF" w:rsidRPr="00085A33" w:rsidRDefault="000526AF" w:rsidP="00085A33">
      <w:pPr>
        <w:numPr>
          <w:ilvl w:val="2"/>
          <w:numId w:val="70"/>
        </w:numPr>
        <w:spacing w:beforeAutospacing="1" w:after="100" w:afterAutospacing="1" w:line="240" w:lineRule="auto"/>
        <w:rPr>
          <w:rFonts w:eastAsia="Times New Roman" w:cstheme="minorHAnsi"/>
        </w:rPr>
      </w:pPr>
      <w:r w:rsidRPr="00085A33">
        <w:rPr>
          <w:rFonts w:eastAsia="Times New Roman" w:cstheme="minorHAnsi"/>
        </w:rPr>
        <w:t>Fill in details about the capital structure, company address, and contact information.</w:t>
      </w:r>
    </w:p>
    <w:p w:rsidR="000526AF" w:rsidRPr="00085A33" w:rsidRDefault="000526AF" w:rsidP="00085A33">
      <w:pPr>
        <w:numPr>
          <w:ilvl w:val="1"/>
          <w:numId w:val="70"/>
        </w:numPr>
        <w:spacing w:beforeAutospacing="1" w:after="100" w:afterAutospacing="1" w:line="240" w:lineRule="auto"/>
        <w:rPr>
          <w:rFonts w:eastAsia="Times New Roman" w:cstheme="minorHAnsi"/>
          <w:b/>
        </w:rPr>
      </w:pPr>
      <w:r w:rsidRPr="00085A33">
        <w:rPr>
          <w:rFonts w:eastAsia="Times New Roman" w:cstheme="minorHAnsi"/>
          <w:b/>
        </w:rPr>
        <w:t>Stakeholder Details:</w:t>
      </w:r>
    </w:p>
    <w:p w:rsidR="000526AF" w:rsidRPr="00085A33" w:rsidRDefault="000526AF" w:rsidP="00085A33">
      <w:pPr>
        <w:numPr>
          <w:ilvl w:val="2"/>
          <w:numId w:val="70"/>
        </w:numPr>
        <w:spacing w:beforeAutospacing="1" w:after="100" w:afterAutospacing="1" w:line="240" w:lineRule="auto"/>
        <w:rPr>
          <w:rFonts w:eastAsia="Times New Roman" w:cstheme="minorHAnsi"/>
        </w:rPr>
      </w:pPr>
      <w:r w:rsidRPr="00085A33">
        <w:rPr>
          <w:rFonts w:eastAsia="Times New Roman" w:cstheme="minorHAnsi"/>
        </w:rPr>
        <w:t>Add information for natural persons and body corporate partners.</w:t>
      </w:r>
    </w:p>
    <w:p w:rsidR="000526AF" w:rsidRPr="00085A33" w:rsidRDefault="000526AF" w:rsidP="00085A33">
      <w:pPr>
        <w:numPr>
          <w:ilvl w:val="2"/>
          <w:numId w:val="70"/>
        </w:numPr>
        <w:spacing w:beforeAutospacing="1" w:after="100" w:afterAutospacing="1" w:line="240" w:lineRule="auto"/>
        <w:rPr>
          <w:rFonts w:eastAsia="Times New Roman" w:cstheme="minorHAnsi"/>
        </w:rPr>
      </w:pPr>
      <w:r w:rsidRPr="00085A33">
        <w:rPr>
          <w:rFonts w:eastAsia="Times New Roman" w:cstheme="minorHAnsi"/>
        </w:rPr>
        <w:t>Provide necessary documents like CNIC for Pakistani nationals and passports for foreign nationals.</w:t>
      </w:r>
    </w:p>
    <w:p w:rsidR="000526AF" w:rsidRPr="00085A33" w:rsidRDefault="000526AF" w:rsidP="00085A33">
      <w:pPr>
        <w:numPr>
          <w:ilvl w:val="1"/>
          <w:numId w:val="70"/>
        </w:numPr>
        <w:spacing w:beforeAutospacing="1" w:after="100" w:afterAutospacing="1" w:line="240" w:lineRule="auto"/>
        <w:rPr>
          <w:rFonts w:eastAsia="Times New Roman" w:cstheme="minorHAnsi"/>
          <w:b/>
        </w:rPr>
      </w:pPr>
      <w:r w:rsidRPr="00085A33">
        <w:rPr>
          <w:rFonts w:eastAsia="Times New Roman" w:cstheme="minorHAnsi"/>
          <w:b/>
        </w:rPr>
        <w:t>Memorandum &amp; Articles of Association:</w:t>
      </w:r>
    </w:p>
    <w:p w:rsidR="000526AF" w:rsidRPr="00085A33" w:rsidRDefault="000526AF" w:rsidP="00085A33">
      <w:pPr>
        <w:numPr>
          <w:ilvl w:val="2"/>
          <w:numId w:val="70"/>
        </w:numPr>
        <w:spacing w:beforeAutospacing="1" w:after="100" w:afterAutospacing="1" w:line="240" w:lineRule="auto"/>
        <w:rPr>
          <w:rFonts w:eastAsia="Times New Roman" w:cstheme="minorHAnsi"/>
        </w:rPr>
      </w:pPr>
      <w:r w:rsidRPr="00085A33">
        <w:rPr>
          <w:rFonts w:eastAsia="Times New Roman" w:cstheme="minorHAnsi"/>
        </w:rPr>
        <w:t>Make amendments to the Articles of Association if needed.</w:t>
      </w:r>
    </w:p>
    <w:p w:rsidR="000526AF" w:rsidRPr="00085A33" w:rsidRDefault="000526AF" w:rsidP="00085A33">
      <w:pPr>
        <w:numPr>
          <w:ilvl w:val="2"/>
          <w:numId w:val="70"/>
        </w:numPr>
        <w:spacing w:beforeAutospacing="1" w:after="100" w:afterAutospacing="1" w:line="240" w:lineRule="auto"/>
        <w:rPr>
          <w:rFonts w:eastAsia="Times New Roman" w:cstheme="minorHAnsi"/>
        </w:rPr>
      </w:pPr>
      <w:r w:rsidRPr="00085A33">
        <w:rPr>
          <w:rFonts w:eastAsia="Times New Roman" w:cstheme="minorHAnsi"/>
        </w:rPr>
        <w:t>Download the Memorandum of Association.</w:t>
      </w:r>
    </w:p>
    <w:p w:rsidR="000526AF" w:rsidRPr="00085A33" w:rsidRDefault="000526AF" w:rsidP="00085A33">
      <w:pPr>
        <w:numPr>
          <w:ilvl w:val="1"/>
          <w:numId w:val="70"/>
        </w:numPr>
        <w:spacing w:beforeAutospacing="1" w:after="100" w:afterAutospacing="1" w:line="240" w:lineRule="auto"/>
        <w:rPr>
          <w:rFonts w:eastAsia="Times New Roman" w:cstheme="minorHAnsi"/>
          <w:b/>
        </w:rPr>
      </w:pPr>
      <w:r w:rsidRPr="00085A33">
        <w:rPr>
          <w:rFonts w:eastAsia="Times New Roman" w:cstheme="minorHAnsi"/>
          <w:b/>
        </w:rPr>
        <w:t>Certified True Copy Option:</w:t>
      </w:r>
    </w:p>
    <w:p w:rsidR="000526AF" w:rsidRPr="00085A33" w:rsidRDefault="000526AF" w:rsidP="00085A33">
      <w:pPr>
        <w:numPr>
          <w:ilvl w:val="2"/>
          <w:numId w:val="70"/>
        </w:numPr>
        <w:spacing w:beforeAutospacing="1" w:after="100" w:afterAutospacing="1" w:line="240" w:lineRule="auto"/>
        <w:rPr>
          <w:rFonts w:eastAsia="Times New Roman" w:cstheme="minorHAnsi"/>
        </w:rPr>
      </w:pPr>
      <w:r w:rsidRPr="00085A33">
        <w:rPr>
          <w:rFonts w:eastAsia="Times New Roman" w:cstheme="minorHAnsi"/>
        </w:rPr>
        <w:t>Choose whether you want a Certified True Copy of the incorporation documents.</w:t>
      </w:r>
    </w:p>
    <w:p w:rsidR="000526AF" w:rsidRPr="00085A33" w:rsidRDefault="000526AF" w:rsidP="00085A33">
      <w:pPr>
        <w:numPr>
          <w:ilvl w:val="1"/>
          <w:numId w:val="70"/>
        </w:numPr>
        <w:spacing w:beforeAutospacing="1" w:after="100" w:afterAutospacing="1" w:line="240" w:lineRule="auto"/>
        <w:rPr>
          <w:rFonts w:eastAsia="Times New Roman" w:cstheme="minorHAnsi"/>
          <w:b/>
        </w:rPr>
      </w:pPr>
      <w:r w:rsidRPr="00085A33">
        <w:rPr>
          <w:rFonts w:eastAsia="Times New Roman" w:cstheme="minorHAnsi"/>
          <w:b/>
        </w:rPr>
        <w:t>Third-Party Information:</w:t>
      </w:r>
    </w:p>
    <w:p w:rsidR="000526AF" w:rsidRDefault="000526AF" w:rsidP="00EE2004">
      <w:pPr>
        <w:numPr>
          <w:ilvl w:val="2"/>
          <w:numId w:val="70"/>
        </w:numPr>
        <w:spacing w:beforeAutospacing="1" w:after="100" w:afterAutospacing="1" w:line="240" w:lineRule="auto"/>
        <w:rPr>
          <w:rFonts w:eastAsia="Times New Roman" w:cstheme="minorHAnsi"/>
        </w:rPr>
      </w:pPr>
      <w:r w:rsidRPr="00085A33">
        <w:rPr>
          <w:rFonts w:eastAsia="Times New Roman" w:cstheme="minorHAnsi"/>
        </w:rPr>
        <w:t>Fill in third-party information, including FBR (mandatory) and EOBI/PESSI/SESSI/BESSI (optional).</w:t>
      </w:r>
    </w:p>
    <w:p w:rsidR="005D319F" w:rsidRPr="005D319F" w:rsidRDefault="005D319F" w:rsidP="00085A33">
      <w:pPr>
        <w:pStyle w:val="ListParagraph"/>
        <w:numPr>
          <w:ilvl w:val="0"/>
          <w:numId w:val="72"/>
        </w:numPr>
        <w:spacing w:beforeAutospacing="1" w:after="100" w:afterAutospacing="1" w:line="240" w:lineRule="auto"/>
        <w:ind w:left="1418" w:hanging="284"/>
        <w:jc w:val="both"/>
        <w:rPr>
          <w:rFonts w:eastAsia="Times New Roman" w:cstheme="minorHAnsi"/>
        </w:rPr>
      </w:pPr>
      <w:r w:rsidRPr="00085A33">
        <w:rPr>
          <w:rFonts w:eastAsia="Times New Roman" w:cstheme="minorHAnsi"/>
          <w:b/>
          <w:bCs/>
        </w:rPr>
        <w:t>Attach Mandatory Documents</w:t>
      </w:r>
      <w:r w:rsidRPr="005D319F">
        <w:rPr>
          <w:rFonts w:eastAsia="Times New Roman" w:cstheme="minorHAnsi"/>
        </w:rPr>
        <w:t xml:space="preserve">: </w:t>
      </w:r>
    </w:p>
    <w:p w:rsidR="005D319F" w:rsidRPr="00967F56" w:rsidRDefault="005D319F" w:rsidP="005D319F">
      <w:pPr>
        <w:numPr>
          <w:ilvl w:val="3"/>
          <w:numId w:val="70"/>
        </w:numPr>
        <w:spacing w:beforeAutospacing="1" w:after="100" w:afterAutospacing="1" w:line="240" w:lineRule="auto"/>
        <w:jc w:val="both"/>
        <w:rPr>
          <w:rFonts w:eastAsia="Times New Roman" w:cstheme="minorHAnsi"/>
        </w:rPr>
      </w:pPr>
      <w:r w:rsidRPr="00967F56">
        <w:rPr>
          <w:rFonts w:eastAsia="Times New Roman" w:cstheme="minorHAnsi"/>
        </w:rPr>
        <w:t>Attach required documents (if applicable).</w:t>
      </w:r>
    </w:p>
    <w:p w:rsidR="000526AF" w:rsidRPr="00085A33" w:rsidRDefault="000526AF" w:rsidP="000526AF">
      <w:pPr>
        <w:numPr>
          <w:ilvl w:val="0"/>
          <w:numId w:val="70"/>
        </w:numPr>
        <w:spacing w:beforeAutospacing="1" w:after="100" w:afterAutospacing="1" w:line="240" w:lineRule="auto"/>
        <w:rPr>
          <w:rFonts w:eastAsia="Times New Roman" w:cstheme="minorHAnsi"/>
          <w:b/>
        </w:rPr>
      </w:pPr>
      <w:r w:rsidRPr="00085A33">
        <w:rPr>
          <w:rFonts w:eastAsia="Times New Roman" w:cstheme="minorHAnsi"/>
          <w:b/>
        </w:rPr>
        <w:t>Final Submission:</w:t>
      </w:r>
    </w:p>
    <w:p w:rsidR="000526AF" w:rsidRPr="00085A33" w:rsidRDefault="000526AF" w:rsidP="000526AF">
      <w:pPr>
        <w:numPr>
          <w:ilvl w:val="1"/>
          <w:numId w:val="70"/>
        </w:numPr>
        <w:spacing w:beforeAutospacing="1" w:after="100" w:afterAutospacing="1" w:line="240" w:lineRule="auto"/>
        <w:rPr>
          <w:rFonts w:eastAsia="Times New Roman" w:cstheme="minorHAnsi"/>
        </w:rPr>
      </w:pPr>
      <w:r w:rsidRPr="00085A33">
        <w:rPr>
          <w:rFonts w:eastAsia="Times New Roman" w:cstheme="minorHAnsi"/>
        </w:rPr>
        <w:t xml:space="preserve">Each member applies their valid PINs to </w:t>
      </w:r>
      <w:r w:rsidR="005D319F">
        <w:rPr>
          <w:rFonts w:eastAsia="Times New Roman" w:cstheme="minorHAnsi"/>
        </w:rPr>
        <w:t xml:space="preserve">digitally confirm their </w:t>
      </w:r>
      <w:r w:rsidR="0087200B">
        <w:rPr>
          <w:rFonts w:eastAsia="Times New Roman" w:cstheme="minorHAnsi"/>
        </w:rPr>
        <w:t xml:space="preserve">status in the company and to </w:t>
      </w:r>
      <w:r w:rsidRPr="00085A33">
        <w:rPr>
          <w:rFonts w:eastAsia="Times New Roman" w:cstheme="minorHAnsi"/>
        </w:rPr>
        <w:t>activate the "Submit" button.</w:t>
      </w:r>
    </w:p>
    <w:p w:rsidR="000526AF" w:rsidRDefault="000526AF" w:rsidP="000526AF">
      <w:pPr>
        <w:numPr>
          <w:ilvl w:val="1"/>
          <w:numId w:val="70"/>
        </w:numPr>
        <w:spacing w:beforeAutospacing="1" w:after="100" w:afterAutospacing="1" w:line="240" w:lineRule="auto"/>
        <w:rPr>
          <w:rFonts w:eastAsia="Times New Roman" w:cstheme="minorHAnsi"/>
        </w:rPr>
      </w:pPr>
      <w:r w:rsidRPr="00085A33">
        <w:rPr>
          <w:rFonts w:eastAsia="Times New Roman" w:cstheme="minorHAnsi"/>
        </w:rPr>
        <w:t>Review the Statutory Form at any point and finalize the application.</w:t>
      </w:r>
    </w:p>
    <w:p w:rsidR="0087200B" w:rsidRPr="0087200B" w:rsidRDefault="0087200B" w:rsidP="00085A33">
      <w:pPr>
        <w:pStyle w:val="ListParagraph"/>
        <w:numPr>
          <w:ilvl w:val="0"/>
          <w:numId w:val="70"/>
        </w:numPr>
        <w:spacing w:beforeAutospacing="1" w:after="100" w:afterAutospacing="1" w:line="240" w:lineRule="auto"/>
        <w:jc w:val="both"/>
        <w:rPr>
          <w:rFonts w:eastAsia="Times New Roman" w:cstheme="minorHAnsi"/>
        </w:rPr>
      </w:pPr>
      <w:r w:rsidRPr="00085A33">
        <w:rPr>
          <w:rFonts w:eastAsia="Times New Roman" w:cstheme="minorHAnsi"/>
          <w:b/>
          <w:bCs/>
        </w:rPr>
        <w:t>Signatory Selection and PIN Application</w:t>
      </w:r>
      <w:r w:rsidRPr="0087200B">
        <w:rPr>
          <w:rFonts w:eastAsia="Times New Roman" w:cstheme="minorHAnsi"/>
        </w:rPr>
        <w:t xml:space="preserve">: </w:t>
      </w:r>
    </w:p>
    <w:p w:rsidR="0087200B" w:rsidRPr="00967F56" w:rsidRDefault="0087200B" w:rsidP="00085A33">
      <w:pPr>
        <w:numPr>
          <w:ilvl w:val="3"/>
          <w:numId w:val="73"/>
        </w:numPr>
        <w:tabs>
          <w:tab w:val="clear" w:pos="2880"/>
        </w:tabs>
        <w:spacing w:beforeAutospacing="1" w:after="100" w:afterAutospacing="1" w:line="240" w:lineRule="auto"/>
        <w:ind w:left="1418" w:hanging="425"/>
        <w:jc w:val="both"/>
        <w:rPr>
          <w:rFonts w:eastAsia="Times New Roman" w:cstheme="minorHAnsi"/>
        </w:rPr>
      </w:pPr>
      <w:r w:rsidRPr="00967F56">
        <w:rPr>
          <w:rFonts w:eastAsia="Times New Roman" w:cstheme="minorHAnsi"/>
        </w:rPr>
        <w:t>Choose the authorized signatory or intermediary as the declarant.</w:t>
      </w:r>
    </w:p>
    <w:p w:rsidR="0087200B" w:rsidRPr="00967F56" w:rsidRDefault="0087200B" w:rsidP="00085A33">
      <w:pPr>
        <w:numPr>
          <w:ilvl w:val="3"/>
          <w:numId w:val="73"/>
        </w:numPr>
        <w:tabs>
          <w:tab w:val="clear" w:pos="2880"/>
        </w:tabs>
        <w:spacing w:beforeAutospacing="1" w:after="100" w:afterAutospacing="1" w:line="240" w:lineRule="auto"/>
        <w:ind w:left="1418" w:hanging="425"/>
        <w:jc w:val="both"/>
        <w:rPr>
          <w:rFonts w:eastAsia="Times New Roman" w:cstheme="minorHAnsi"/>
        </w:rPr>
      </w:pPr>
      <w:r w:rsidRPr="00967F56">
        <w:rPr>
          <w:rFonts w:eastAsia="Times New Roman" w:cstheme="minorHAnsi"/>
        </w:rPr>
        <w:t>Apply the PIN of the authorized signatory to enable form submission.</w:t>
      </w:r>
    </w:p>
    <w:p w:rsidR="0087200B" w:rsidRPr="00967F56" w:rsidRDefault="0087200B" w:rsidP="00085A33">
      <w:pPr>
        <w:numPr>
          <w:ilvl w:val="3"/>
          <w:numId w:val="73"/>
        </w:numPr>
        <w:tabs>
          <w:tab w:val="clear" w:pos="2880"/>
        </w:tabs>
        <w:spacing w:beforeAutospacing="1" w:after="100" w:afterAutospacing="1" w:line="240" w:lineRule="auto"/>
        <w:ind w:left="1418" w:hanging="425"/>
        <w:jc w:val="both"/>
        <w:rPr>
          <w:rFonts w:eastAsia="Times New Roman" w:cstheme="minorHAnsi"/>
        </w:rPr>
      </w:pPr>
      <w:r w:rsidRPr="00967F56">
        <w:rPr>
          <w:rFonts w:eastAsia="Times New Roman" w:cstheme="minorHAnsi"/>
          <w:lang w:val="en-US"/>
        </w:rPr>
        <w:t>The user may review the form before submission by clicking the “Review Form” Button.</w:t>
      </w:r>
    </w:p>
    <w:p w:rsidR="0087200B" w:rsidRPr="00967F56" w:rsidRDefault="0087200B" w:rsidP="00085A33">
      <w:pPr>
        <w:numPr>
          <w:ilvl w:val="3"/>
          <w:numId w:val="73"/>
        </w:numPr>
        <w:tabs>
          <w:tab w:val="clear" w:pos="2880"/>
        </w:tabs>
        <w:spacing w:beforeAutospacing="1" w:after="100" w:afterAutospacing="1" w:line="240" w:lineRule="auto"/>
        <w:ind w:left="1418" w:hanging="425"/>
        <w:jc w:val="both"/>
        <w:rPr>
          <w:rFonts w:eastAsia="Times New Roman" w:cstheme="minorHAnsi"/>
        </w:rPr>
      </w:pPr>
      <w:r w:rsidRPr="00967F56">
        <w:rPr>
          <w:rFonts w:eastAsia="Times New Roman" w:cstheme="minorHAnsi"/>
          <w:lang w:val="en-US"/>
        </w:rPr>
        <w:t>Press the submit button available on the right top of the page.</w:t>
      </w:r>
    </w:p>
    <w:p w:rsidR="0087200B" w:rsidRPr="0087200B" w:rsidRDefault="0087200B" w:rsidP="00085A33">
      <w:pPr>
        <w:pStyle w:val="ListParagraph"/>
        <w:numPr>
          <w:ilvl w:val="0"/>
          <w:numId w:val="70"/>
        </w:numPr>
        <w:spacing w:beforeAutospacing="1" w:after="100" w:afterAutospacing="1" w:line="240" w:lineRule="auto"/>
        <w:jc w:val="both"/>
        <w:rPr>
          <w:rFonts w:eastAsia="Times New Roman" w:cstheme="minorHAnsi"/>
        </w:rPr>
      </w:pPr>
      <w:r w:rsidRPr="00085A33">
        <w:rPr>
          <w:rFonts w:eastAsia="Times New Roman" w:cstheme="minorHAnsi"/>
          <w:b/>
          <w:bCs/>
        </w:rPr>
        <w:t>Payment</w:t>
      </w:r>
      <w:r w:rsidRPr="0087200B">
        <w:rPr>
          <w:rFonts w:eastAsia="Times New Roman" w:cstheme="minorHAnsi"/>
        </w:rPr>
        <w:t xml:space="preserve">: </w:t>
      </w:r>
    </w:p>
    <w:p w:rsidR="000526AF" w:rsidRPr="00085A33" w:rsidRDefault="000526AF" w:rsidP="000526AF">
      <w:pPr>
        <w:numPr>
          <w:ilvl w:val="1"/>
          <w:numId w:val="70"/>
        </w:numPr>
        <w:spacing w:beforeAutospacing="1" w:after="100" w:afterAutospacing="1" w:line="240" w:lineRule="auto"/>
        <w:rPr>
          <w:rFonts w:eastAsia="Times New Roman" w:cstheme="minorHAnsi"/>
        </w:rPr>
      </w:pPr>
      <w:r w:rsidRPr="00085A33">
        <w:rPr>
          <w:rFonts w:eastAsia="Times New Roman" w:cstheme="minorHAnsi"/>
        </w:rPr>
        <w:t>Proceed to payment via Credit/Debit Card or other available payment channels.</w:t>
      </w:r>
    </w:p>
    <w:p w:rsidR="00FC3D6D" w:rsidRDefault="000526AF" w:rsidP="00FC3D6D">
      <w:pPr>
        <w:numPr>
          <w:ilvl w:val="1"/>
          <w:numId w:val="70"/>
        </w:numPr>
        <w:spacing w:beforeAutospacing="1" w:after="100" w:afterAutospacing="1" w:line="240" w:lineRule="auto"/>
        <w:rPr>
          <w:rFonts w:eastAsia="Times New Roman" w:cstheme="minorHAnsi"/>
        </w:rPr>
      </w:pPr>
      <w:r w:rsidRPr="00085A33">
        <w:rPr>
          <w:rFonts w:eastAsia="Times New Roman" w:cstheme="minorHAnsi"/>
        </w:rPr>
        <w:t>Check the application status on your home page.</w:t>
      </w:r>
    </w:p>
    <w:p w:rsidR="00FC3D6D" w:rsidRPr="00085A33" w:rsidRDefault="00FC3D6D" w:rsidP="00085A33">
      <w:pPr>
        <w:jc w:val="both"/>
        <w:rPr>
          <w:rFonts w:eastAsia="Times New Roman" w:cstheme="minorHAnsi"/>
          <w:i/>
        </w:rPr>
      </w:pPr>
      <w:r w:rsidRPr="00085A33">
        <w:rPr>
          <w:rFonts w:eastAsia="Times New Roman" w:cstheme="minorHAnsi"/>
          <w:i/>
          <w:lang w:val="en-US"/>
        </w:rPr>
        <w:t xml:space="preserve">Note:- </w:t>
      </w:r>
      <w:r w:rsidRPr="00085A33">
        <w:rPr>
          <w:rFonts w:eastAsia="Times New Roman" w:cstheme="minorHAnsi"/>
          <w:i/>
        </w:rPr>
        <w:t xml:space="preserve">For detailed guidance on filing statutory returns using </w:t>
      </w:r>
      <w:r w:rsidRPr="00085A33">
        <w:rPr>
          <w:rFonts w:eastAsia="Times New Roman" w:cstheme="minorHAnsi"/>
          <w:b/>
          <w:bCs/>
          <w:i/>
        </w:rPr>
        <w:t>eZfile</w:t>
      </w:r>
      <w:r w:rsidRPr="00085A33">
        <w:rPr>
          <w:rFonts w:eastAsia="Times New Roman" w:cstheme="minorHAnsi"/>
          <w:i/>
        </w:rPr>
        <w:t xml:space="preserve">, please refer to the </w:t>
      </w:r>
      <w:r w:rsidRPr="00085A33">
        <w:rPr>
          <w:rFonts w:eastAsia="Times New Roman" w:cstheme="minorHAnsi"/>
          <w:b/>
          <w:bCs/>
          <w:i/>
        </w:rPr>
        <w:t>User Manual</w:t>
      </w:r>
      <w:r w:rsidRPr="00085A33">
        <w:rPr>
          <w:rFonts w:eastAsia="Times New Roman" w:cstheme="minorHAnsi"/>
          <w:i/>
        </w:rPr>
        <w:t xml:space="preserve"> available on the </w:t>
      </w:r>
      <w:hyperlink r:id="rId51" w:history="1">
        <w:r w:rsidRPr="00085A33">
          <w:rPr>
            <w:rFonts w:eastAsia="Times New Roman" w:cstheme="minorHAnsi"/>
            <w:i/>
          </w:rPr>
          <w:t>General Guide books | SECP page</w:t>
        </w:r>
      </w:hyperlink>
      <w:r w:rsidRPr="00085A33">
        <w:rPr>
          <w:rFonts w:eastAsia="Times New Roman" w:cstheme="minorHAnsi"/>
          <w:i/>
        </w:rPr>
        <w:t>.</w:t>
      </w:r>
    </w:p>
    <w:p w:rsidR="005D319F" w:rsidRPr="00085A33" w:rsidRDefault="005D319F" w:rsidP="00085A33">
      <w:pPr>
        <w:jc w:val="both"/>
        <w:rPr>
          <w:rFonts w:cstheme="minorHAnsi"/>
          <w:b/>
        </w:rPr>
      </w:pPr>
      <w:r w:rsidRPr="00085A33">
        <w:rPr>
          <w:rFonts w:cstheme="minorHAnsi"/>
          <w:b/>
          <w:lang w:val="en-US"/>
        </w:rPr>
        <w:t xml:space="preserve">Q. </w:t>
      </w:r>
      <w:r w:rsidRPr="00085A33">
        <w:rPr>
          <w:rFonts w:cstheme="minorHAnsi"/>
          <w:b/>
        </w:rPr>
        <w:t xml:space="preserve">How </w:t>
      </w:r>
      <w:r w:rsidRPr="00085A33">
        <w:rPr>
          <w:rFonts w:cstheme="minorHAnsi"/>
          <w:b/>
          <w:lang w:val="en-US"/>
        </w:rPr>
        <w:t>can</w:t>
      </w:r>
      <w:r w:rsidRPr="00085A33">
        <w:rPr>
          <w:rFonts w:cstheme="minorHAnsi"/>
          <w:b/>
        </w:rPr>
        <w:t xml:space="preserve"> I initiate the </w:t>
      </w:r>
      <w:r>
        <w:rPr>
          <w:rFonts w:cstheme="minorHAnsi"/>
          <w:b/>
        </w:rPr>
        <w:t>standalone proc</w:t>
      </w:r>
      <w:r w:rsidRPr="00085A33">
        <w:rPr>
          <w:rFonts w:cstheme="minorHAnsi"/>
          <w:b/>
        </w:rPr>
        <w:t>ess of Incorporation through</w:t>
      </w:r>
      <w:r w:rsidRPr="00085A33">
        <w:rPr>
          <w:rFonts w:cstheme="minorHAnsi"/>
          <w:b/>
          <w:lang w:val="en-US"/>
        </w:rPr>
        <w:t xml:space="preserve"> eZfile.</w:t>
      </w:r>
    </w:p>
    <w:p w:rsidR="005D319F" w:rsidRPr="00085A33" w:rsidRDefault="005D319F" w:rsidP="005D319F">
      <w:pPr>
        <w:numPr>
          <w:ilvl w:val="0"/>
          <w:numId w:val="71"/>
        </w:numPr>
        <w:spacing w:beforeAutospacing="1" w:after="100" w:afterAutospacing="1" w:line="240" w:lineRule="auto"/>
        <w:rPr>
          <w:rFonts w:eastAsia="Times New Roman" w:cstheme="minorHAnsi"/>
          <w:b/>
        </w:rPr>
      </w:pPr>
      <w:r w:rsidRPr="00085A33">
        <w:rPr>
          <w:rFonts w:eastAsia="Times New Roman" w:cstheme="minorHAnsi"/>
          <w:b/>
        </w:rPr>
        <w:t>Navigate to Incorporation:</w:t>
      </w:r>
    </w:p>
    <w:p w:rsidR="005D319F" w:rsidRPr="00085A33" w:rsidRDefault="005D319F" w:rsidP="005D319F">
      <w:pPr>
        <w:numPr>
          <w:ilvl w:val="1"/>
          <w:numId w:val="71"/>
        </w:numPr>
        <w:spacing w:beforeAutospacing="1" w:after="100" w:afterAutospacing="1" w:line="240" w:lineRule="auto"/>
        <w:rPr>
          <w:rFonts w:eastAsia="Times New Roman" w:cstheme="minorHAnsi"/>
        </w:rPr>
      </w:pPr>
      <w:r w:rsidRPr="00085A33">
        <w:rPr>
          <w:rFonts w:eastAsia="Times New Roman" w:cstheme="minorHAnsi"/>
        </w:rPr>
        <w:t>After name approval, navigate to the "My Companies/LLPs" tab and click "Start LLP/Company Incorporation."</w:t>
      </w:r>
    </w:p>
    <w:p w:rsidR="005D319F" w:rsidRPr="00085A33" w:rsidRDefault="005D319F" w:rsidP="005D319F">
      <w:pPr>
        <w:numPr>
          <w:ilvl w:val="0"/>
          <w:numId w:val="71"/>
        </w:numPr>
        <w:spacing w:beforeAutospacing="1" w:after="100" w:afterAutospacing="1" w:line="240" w:lineRule="auto"/>
        <w:rPr>
          <w:rFonts w:eastAsia="Times New Roman" w:cstheme="minorHAnsi"/>
          <w:b/>
        </w:rPr>
      </w:pPr>
      <w:r w:rsidRPr="00085A33">
        <w:rPr>
          <w:rFonts w:eastAsia="Times New Roman" w:cstheme="minorHAnsi"/>
          <w:b/>
        </w:rPr>
        <w:t>Review and Proceed:</w:t>
      </w:r>
    </w:p>
    <w:p w:rsidR="005D319F" w:rsidRPr="00085A33" w:rsidRDefault="005D319F" w:rsidP="005D319F">
      <w:pPr>
        <w:numPr>
          <w:ilvl w:val="1"/>
          <w:numId w:val="71"/>
        </w:numPr>
        <w:spacing w:beforeAutospacing="1" w:after="100" w:afterAutospacing="1" w:line="240" w:lineRule="auto"/>
        <w:rPr>
          <w:rFonts w:eastAsia="Times New Roman" w:cstheme="minorHAnsi"/>
        </w:rPr>
      </w:pPr>
      <w:r w:rsidRPr="00085A33">
        <w:rPr>
          <w:rFonts w:eastAsia="Times New Roman" w:cstheme="minorHAnsi"/>
        </w:rPr>
        <w:t>Review the proposed name details and business objects.</w:t>
      </w:r>
    </w:p>
    <w:p w:rsidR="005D319F" w:rsidRPr="00085A33" w:rsidRDefault="005D319F" w:rsidP="005D319F">
      <w:pPr>
        <w:numPr>
          <w:ilvl w:val="1"/>
          <w:numId w:val="71"/>
        </w:numPr>
        <w:spacing w:beforeAutospacing="1" w:after="100" w:afterAutospacing="1" w:line="240" w:lineRule="auto"/>
        <w:rPr>
          <w:rFonts w:eastAsia="Times New Roman" w:cstheme="minorHAnsi"/>
        </w:rPr>
      </w:pPr>
      <w:r w:rsidRPr="00085A33">
        <w:rPr>
          <w:rFonts w:eastAsia="Times New Roman" w:cstheme="minorHAnsi"/>
        </w:rPr>
        <w:t>Click "Next" to proceed.</w:t>
      </w:r>
    </w:p>
    <w:p w:rsidR="005D319F" w:rsidRDefault="005D319F" w:rsidP="005D319F">
      <w:pPr>
        <w:numPr>
          <w:ilvl w:val="0"/>
          <w:numId w:val="71"/>
        </w:numPr>
        <w:spacing w:beforeAutospacing="1" w:after="100" w:afterAutospacing="1" w:line="240" w:lineRule="auto"/>
        <w:rPr>
          <w:rFonts w:eastAsia="Times New Roman" w:cstheme="minorHAnsi"/>
          <w:b/>
        </w:rPr>
      </w:pPr>
      <w:r>
        <w:rPr>
          <w:rFonts w:eastAsia="Times New Roman" w:cstheme="minorHAnsi"/>
          <w:b/>
        </w:rPr>
        <w:t>Enter Form specific information</w:t>
      </w:r>
      <w:r w:rsidRPr="00085A33">
        <w:rPr>
          <w:rFonts w:eastAsia="Times New Roman" w:cstheme="minorHAnsi"/>
          <w:b/>
        </w:rPr>
        <w:t>:</w:t>
      </w:r>
    </w:p>
    <w:p w:rsidR="005D319F" w:rsidRPr="00085A33" w:rsidRDefault="005D319F" w:rsidP="00085A33">
      <w:pPr>
        <w:numPr>
          <w:ilvl w:val="1"/>
          <w:numId w:val="71"/>
        </w:numPr>
        <w:spacing w:beforeAutospacing="1" w:after="100" w:afterAutospacing="1" w:line="240" w:lineRule="auto"/>
        <w:rPr>
          <w:rFonts w:eastAsia="Times New Roman" w:cstheme="minorHAnsi"/>
          <w:b/>
        </w:rPr>
      </w:pPr>
      <w:r>
        <w:rPr>
          <w:rFonts w:eastAsia="Times New Roman" w:cstheme="minorHAnsi"/>
          <w:b/>
        </w:rPr>
        <w:t>Company Information</w:t>
      </w:r>
      <w:r w:rsidR="00FC3D6D">
        <w:rPr>
          <w:rFonts w:eastAsia="Times New Roman" w:cstheme="minorHAnsi"/>
          <w:b/>
        </w:rPr>
        <w:t>:</w:t>
      </w:r>
    </w:p>
    <w:p w:rsidR="005D319F" w:rsidRPr="00085A33" w:rsidRDefault="005D319F" w:rsidP="00085A33">
      <w:pPr>
        <w:numPr>
          <w:ilvl w:val="2"/>
          <w:numId w:val="74"/>
        </w:numPr>
        <w:spacing w:beforeAutospacing="1" w:after="100" w:afterAutospacing="1" w:line="240" w:lineRule="auto"/>
        <w:rPr>
          <w:rFonts w:eastAsia="Times New Roman" w:cstheme="minorHAnsi"/>
        </w:rPr>
      </w:pPr>
      <w:r w:rsidRPr="00085A33">
        <w:rPr>
          <w:rFonts w:eastAsia="Times New Roman" w:cstheme="minorHAnsi"/>
        </w:rPr>
        <w:t>Fill in details about the capital structure, company address, and contact information.</w:t>
      </w:r>
    </w:p>
    <w:p w:rsidR="005D319F" w:rsidRPr="00085A33" w:rsidRDefault="005D319F" w:rsidP="00085A33">
      <w:pPr>
        <w:numPr>
          <w:ilvl w:val="1"/>
          <w:numId w:val="74"/>
        </w:numPr>
        <w:spacing w:beforeAutospacing="1" w:after="100" w:afterAutospacing="1" w:line="240" w:lineRule="auto"/>
        <w:rPr>
          <w:rFonts w:eastAsia="Times New Roman" w:cstheme="minorHAnsi"/>
          <w:b/>
        </w:rPr>
      </w:pPr>
      <w:r w:rsidRPr="00085A33">
        <w:rPr>
          <w:rFonts w:eastAsia="Times New Roman" w:cstheme="minorHAnsi"/>
          <w:b/>
        </w:rPr>
        <w:t>Stakeholder Details:</w:t>
      </w:r>
    </w:p>
    <w:p w:rsidR="005D319F" w:rsidRPr="00085A33" w:rsidRDefault="005D319F" w:rsidP="00085A33">
      <w:pPr>
        <w:numPr>
          <w:ilvl w:val="2"/>
          <w:numId w:val="76"/>
        </w:numPr>
        <w:spacing w:beforeAutospacing="1" w:after="100" w:afterAutospacing="1" w:line="240" w:lineRule="auto"/>
        <w:rPr>
          <w:rFonts w:eastAsia="Times New Roman" w:cstheme="minorHAnsi"/>
        </w:rPr>
      </w:pPr>
      <w:r w:rsidRPr="00085A33">
        <w:rPr>
          <w:rFonts w:eastAsia="Times New Roman" w:cstheme="minorHAnsi"/>
        </w:rPr>
        <w:t>Add information for natural persons and body corporate partner</w:t>
      </w:r>
      <w:r>
        <w:rPr>
          <w:rFonts w:eastAsia="Times New Roman" w:cstheme="minorHAnsi"/>
        </w:rPr>
        <w:t>s/Shareholders</w:t>
      </w:r>
      <w:r w:rsidRPr="00085A33">
        <w:rPr>
          <w:rFonts w:eastAsia="Times New Roman" w:cstheme="minorHAnsi"/>
        </w:rPr>
        <w:t>.</w:t>
      </w:r>
    </w:p>
    <w:p w:rsidR="005D319F" w:rsidRPr="00085A33" w:rsidRDefault="005D319F" w:rsidP="00085A33">
      <w:pPr>
        <w:numPr>
          <w:ilvl w:val="2"/>
          <w:numId w:val="76"/>
        </w:numPr>
        <w:spacing w:beforeAutospacing="1" w:after="100" w:afterAutospacing="1" w:line="240" w:lineRule="auto"/>
        <w:rPr>
          <w:rFonts w:eastAsia="Times New Roman" w:cstheme="minorHAnsi"/>
        </w:rPr>
      </w:pPr>
      <w:r w:rsidRPr="00085A33">
        <w:rPr>
          <w:rFonts w:eastAsia="Times New Roman" w:cstheme="minorHAnsi"/>
        </w:rPr>
        <w:t>Provide necessary documents like CNIC for Pakistani nationals and passports for foreign nationals.</w:t>
      </w:r>
    </w:p>
    <w:p w:rsidR="005D319F" w:rsidRPr="00085A33" w:rsidRDefault="005D319F" w:rsidP="00085A33">
      <w:pPr>
        <w:numPr>
          <w:ilvl w:val="1"/>
          <w:numId w:val="71"/>
        </w:numPr>
        <w:spacing w:beforeAutospacing="1" w:after="100" w:afterAutospacing="1" w:line="240" w:lineRule="auto"/>
        <w:rPr>
          <w:rFonts w:eastAsia="Times New Roman" w:cstheme="minorHAnsi"/>
          <w:b/>
        </w:rPr>
      </w:pPr>
      <w:r w:rsidRPr="00085A33">
        <w:rPr>
          <w:rFonts w:eastAsia="Times New Roman" w:cstheme="minorHAnsi"/>
          <w:b/>
        </w:rPr>
        <w:lastRenderedPageBreak/>
        <w:t>Memorandum &amp; Articles of Association:</w:t>
      </w:r>
    </w:p>
    <w:p w:rsidR="005D319F" w:rsidRPr="00085A33" w:rsidRDefault="005D319F" w:rsidP="00085A33">
      <w:pPr>
        <w:numPr>
          <w:ilvl w:val="2"/>
          <w:numId w:val="77"/>
        </w:numPr>
        <w:spacing w:beforeAutospacing="1" w:after="100" w:afterAutospacing="1" w:line="240" w:lineRule="auto"/>
        <w:rPr>
          <w:rFonts w:eastAsia="Times New Roman" w:cstheme="minorHAnsi"/>
        </w:rPr>
      </w:pPr>
      <w:r w:rsidRPr="00085A33">
        <w:rPr>
          <w:rFonts w:eastAsia="Times New Roman" w:cstheme="minorHAnsi"/>
        </w:rPr>
        <w:t>View, edit, and download the Articles and Memorandum of Association.</w:t>
      </w:r>
    </w:p>
    <w:p w:rsidR="005D319F" w:rsidRPr="00085A33" w:rsidRDefault="005D319F" w:rsidP="00085A33">
      <w:pPr>
        <w:numPr>
          <w:ilvl w:val="1"/>
          <w:numId w:val="71"/>
        </w:numPr>
        <w:spacing w:beforeAutospacing="1" w:after="100" w:afterAutospacing="1" w:line="240" w:lineRule="auto"/>
        <w:rPr>
          <w:rFonts w:eastAsia="Times New Roman" w:cstheme="minorHAnsi"/>
          <w:b/>
        </w:rPr>
      </w:pPr>
      <w:r w:rsidRPr="00085A33">
        <w:rPr>
          <w:rFonts w:eastAsia="Times New Roman" w:cstheme="minorHAnsi"/>
          <w:b/>
        </w:rPr>
        <w:t>Certified True Copy Option:</w:t>
      </w:r>
    </w:p>
    <w:p w:rsidR="005D319F" w:rsidRPr="00085A33" w:rsidRDefault="005D319F" w:rsidP="00085A33">
      <w:pPr>
        <w:numPr>
          <w:ilvl w:val="2"/>
          <w:numId w:val="71"/>
        </w:numPr>
        <w:spacing w:beforeAutospacing="1" w:after="100" w:afterAutospacing="1" w:line="240" w:lineRule="auto"/>
        <w:rPr>
          <w:rFonts w:eastAsia="Times New Roman" w:cstheme="minorHAnsi"/>
        </w:rPr>
      </w:pPr>
      <w:r w:rsidRPr="00085A33">
        <w:rPr>
          <w:rFonts w:eastAsia="Times New Roman" w:cstheme="minorHAnsi"/>
        </w:rPr>
        <w:t>Choose whether you want a Certified True Copy of the incorporation documents.</w:t>
      </w:r>
    </w:p>
    <w:p w:rsidR="005D319F" w:rsidRPr="00085A33" w:rsidRDefault="005D319F" w:rsidP="00085A33">
      <w:pPr>
        <w:numPr>
          <w:ilvl w:val="1"/>
          <w:numId w:val="71"/>
        </w:numPr>
        <w:spacing w:beforeAutospacing="1" w:after="100" w:afterAutospacing="1" w:line="240" w:lineRule="auto"/>
        <w:rPr>
          <w:rFonts w:eastAsia="Times New Roman" w:cstheme="minorHAnsi"/>
          <w:b/>
        </w:rPr>
      </w:pPr>
      <w:r w:rsidRPr="00085A33">
        <w:rPr>
          <w:rFonts w:eastAsia="Times New Roman" w:cstheme="minorHAnsi"/>
          <w:b/>
        </w:rPr>
        <w:t>Third-Party Information:</w:t>
      </w:r>
    </w:p>
    <w:p w:rsidR="005D319F" w:rsidRDefault="005D319F" w:rsidP="005D319F">
      <w:pPr>
        <w:numPr>
          <w:ilvl w:val="2"/>
          <w:numId w:val="71"/>
        </w:numPr>
        <w:spacing w:beforeAutospacing="1" w:after="100" w:afterAutospacing="1" w:line="240" w:lineRule="auto"/>
        <w:rPr>
          <w:rFonts w:eastAsia="Times New Roman" w:cstheme="minorHAnsi"/>
        </w:rPr>
      </w:pPr>
      <w:r w:rsidRPr="00085A33">
        <w:rPr>
          <w:rFonts w:eastAsia="Times New Roman" w:cstheme="minorHAnsi"/>
        </w:rPr>
        <w:t>Fill in third-party information, including FBR (mandatory) and EOBI/PESSI/SESSI/BESSI (optional).</w:t>
      </w:r>
    </w:p>
    <w:p w:rsidR="005D319F" w:rsidRPr="006A0BD5" w:rsidRDefault="005D319F">
      <w:pPr>
        <w:pStyle w:val="ListParagraph"/>
        <w:numPr>
          <w:ilvl w:val="0"/>
          <w:numId w:val="71"/>
        </w:numPr>
        <w:spacing w:beforeAutospacing="1" w:after="100" w:afterAutospacing="1" w:line="240" w:lineRule="auto"/>
        <w:jc w:val="both"/>
        <w:rPr>
          <w:rFonts w:eastAsia="Times New Roman" w:cstheme="minorHAnsi"/>
        </w:rPr>
      </w:pPr>
      <w:r w:rsidRPr="00085A33">
        <w:rPr>
          <w:rFonts w:eastAsia="Times New Roman" w:cstheme="minorHAnsi"/>
          <w:b/>
          <w:bCs/>
        </w:rPr>
        <w:t>Attach Mandatory Documents</w:t>
      </w:r>
      <w:r w:rsidRPr="006A0BD5">
        <w:rPr>
          <w:rFonts w:eastAsia="Times New Roman" w:cstheme="minorHAnsi"/>
        </w:rPr>
        <w:t xml:space="preserve">: </w:t>
      </w:r>
    </w:p>
    <w:p w:rsidR="005D319F" w:rsidRPr="006A0BD5" w:rsidRDefault="005D319F" w:rsidP="00085A33">
      <w:pPr>
        <w:pStyle w:val="ListParagraph"/>
        <w:numPr>
          <w:ilvl w:val="1"/>
          <w:numId w:val="71"/>
        </w:numPr>
        <w:spacing w:beforeAutospacing="1" w:after="100" w:afterAutospacing="1" w:line="240" w:lineRule="auto"/>
        <w:jc w:val="both"/>
        <w:rPr>
          <w:rFonts w:eastAsia="Times New Roman" w:cstheme="minorHAnsi"/>
        </w:rPr>
      </w:pPr>
      <w:r w:rsidRPr="006A0BD5">
        <w:rPr>
          <w:rFonts w:eastAsia="Times New Roman" w:cstheme="minorHAnsi"/>
        </w:rPr>
        <w:t>Attach required documents (if applicable).</w:t>
      </w:r>
    </w:p>
    <w:p w:rsidR="005D319F" w:rsidRPr="00085A33" w:rsidRDefault="005D319F" w:rsidP="00085A33">
      <w:pPr>
        <w:numPr>
          <w:ilvl w:val="2"/>
          <w:numId w:val="71"/>
        </w:numPr>
        <w:spacing w:beforeAutospacing="1" w:after="100" w:afterAutospacing="1" w:line="240" w:lineRule="auto"/>
        <w:rPr>
          <w:rFonts w:eastAsia="Times New Roman" w:cstheme="minorHAnsi"/>
        </w:rPr>
      </w:pPr>
    </w:p>
    <w:p w:rsidR="0087200B" w:rsidRPr="006A0BD5" w:rsidRDefault="0087200B" w:rsidP="00085A33">
      <w:pPr>
        <w:pStyle w:val="ListParagraph"/>
        <w:numPr>
          <w:ilvl w:val="0"/>
          <w:numId w:val="71"/>
        </w:numPr>
        <w:spacing w:beforeAutospacing="1" w:after="100" w:afterAutospacing="1" w:line="240" w:lineRule="auto"/>
        <w:jc w:val="both"/>
        <w:rPr>
          <w:rFonts w:eastAsia="Times New Roman" w:cstheme="minorHAnsi"/>
        </w:rPr>
      </w:pPr>
      <w:r w:rsidRPr="00085A33">
        <w:rPr>
          <w:rFonts w:eastAsia="Times New Roman" w:cstheme="minorHAnsi"/>
          <w:b/>
          <w:bCs/>
        </w:rPr>
        <w:t>Signatory Selection and PIN Application</w:t>
      </w:r>
      <w:r w:rsidRPr="006A0BD5">
        <w:rPr>
          <w:rFonts w:eastAsia="Times New Roman" w:cstheme="minorHAnsi"/>
        </w:rPr>
        <w:t xml:space="preserve">: </w:t>
      </w:r>
    </w:p>
    <w:p w:rsidR="0087200B" w:rsidRPr="00967F56" w:rsidRDefault="0087200B" w:rsidP="00085A33">
      <w:pPr>
        <w:numPr>
          <w:ilvl w:val="3"/>
          <w:numId w:val="73"/>
        </w:numPr>
        <w:tabs>
          <w:tab w:val="clear" w:pos="2880"/>
        </w:tabs>
        <w:spacing w:beforeAutospacing="1" w:after="100" w:afterAutospacing="1" w:line="240" w:lineRule="auto"/>
        <w:ind w:left="1560" w:hanging="426"/>
        <w:jc w:val="both"/>
        <w:rPr>
          <w:rFonts w:eastAsia="Times New Roman" w:cstheme="minorHAnsi"/>
        </w:rPr>
      </w:pPr>
      <w:r w:rsidRPr="00967F56">
        <w:rPr>
          <w:rFonts w:eastAsia="Times New Roman" w:cstheme="minorHAnsi"/>
        </w:rPr>
        <w:t>Choose the authorized signatory or intermediary as the declarant.</w:t>
      </w:r>
    </w:p>
    <w:p w:rsidR="0087200B" w:rsidRPr="00967F56" w:rsidRDefault="0087200B" w:rsidP="00085A33">
      <w:pPr>
        <w:numPr>
          <w:ilvl w:val="3"/>
          <w:numId w:val="73"/>
        </w:numPr>
        <w:tabs>
          <w:tab w:val="clear" w:pos="2880"/>
        </w:tabs>
        <w:spacing w:beforeAutospacing="1" w:after="100" w:afterAutospacing="1" w:line="240" w:lineRule="auto"/>
        <w:ind w:left="1560" w:hanging="426"/>
        <w:jc w:val="both"/>
        <w:rPr>
          <w:rFonts w:eastAsia="Times New Roman" w:cstheme="minorHAnsi"/>
        </w:rPr>
      </w:pPr>
      <w:r w:rsidRPr="00967F56">
        <w:rPr>
          <w:rFonts w:eastAsia="Times New Roman" w:cstheme="minorHAnsi"/>
        </w:rPr>
        <w:t>Apply the PIN of the authorized signatory to enable form submission.</w:t>
      </w:r>
    </w:p>
    <w:p w:rsidR="0087200B" w:rsidRPr="00967F56" w:rsidRDefault="0087200B" w:rsidP="00085A33">
      <w:pPr>
        <w:numPr>
          <w:ilvl w:val="3"/>
          <w:numId w:val="73"/>
        </w:numPr>
        <w:tabs>
          <w:tab w:val="clear" w:pos="2880"/>
        </w:tabs>
        <w:spacing w:beforeAutospacing="1" w:after="100" w:afterAutospacing="1" w:line="240" w:lineRule="auto"/>
        <w:ind w:left="1560" w:hanging="426"/>
        <w:jc w:val="both"/>
        <w:rPr>
          <w:rFonts w:eastAsia="Times New Roman" w:cstheme="minorHAnsi"/>
        </w:rPr>
      </w:pPr>
      <w:r w:rsidRPr="00967F56">
        <w:rPr>
          <w:rFonts w:eastAsia="Times New Roman" w:cstheme="minorHAnsi"/>
          <w:lang w:val="en-US"/>
        </w:rPr>
        <w:t>The user may review the form before submission by clicking the “Review Form” Button.</w:t>
      </w:r>
    </w:p>
    <w:p w:rsidR="0087200B" w:rsidRPr="00967F56" w:rsidRDefault="0087200B" w:rsidP="00085A33">
      <w:pPr>
        <w:numPr>
          <w:ilvl w:val="3"/>
          <w:numId w:val="73"/>
        </w:numPr>
        <w:tabs>
          <w:tab w:val="clear" w:pos="2880"/>
        </w:tabs>
        <w:spacing w:beforeAutospacing="1" w:after="100" w:afterAutospacing="1" w:line="240" w:lineRule="auto"/>
        <w:ind w:left="1560" w:hanging="426"/>
        <w:jc w:val="both"/>
        <w:rPr>
          <w:rFonts w:eastAsia="Times New Roman" w:cstheme="minorHAnsi"/>
        </w:rPr>
      </w:pPr>
      <w:r w:rsidRPr="00967F56">
        <w:rPr>
          <w:rFonts w:eastAsia="Times New Roman" w:cstheme="minorHAnsi"/>
          <w:lang w:val="en-US"/>
        </w:rPr>
        <w:t>Press the submit button available on the right top of the page.</w:t>
      </w:r>
    </w:p>
    <w:p w:rsidR="0087200B" w:rsidRPr="0087200B" w:rsidRDefault="0087200B" w:rsidP="00085A33">
      <w:pPr>
        <w:pStyle w:val="ListParagraph"/>
        <w:numPr>
          <w:ilvl w:val="0"/>
          <w:numId w:val="71"/>
        </w:numPr>
        <w:spacing w:beforeAutospacing="1" w:after="100" w:afterAutospacing="1" w:line="240" w:lineRule="auto"/>
        <w:jc w:val="both"/>
        <w:rPr>
          <w:rFonts w:eastAsia="Times New Roman" w:cstheme="minorHAnsi"/>
        </w:rPr>
      </w:pPr>
      <w:r w:rsidRPr="00C7532C">
        <w:rPr>
          <w:rFonts w:eastAsia="Times New Roman" w:cstheme="minorHAnsi"/>
          <w:b/>
          <w:bCs/>
        </w:rPr>
        <w:t>Payment</w:t>
      </w:r>
      <w:r w:rsidRPr="0087200B">
        <w:rPr>
          <w:rFonts w:eastAsia="Times New Roman" w:cstheme="minorHAnsi"/>
        </w:rPr>
        <w:t xml:space="preserve">: </w:t>
      </w:r>
    </w:p>
    <w:p w:rsidR="0087200B" w:rsidRPr="00C7532C" w:rsidRDefault="0087200B" w:rsidP="00085A33">
      <w:pPr>
        <w:numPr>
          <w:ilvl w:val="1"/>
          <w:numId w:val="71"/>
        </w:numPr>
        <w:spacing w:beforeAutospacing="1" w:after="100" w:afterAutospacing="1" w:line="240" w:lineRule="auto"/>
        <w:rPr>
          <w:rFonts w:eastAsia="Times New Roman" w:cstheme="minorHAnsi"/>
        </w:rPr>
      </w:pPr>
      <w:r w:rsidRPr="00C7532C">
        <w:rPr>
          <w:rFonts w:eastAsia="Times New Roman" w:cstheme="minorHAnsi"/>
        </w:rPr>
        <w:t>Proceed to payment via Credit/Debit Card or other available payment channels.</w:t>
      </w:r>
    </w:p>
    <w:p w:rsidR="0087200B" w:rsidRPr="00C7532C" w:rsidRDefault="0087200B" w:rsidP="00085A33">
      <w:pPr>
        <w:numPr>
          <w:ilvl w:val="1"/>
          <w:numId w:val="71"/>
        </w:numPr>
        <w:spacing w:beforeAutospacing="1" w:after="100" w:afterAutospacing="1" w:line="240" w:lineRule="auto"/>
        <w:rPr>
          <w:rFonts w:eastAsia="Times New Roman" w:cstheme="minorHAnsi"/>
        </w:rPr>
      </w:pPr>
      <w:r w:rsidRPr="00C7532C">
        <w:rPr>
          <w:rFonts w:eastAsia="Times New Roman" w:cstheme="minorHAnsi"/>
        </w:rPr>
        <w:t>Check the application status on your home page.</w:t>
      </w:r>
    </w:p>
    <w:p w:rsidR="00FC3D6D" w:rsidRPr="00085A33" w:rsidRDefault="00FC3D6D" w:rsidP="00085A33">
      <w:pPr>
        <w:jc w:val="both"/>
        <w:rPr>
          <w:rFonts w:eastAsia="Times New Roman" w:cstheme="minorHAnsi"/>
          <w:i/>
        </w:rPr>
      </w:pPr>
      <w:r w:rsidRPr="00085A33">
        <w:rPr>
          <w:rFonts w:eastAsia="Times New Roman" w:cstheme="minorHAnsi"/>
          <w:i/>
          <w:lang w:val="en-US"/>
        </w:rPr>
        <w:t xml:space="preserve">Note:- </w:t>
      </w:r>
      <w:r w:rsidRPr="00085A33">
        <w:rPr>
          <w:rFonts w:eastAsia="Times New Roman" w:cstheme="minorHAnsi"/>
          <w:i/>
        </w:rPr>
        <w:t xml:space="preserve">For detailed guidance on filing statutory returns using </w:t>
      </w:r>
      <w:r w:rsidRPr="00085A33">
        <w:rPr>
          <w:rFonts w:eastAsia="Times New Roman" w:cstheme="minorHAnsi"/>
          <w:b/>
          <w:bCs/>
          <w:i/>
        </w:rPr>
        <w:t>eZfile</w:t>
      </w:r>
      <w:r w:rsidRPr="00085A33">
        <w:rPr>
          <w:rFonts w:eastAsia="Times New Roman" w:cstheme="minorHAnsi"/>
          <w:i/>
        </w:rPr>
        <w:t xml:space="preserve">, please refer to the </w:t>
      </w:r>
      <w:r w:rsidRPr="00085A33">
        <w:rPr>
          <w:rFonts w:eastAsia="Times New Roman" w:cstheme="minorHAnsi"/>
          <w:b/>
          <w:bCs/>
          <w:i/>
        </w:rPr>
        <w:t>User Manual</w:t>
      </w:r>
      <w:r w:rsidRPr="00085A33">
        <w:rPr>
          <w:rFonts w:eastAsia="Times New Roman" w:cstheme="minorHAnsi"/>
          <w:i/>
        </w:rPr>
        <w:t xml:space="preserve"> available on the </w:t>
      </w:r>
      <w:hyperlink r:id="rId52" w:history="1">
        <w:r w:rsidRPr="00085A33">
          <w:rPr>
            <w:rFonts w:eastAsia="Times New Roman" w:cstheme="minorHAnsi"/>
            <w:i/>
          </w:rPr>
          <w:t>General Guide books | SECP page</w:t>
        </w:r>
      </w:hyperlink>
      <w:r w:rsidRPr="00085A33">
        <w:rPr>
          <w:rFonts w:eastAsia="Times New Roman" w:cstheme="minorHAnsi"/>
          <w:i/>
        </w:rPr>
        <w:t>.</w:t>
      </w:r>
    </w:p>
    <w:p w:rsidR="00E60966" w:rsidRPr="00E67D83" w:rsidRDefault="00E60966" w:rsidP="00085A33">
      <w:pPr>
        <w:tabs>
          <w:tab w:val="left" w:pos="1134"/>
          <w:tab w:val="left" w:pos="1276"/>
        </w:tabs>
        <w:jc w:val="both"/>
        <w:rPr>
          <w:lang w:val="en-US"/>
        </w:rPr>
      </w:pPr>
    </w:p>
    <w:p w:rsidR="00EE02B0" w:rsidRPr="00864CB3" w:rsidRDefault="00864CB3" w:rsidP="00864CB3">
      <w:pPr>
        <w:pStyle w:val="Heading3"/>
        <w:rPr>
          <w:b/>
          <w:sz w:val="28"/>
          <w:szCs w:val="28"/>
          <w:lang w:val="en-US"/>
        </w:rPr>
      </w:pPr>
      <w:bookmarkStart w:id="25" w:name="_Hlk103927600"/>
      <w:bookmarkStart w:id="26" w:name="_Toc187006998"/>
      <w:r>
        <w:rPr>
          <w:b/>
          <w:sz w:val="28"/>
          <w:szCs w:val="28"/>
          <w:lang w:val="en-US"/>
        </w:rPr>
        <w:t xml:space="preserve">2.4 </w:t>
      </w:r>
      <w:r w:rsidR="00D42BCB">
        <w:rPr>
          <w:b/>
          <w:sz w:val="28"/>
          <w:szCs w:val="28"/>
          <w:lang w:val="en-US"/>
        </w:rPr>
        <w:t>REGISTERED OFFICE ADDRESS</w:t>
      </w:r>
      <w:r w:rsidR="008F0087" w:rsidRPr="00864CB3">
        <w:rPr>
          <w:b/>
          <w:sz w:val="28"/>
          <w:szCs w:val="28"/>
          <w:lang w:val="en-US"/>
        </w:rPr>
        <w:t>:</w:t>
      </w:r>
      <w:bookmarkEnd w:id="26"/>
    </w:p>
    <w:bookmarkEnd w:id="25"/>
    <w:p w:rsidR="00D42BCB" w:rsidRPr="00967F56" w:rsidRDefault="00D42BCB" w:rsidP="003635F6">
      <w:pPr>
        <w:ind w:left="284" w:hanging="284"/>
        <w:jc w:val="both"/>
        <w:rPr>
          <w:rFonts w:cstheme="minorHAnsi"/>
          <w:b/>
        </w:rPr>
      </w:pPr>
      <w:r w:rsidRPr="00967F56">
        <w:rPr>
          <w:rFonts w:cstheme="minorHAnsi"/>
          <w:b/>
          <w:lang w:val="en-US"/>
        </w:rPr>
        <w:t>Q.</w:t>
      </w:r>
      <w:r w:rsidR="003635F6">
        <w:rPr>
          <w:rFonts w:cstheme="minorHAnsi"/>
          <w:b/>
          <w:lang w:val="en-US"/>
        </w:rPr>
        <w:t xml:space="preserve"> </w:t>
      </w:r>
      <w:r w:rsidRPr="00967F56">
        <w:rPr>
          <w:rFonts w:cstheme="minorHAnsi"/>
          <w:b/>
        </w:rPr>
        <w:t xml:space="preserve">How </w:t>
      </w:r>
      <w:r w:rsidRPr="00967F56">
        <w:rPr>
          <w:rFonts w:cstheme="minorHAnsi"/>
          <w:b/>
          <w:lang w:val="en-US"/>
        </w:rPr>
        <w:t>can</w:t>
      </w:r>
      <w:r w:rsidRPr="00967F56">
        <w:rPr>
          <w:rFonts w:cstheme="minorHAnsi"/>
          <w:b/>
        </w:rPr>
        <w:t xml:space="preserve"> I initiate the process of filing a change of registered office address</w:t>
      </w:r>
      <w:r w:rsidRPr="00967F56">
        <w:rPr>
          <w:rFonts w:cstheme="minorHAnsi"/>
          <w:b/>
          <w:lang w:val="en-US"/>
        </w:rPr>
        <w:t xml:space="preserve"> from one city to another within the</w:t>
      </w:r>
      <w:r w:rsidR="003635F6">
        <w:rPr>
          <w:rFonts w:cstheme="minorHAnsi"/>
          <w:b/>
          <w:lang w:val="en-US"/>
        </w:rPr>
        <w:t xml:space="preserve"> </w:t>
      </w:r>
      <w:r w:rsidRPr="00967F56">
        <w:rPr>
          <w:rFonts w:cstheme="minorHAnsi"/>
          <w:b/>
          <w:lang w:val="en-US"/>
        </w:rPr>
        <w:t>same province through eZfile.</w:t>
      </w:r>
    </w:p>
    <w:p w:rsidR="00D42BCB" w:rsidRPr="00967F56" w:rsidRDefault="00D42BCB" w:rsidP="00D42BCB">
      <w:pPr>
        <w:spacing w:beforeAutospacing="1" w:after="100" w:afterAutospacing="1" w:line="240" w:lineRule="auto"/>
        <w:ind w:left="720"/>
        <w:jc w:val="both"/>
        <w:rPr>
          <w:rFonts w:eastAsia="Times New Roman" w:cstheme="minorHAnsi"/>
        </w:rPr>
      </w:pPr>
      <w:bookmarkStart w:id="27" w:name="_Hlk161650297"/>
      <w:r w:rsidRPr="00967F56">
        <w:rPr>
          <w:rFonts w:eastAsia="Times New Roman" w:cstheme="minorHAnsi"/>
          <w:b/>
          <w:bCs/>
          <w:lang w:val="en-US"/>
        </w:rPr>
        <w:t xml:space="preserve">1. </w:t>
      </w:r>
      <w:r w:rsidRPr="00967F56">
        <w:rPr>
          <w:rFonts w:eastAsia="Times New Roman" w:cstheme="minorHAnsi"/>
          <w:b/>
          <w:bCs/>
        </w:rPr>
        <w:t>Log On to eZfile</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Visit the </w:t>
      </w:r>
      <w:r w:rsidRPr="00967F56">
        <w:rPr>
          <w:rFonts w:eastAsia="Times New Roman" w:cstheme="minorHAnsi"/>
          <w:b/>
          <w:bCs/>
        </w:rPr>
        <w:t xml:space="preserve">Securities </w:t>
      </w:r>
      <w:r w:rsidR="00CA6819">
        <w:rPr>
          <w:rFonts w:eastAsia="Times New Roman" w:cstheme="minorHAnsi"/>
          <w:b/>
          <w:bCs/>
        </w:rPr>
        <w:t>and</w:t>
      </w:r>
      <w:r w:rsidRPr="00967F56">
        <w:rPr>
          <w:rFonts w:eastAsia="Times New Roman" w:cstheme="minorHAnsi"/>
          <w:b/>
          <w:bCs/>
        </w:rPr>
        <w:t xml:space="preserve"> Exchange Commission of Pakistan (SECP)</w:t>
      </w:r>
      <w:r w:rsidRPr="00967F56">
        <w:rPr>
          <w:rFonts w:eastAsia="Times New Roman" w:cstheme="minorHAnsi"/>
        </w:rPr>
        <w:t xml:space="preserve"> website.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Click on the </w:t>
      </w:r>
      <w:hyperlink r:id="rId53" w:anchor="/landing-page" w:history="1">
        <w:r w:rsidRPr="00967F56">
          <w:rPr>
            <w:rFonts w:eastAsia="Times New Roman" w:cstheme="minorHAnsi"/>
            <w:u w:val="single"/>
          </w:rPr>
          <w:t>eZfile</w:t>
        </w:r>
      </w:hyperlink>
      <w:r w:rsidRPr="00967F56">
        <w:rPr>
          <w:rFonts w:eastAsia="Times New Roman" w:cstheme="minorHAnsi"/>
        </w:rPr>
        <w:t xml:space="preserve"> Portal link to access the platform.</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Log in to your account or sign up if you’re a new user.</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2. </w:t>
      </w:r>
      <w:r w:rsidRPr="00967F56">
        <w:rPr>
          <w:rFonts w:eastAsia="Times New Roman" w:cstheme="minorHAnsi"/>
          <w:b/>
          <w:bCs/>
        </w:rPr>
        <w:t>Select the Relevant Process/Form</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Upon successful login, you’ll reach the </w:t>
      </w:r>
      <w:proofErr w:type="spellStart"/>
      <w:r w:rsidRPr="00967F56">
        <w:rPr>
          <w:rFonts w:eastAsia="Times New Roman" w:cstheme="minorHAnsi"/>
          <w:b/>
          <w:bCs/>
          <w:lang w:val="en-US"/>
        </w:rPr>
        <w:t>eZfile</w:t>
      </w:r>
      <w:proofErr w:type="spellEnd"/>
      <w:r w:rsidRPr="00967F56">
        <w:rPr>
          <w:rFonts w:eastAsia="Times New Roman" w:cstheme="minorHAnsi"/>
          <w:b/>
          <w:bCs/>
          <w:lang w:val="en-US"/>
        </w:rPr>
        <w:t xml:space="preserve"> D</w:t>
      </w:r>
      <w:proofErr w:type="spellStart"/>
      <w:r w:rsidRPr="00967F56">
        <w:rPr>
          <w:rFonts w:eastAsia="Times New Roman" w:cstheme="minorHAnsi"/>
          <w:b/>
          <w:bCs/>
        </w:rPr>
        <w:t>ashboard</w:t>
      </w:r>
      <w:proofErr w:type="spellEnd"/>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Choose the </w:t>
      </w:r>
      <w:r w:rsidRPr="00967F56">
        <w:rPr>
          <w:rFonts w:eastAsia="Times New Roman" w:cstheme="minorHAnsi"/>
          <w:b/>
          <w:bCs/>
        </w:rPr>
        <w:t>Filing and Compliance</w:t>
      </w:r>
      <w:r w:rsidRPr="00967F56">
        <w:rPr>
          <w:rFonts w:eastAsia="Times New Roman" w:cstheme="minorHAnsi"/>
        </w:rPr>
        <w:t xml:space="preserve"> option.</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Select the </w:t>
      </w:r>
      <w:r w:rsidRPr="00967F56">
        <w:rPr>
          <w:rFonts w:eastAsia="Times New Roman" w:cstheme="minorHAnsi"/>
          <w:lang w:val="en-US"/>
        </w:rPr>
        <w:t xml:space="preserve">respective </w:t>
      </w:r>
      <w:r w:rsidRPr="00967F56">
        <w:rPr>
          <w:rFonts w:eastAsia="Times New Roman" w:cstheme="minorHAnsi"/>
        </w:rPr>
        <w:t>company for which filing is required.</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All available processes/forms under eZfile for the selected company will be accessible.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Click on process named “Change in Registered Office Address” available under the head of “Change profile”</w:t>
      </w:r>
      <w:r w:rsidRPr="00967F56">
        <w:rPr>
          <w:rFonts w:eastAsia="Times New Roman" w:cstheme="minorHAnsi"/>
        </w:rPr>
        <w:t>.</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3. </w:t>
      </w:r>
      <w:r w:rsidRPr="00967F56">
        <w:rPr>
          <w:rFonts w:eastAsia="Times New Roman" w:cstheme="minorHAnsi"/>
          <w:b/>
          <w:bCs/>
        </w:rPr>
        <w:t>Enter Form-Specific Information</w:t>
      </w:r>
      <w:r w:rsidRPr="00967F56">
        <w:rPr>
          <w:rFonts w:eastAsia="Times New Roman" w:cstheme="minorHAnsi"/>
        </w:rPr>
        <w:t>:</w:t>
      </w:r>
    </w:p>
    <w:p w:rsidR="00D42BCB" w:rsidRPr="00967F56" w:rsidRDefault="00D42BCB" w:rsidP="00586C57">
      <w:pPr>
        <w:numPr>
          <w:ilvl w:val="2"/>
          <w:numId w:val="48"/>
        </w:numPr>
        <w:tabs>
          <w:tab w:val="clear" w:pos="2160"/>
          <w:tab w:val="num" w:pos="1418"/>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1: Form Specific Input</w:t>
      </w:r>
      <w:r w:rsidRPr="00967F56">
        <w:rPr>
          <w:rFonts w:eastAsia="Times New Roman" w:cstheme="minorHAnsi"/>
        </w:rPr>
        <w:t xml:space="preserve">: </w:t>
      </w:r>
    </w:p>
    <w:p w:rsidR="00D42BCB" w:rsidRPr="00967F56" w:rsidRDefault="00D42BCB" w:rsidP="00586C57">
      <w:pPr>
        <w:numPr>
          <w:ilvl w:val="3"/>
          <w:numId w:val="48"/>
        </w:numPr>
        <w:tabs>
          <w:tab w:val="num" w:pos="2160"/>
        </w:tabs>
        <w:spacing w:beforeAutospacing="1" w:after="100" w:afterAutospacing="1" w:line="240" w:lineRule="auto"/>
        <w:ind w:hanging="1026"/>
        <w:jc w:val="both"/>
        <w:rPr>
          <w:rFonts w:eastAsia="Times New Roman" w:cstheme="minorHAnsi"/>
        </w:rPr>
      </w:pPr>
      <w:r w:rsidRPr="00967F56">
        <w:rPr>
          <w:rFonts w:eastAsia="Times New Roman" w:cstheme="minorHAnsi"/>
        </w:rPr>
        <w:t xml:space="preserve">Fill in </w:t>
      </w:r>
      <w:r w:rsidRPr="00967F56">
        <w:rPr>
          <w:rFonts w:eastAsia="Times New Roman" w:cstheme="minorHAnsi"/>
          <w:lang w:val="en-US"/>
        </w:rPr>
        <w:t>the relevant data by editing District, City and address line</w:t>
      </w:r>
      <w:r w:rsidRPr="00967F56">
        <w:rPr>
          <w:rFonts w:eastAsia="Times New Roman" w:cstheme="minorHAnsi"/>
        </w:rPr>
        <w:t>.</w:t>
      </w:r>
    </w:p>
    <w:p w:rsidR="00D42BCB" w:rsidRPr="00967F56" w:rsidRDefault="00D42BCB" w:rsidP="00586C57">
      <w:pPr>
        <w:numPr>
          <w:ilvl w:val="3"/>
          <w:numId w:val="48"/>
        </w:numPr>
        <w:tabs>
          <w:tab w:val="num" w:pos="2160"/>
        </w:tabs>
        <w:spacing w:beforeAutospacing="1" w:after="100" w:afterAutospacing="1" w:line="240" w:lineRule="auto"/>
        <w:ind w:hanging="1026"/>
        <w:jc w:val="both"/>
        <w:rPr>
          <w:rFonts w:eastAsia="Times New Roman" w:cstheme="minorHAnsi"/>
        </w:rPr>
      </w:pPr>
      <w:r w:rsidRPr="00967F56">
        <w:rPr>
          <w:rFonts w:eastAsia="Times New Roman" w:cstheme="minorHAnsi"/>
          <w:lang w:val="en-US"/>
        </w:rPr>
        <w:t>Enter date of change of registered address.</w:t>
      </w:r>
    </w:p>
    <w:p w:rsidR="00D42BCB" w:rsidRPr="00967F56" w:rsidRDefault="00D42BCB" w:rsidP="00586C57">
      <w:pPr>
        <w:numPr>
          <w:ilvl w:val="3"/>
          <w:numId w:val="48"/>
        </w:numPr>
        <w:tabs>
          <w:tab w:val="num" w:pos="2160"/>
        </w:tabs>
        <w:spacing w:beforeAutospacing="1" w:after="100" w:afterAutospacing="1" w:line="240" w:lineRule="auto"/>
        <w:ind w:hanging="1026"/>
        <w:jc w:val="both"/>
        <w:rPr>
          <w:rFonts w:eastAsia="Times New Roman" w:cstheme="minorHAnsi"/>
        </w:rPr>
      </w:pPr>
      <w:r w:rsidRPr="00967F56">
        <w:rPr>
          <w:rFonts w:eastAsia="Times New Roman" w:cstheme="minorHAnsi"/>
          <w:lang w:val="en-US"/>
        </w:rPr>
        <w:lastRenderedPageBreak/>
        <w:t xml:space="preserve">Fill in the required data with respect to </w:t>
      </w:r>
      <w:r w:rsidRPr="00967F56">
        <w:rPr>
          <w:rFonts w:eastAsia="Times New Roman" w:cstheme="minorHAnsi"/>
          <w:b/>
          <w:lang w:val="en-US"/>
        </w:rPr>
        <w:t xml:space="preserve">special resolution. </w:t>
      </w:r>
      <w:r w:rsidRPr="00967F56">
        <w:rPr>
          <w:rFonts w:eastAsia="Times New Roman" w:cstheme="minorHAnsi"/>
          <w:lang w:val="en-US"/>
        </w:rPr>
        <w:t>If the special resolution has already been filed, user may also tag the previously filed special resolution with the process.</w:t>
      </w:r>
    </w:p>
    <w:p w:rsidR="00D42BCB" w:rsidRPr="00967F56" w:rsidRDefault="00D42BCB" w:rsidP="00586C57">
      <w:pPr>
        <w:numPr>
          <w:ilvl w:val="3"/>
          <w:numId w:val="48"/>
        </w:numPr>
        <w:tabs>
          <w:tab w:val="num" w:pos="2160"/>
        </w:tabs>
        <w:spacing w:beforeAutospacing="1" w:after="100" w:afterAutospacing="1" w:line="240" w:lineRule="auto"/>
        <w:ind w:hanging="1026"/>
        <w:jc w:val="both"/>
        <w:rPr>
          <w:rFonts w:eastAsia="Times New Roman" w:cstheme="minorHAnsi"/>
        </w:rPr>
      </w:pPr>
      <w:r w:rsidRPr="00967F56">
        <w:rPr>
          <w:rFonts w:eastAsia="Times New Roman" w:cstheme="minorHAnsi"/>
          <w:lang w:val="en-US"/>
        </w:rPr>
        <w:t>Applicant may click the check box if certified true copy of the Form is required (Optional)</w:t>
      </w:r>
    </w:p>
    <w:p w:rsidR="00D42BCB" w:rsidRPr="00967F56" w:rsidRDefault="00D42BCB" w:rsidP="00586C57">
      <w:pPr>
        <w:numPr>
          <w:ilvl w:val="2"/>
          <w:numId w:val="48"/>
        </w:numPr>
        <w:tabs>
          <w:tab w:val="clear" w:pos="2160"/>
          <w:tab w:val="num" w:pos="1418"/>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2: Attach Mandatory Documents</w:t>
      </w:r>
      <w:r w:rsidRPr="00967F56">
        <w:rPr>
          <w:rFonts w:eastAsia="Times New Roman" w:cstheme="minorHAnsi"/>
        </w:rPr>
        <w:t xml:space="preserve">: </w:t>
      </w:r>
    </w:p>
    <w:p w:rsidR="00D42BCB" w:rsidRPr="00967F56" w:rsidRDefault="00D42BCB" w:rsidP="00586C57">
      <w:pPr>
        <w:numPr>
          <w:ilvl w:val="3"/>
          <w:numId w:val="48"/>
        </w:numPr>
        <w:tabs>
          <w:tab w:val="num" w:pos="2160"/>
        </w:tabs>
        <w:spacing w:beforeAutospacing="1" w:after="100" w:afterAutospacing="1" w:line="240" w:lineRule="auto"/>
        <w:ind w:hanging="1026"/>
        <w:jc w:val="both"/>
        <w:rPr>
          <w:rFonts w:eastAsia="Times New Roman" w:cstheme="minorHAnsi"/>
        </w:rPr>
      </w:pPr>
      <w:r w:rsidRPr="00967F56">
        <w:rPr>
          <w:rFonts w:eastAsia="Times New Roman" w:cstheme="minorHAnsi"/>
        </w:rPr>
        <w:t>Attach required documents (if applicable).</w:t>
      </w:r>
    </w:p>
    <w:p w:rsidR="00D42BCB" w:rsidRPr="00967F56" w:rsidRDefault="00D42BCB" w:rsidP="00586C57">
      <w:pPr>
        <w:numPr>
          <w:ilvl w:val="2"/>
          <w:numId w:val="48"/>
        </w:numPr>
        <w:tabs>
          <w:tab w:val="clear" w:pos="2160"/>
        </w:tabs>
        <w:spacing w:beforeAutospacing="1" w:after="100" w:afterAutospacing="1" w:line="240" w:lineRule="auto"/>
        <w:ind w:left="1418" w:hanging="284"/>
        <w:jc w:val="both"/>
        <w:rPr>
          <w:rFonts w:eastAsia="Times New Roman" w:cstheme="minorHAnsi"/>
        </w:rPr>
      </w:pPr>
      <w:r w:rsidRPr="00967F56">
        <w:rPr>
          <w:rFonts w:eastAsia="Times New Roman" w:cstheme="minorHAnsi"/>
          <w:b/>
          <w:bCs/>
        </w:rPr>
        <w:t>Step 3: Signatory Selection and PIN Application</w:t>
      </w:r>
      <w:r w:rsidRPr="00967F56">
        <w:rPr>
          <w:rFonts w:eastAsia="Times New Roman" w:cstheme="minorHAnsi"/>
        </w:rPr>
        <w:t xml:space="preserve">: </w:t>
      </w:r>
    </w:p>
    <w:p w:rsidR="00D42BCB" w:rsidRPr="00967F56" w:rsidRDefault="00D42BCB" w:rsidP="00586C57">
      <w:pPr>
        <w:numPr>
          <w:ilvl w:val="3"/>
          <w:numId w:val="48"/>
        </w:numPr>
        <w:tabs>
          <w:tab w:val="num" w:pos="2160"/>
        </w:tabs>
        <w:spacing w:beforeAutospacing="1" w:after="100" w:afterAutospacing="1" w:line="240" w:lineRule="auto"/>
        <w:ind w:hanging="1026"/>
        <w:jc w:val="both"/>
        <w:rPr>
          <w:rFonts w:eastAsia="Times New Roman" w:cstheme="minorHAnsi"/>
        </w:rPr>
      </w:pPr>
      <w:r w:rsidRPr="00967F56">
        <w:rPr>
          <w:rFonts w:eastAsia="Times New Roman" w:cstheme="minorHAnsi"/>
        </w:rPr>
        <w:t>Choose the authorized signatory or intermediary as the declarant.</w:t>
      </w:r>
    </w:p>
    <w:p w:rsidR="00D42BCB" w:rsidRPr="00967F56" w:rsidRDefault="00D42BCB" w:rsidP="00586C57">
      <w:pPr>
        <w:numPr>
          <w:ilvl w:val="3"/>
          <w:numId w:val="48"/>
        </w:numPr>
        <w:tabs>
          <w:tab w:val="num" w:pos="2160"/>
        </w:tabs>
        <w:spacing w:beforeAutospacing="1" w:after="100" w:afterAutospacing="1" w:line="240" w:lineRule="auto"/>
        <w:ind w:hanging="1026"/>
        <w:jc w:val="both"/>
        <w:rPr>
          <w:rFonts w:eastAsia="Times New Roman" w:cstheme="minorHAnsi"/>
        </w:rPr>
      </w:pPr>
      <w:r w:rsidRPr="00967F56">
        <w:rPr>
          <w:rFonts w:eastAsia="Times New Roman" w:cstheme="minorHAnsi"/>
        </w:rPr>
        <w:t>Apply the PIN of the authorized signatory to enable form submission.</w:t>
      </w:r>
    </w:p>
    <w:p w:rsidR="00D42BCB" w:rsidRPr="00967F56" w:rsidRDefault="00D42BCB" w:rsidP="00586C57">
      <w:pPr>
        <w:numPr>
          <w:ilvl w:val="3"/>
          <w:numId w:val="48"/>
        </w:numPr>
        <w:tabs>
          <w:tab w:val="num" w:pos="2160"/>
        </w:tabs>
        <w:spacing w:beforeAutospacing="1" w:after="100" w:afterAutospacing="1" w:line="240" w:lineRule="auto"/>
        <w:ind w:hanging="1026"/>
        <w:jc w:val="both"/>
        <w:rPr>
          <w:rFonts w:eastAsia="Times New Roman" w:cstheme="minorHAnsi"/>
        </w:rPr>
      </w:pPr>
      <w:r w:rsidRPr="00967F56">
        <w:rPr>
          <w:rFonts w:eastAsia="Times New Roman" w:cstheme="minorHAnsi"/>
          <w:lang w:val="en-US"/>
        </w:rPr>
        <w:t>The user may review the form before submission by clicking the “Review Form” Button.</w:t>
      </w:r>
    </w:p>
    <w:p w:rsidR="00D42BCB" w:rsidRPr="00967F56" w:rsidRDefault="00D42BCB" w:rsidP="00586C57">
      <w:pPr>
        <w:numPr>
          <w:ilvl w:val="3"/>
          <w:numId w:val="48"/>
        </w:numPr>
        <w:tabs>
          <w:tab w:val="num" w:pos="2160"/>
        </w:tabs>
        <w:spacing w:beforeAutospacing="1" w:after="100" w:afterAutospacing="1" w:line="240" w:lineRule="auto"/>
        <w:ind w:hanging="1026"/>
        <w:jc w:val="both"/>
        <w:rPr>
          <w:rFonts w:eastAsia="Times New Roman" w:cstheme="minorHAnsi"/>
        </w:rPr>
      </w:pPr>
      <w:r w:rsidRPr="00967F56">
        <w:rPr>
          <w:rFonts w:eastAsia="Times New Roman" w:cstheme="minorHAnsi"/>
          <w:lang w:val="en-US"/>
        </w:rPr>
        <w:t>Press the submit button available on the right top of the page.</w:t>
      </w:r>
    </w:p>
    <w:p w:rsidR="00D42BCB" w:rsidRPr="00967F56" w:rsidRDefault="00D42BCB" w:rsidP="00586C57">
      <w:pPr>
        <w:numPr>
          <w:ilvl w:val="2"/>
          <w:numId w:val="48"/>
        </w:numPr>
        <w:tabs>
          <w:tab w:val="clear" w:pos="2160"/>
          <w:tab w:val="num" w:pos="1418"/>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4: Payment</w:t>
      </w:r>
      <w:r w:rsidRPr="00967F56">
        <w:rPr>
          <w:rFonts w:eastAsia="Times New Roman" w:cstheme="minorHAnsi"/>
        </w:rPr>
        <w:t xml:space="preserve">: </w:t>
      </w:r>
    </w:p>
    <w:p w:rsidR="00D42BCB" w:rsidRPr="00967F56" w:rsidRDefault="00D42BCB" w:rsidP="00586C57">
      <w:pPr>
        <w:numPr>
          <w:ilvl w:val="3"/>
          <w:numId w:val="48"/>
        </w:numPr>
        <w:tabs>
          <w:tab w:val="num" w:pos="2160"/>
        </w:tabs>
        <w:spacing w:beforeAutospacing="1" w:after="100" w:afterAutospacing="1" w:line="240" w:lineRule="auto"/>
        <w:ind w:hanging="1026"/>
        <w:jc w:val="both"/>
        <w:rPr>
          <w:rFonts w:eastAsia="Times New Roman" w:cstheme="minorHAnsi"/>
        </w:rPr>
      </w:pPr>
      <w:r w:rsidRPr="00967F56">
        <w:rPr>
          <w:rFonts w:eastAsia="Times New Roman" w:cstheme="minorHAnsi"/>
        </w:rPr>
        <w:t>Proceed to payment by clicking “Pay Now.”</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4. </w:t>
      </w:r>
      <w:r w:rsidRPr="00967F56">
        <w:rPr>
          <w:rFonts w:eastAsia="Times New Roman" w:cstheme="minorHAnsi"/>
          <w:b/>
          <w:bCs/>
        </w:rPr>
        <w:t>Monitor Submission Status</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Use the eZfile dashboard to track the status of your filings.</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The system issues a</w:t>
      </w:r>
      <w:r w:rsidR="00455758">
        <w:rPr>
          <w:rFonts w:eastAsia="Times New Roman" w:cstheme="minorHAnsi"/>
        </w:rPr>
        <w:t>n</w:t>
      </w:r>
      <w:r w:rsidRPr="00967F56">
        <w:rPr>
          <w:rFonts w:eastAsia="Times New Roman" w:cstheme="minorHAnsi"/>
        </w:rPr>
        <w:t xml:space="preserve"> </w:t>
      </w:r>
      <w:r w:rsidRPr="00967F56">
        <w:rPr>
          <w:rFonts w:eastAsia="Times New Roman" w:cstheme="minorHAnsi"/>
          <w:lang w:val="en-US"/>
        </w:rPr>
        <w:t>acknowledgement of filing</w:t>
      </w:r>
      <w:r w:rsidRPr="00967F56">
        <w:rPr>
          <w:rFonts w:eastAsia="Times New Roman" w:cstheme="minorHAnsi"/>
        </w:rPr>
        <w:t xml:space="preserve"> upon acceptance.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If discrepancies arise, you may need to </w:t>
      </w:r>
      <w:r w:rsidRPr="00967F56">
        <w:rPr>
          <w:rFonts w:eastAsia="Times New Roman" w:cstheme="minorHAnsi"/>
          <w:lang w:val="en-US"/>
        </w:rPr>
        <w:t>resubmit the process after necessary correction(s)</w:t>
      </w:r>
      <w:r w:rsidRPr="00967F56">
        <w:rPr>
          <w:rFonts w:eastAsia="Times New Roman" w:cstheme="minorHAnsi"/>
        </w:rPr>
        <w:t>.</w:t>
      </w:r>
    </w:p>
    <w:p w:rsidR="00D42BCB" w:rsidRPr="00967F56" w:rsidRDefault="00D42BCB" w:rsidP="00D42BCB">
      <w:pPr>
        <w:jc w:val="both"/>
        <w:rPr>
          <w:rFonts w:eastAsia="Times New Roman" w:cstheme="minorHAnsi"/>
          <w:i/>
        </w:rPr>
      </w:pPr>
      <w:r w:rsidRPr="00967F56">
        <w:rPr>
          <w:rFonts w:eastAsia="Times New Roman" w:cstheme="minorHAnsi"/>
          <w:i/>
          <w:lang w:val="en-US"/>
        </w:rPr>
        <w:t xml:space="preserve">Note:- </w:t>
      </w:r>
      <w:r w:rsidRPr="00967F56">
        <w:rPr>
          <w:rFonts w:eastAsia="Times New Roman" w:cstheme="minorHAnsi"/>
          <w:i/>
        </w:rPr>
        <w:t xml:space="preserve">For detailed guidance on filing statutory returns using </w:t>
      </w:r>
      <w:r w:rsidRPr="00967F56">
        <w:rPr>
          <w:rFonts w:eastAsia="Times New Roman" w:cstheme="minorHAnsi"/>
          <w:b/>
          <w:bCs/>
          <w:i/>
        </w:rPr>
        <w:t>eZfile</w:t>
      </w:r>
      <w:r w:rsidRPr="00967F56">
        <w:rPr>
          <w:rFonts w:eastAsia="Times New Roman" w:cstheme="minorHAnsi"/>
          <w:i/>
        </w:rPr>
        <w:t xml:space="preserve">, please refer to the </w:t>
      </w:r>
      <w:r w:rsidRPr="00967F56">
        <w:rPr>
          <w:rFonts w:eastAsia="Times New Roman" w:cstheme="minorHAnsi"/>
          <w:b/>
          <w:bCs/>
          <w:i/>
        </w:rPr>
        <w:t>User Manual</w:t>
      </w:r>
      <w:r w:rsidRPr="00967F56">
        <w:rPr>
          <w:rFonts w:eastAsia="Times New Roman" w:cstheme="minorHAnsi"/>
          <w:i/>
        </w:rPr>
        <w:t xml:space="preserve"> available on the </w:t>
      </w:r>
      <w:hyperlink r:id="rId54" w:history="1">
        <w:r w:rsidRPr="00967F56">
          <w:rPr>
            <w:rFonts w:eastAsia="Times New Roman" w:cstheme="minorHAnsi"/>
            <w:i/>
          </w:rPr>
          <w:t>General Guide books | SECP page</w:t>
        </w:r>
      </w:hyperlink>
      <w:r w:rsidRPr="00967F56">
        <w:rPr>
          <w:rFonts w:eastAsia="Times New Roman" w:cstheme="minorHAnsi"/>
          <w:i/>
        </w:rPr>
        <w:t>.</w:t>
      </w:r>
    </w:p>
    <w:bookmarkEnd w:id="27"/>
    <w:p w:rsidR="00D42BCB" w:rsidRPr="00967F56" w:rsidRDefault="00D42BCB" w:rsidP="00D42BCB">
      <w:pPr>
        <w:jc w:val="both"/>
        <w:rPr>
          <w:rFonts w:cstheme="minorHAnsi"/>
          <w:b/>
        </w:rPr>
      </w:pPr>
      <w:r w:rsidRPr="00967F56">
        <w:rPr>
          <w:rFonts w:cstheme="minorHAnsi"/>
          <w:b/>
          <w:lang w:val="en-US"/>
        </w:rPr>
        <w:t>Q.</w:t>
      </w:r>
      <w:r w:rsidR="00613669">
        <w:rPr>
          <w:rFonts w:cstheme="minorHAnsi"/>
          <w:b/>
          <w:lang w:val="en-US"/>
        </w:rPr>
        <w:t xml:space="preserve"> </w:t>
      </w:r>
      <w:r w:rsidRPr="00967F56">
        <w:rPr>
          <w:rFonts w:cstheme="minorHAnsi"/>
          <w:b/>
        </w:rPr>
        <w:t xml:space="preserve">How </w:t>
      </w:r>
      <w:r w:rsidRPr="00967F56">
        <w:rPr>
          <w:rFonts w:cstheme="minorHAnsi"/>
          <w:b/>
          <w:lang w:val="en-US"/>
        </w:rPr>
        <w:t>can</w:t>
      </w:r>
      <w:r w:rsidRPr="00967F56">
        <w:rPr>
          <w:rFonts w:cstheme="minorHAnsi"/>
          <w:b/>
        </w:rPr>
        <w:t xml:space="preserve"> I initiate the process of filing a change of registered office address</w:t>
      </w:r>
      <w:r w:rsidRPr="00967F56">
        <w:rPr>
          <w:rFonts w:cstheme="minorHAnsi"/>
          <w:b/>
          <w:lang w:val="en-US"/>
        </w:rPr>
        <w:t xml:space="preserve"> from one province to another through eZfile.</w:t>
      </w:r>
      <w:r w:rsidR="003635F6">
        <w:rPr>
          <w:rFonts w:cstheme="minorHAnsi"/>
          <w:b/>
          <w:lang w:val="en-US"/>
        </w:rPr>
        <w:t xml:space="preserve"> </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1. </w:t>
      </w:r>
      <w:r w:rsidRPr="00967F56">
        <w:rPr>
          <w:rFonts w:eastAsia="Times New Roman" w:cstheme="minorHAnsi"/>
          <w:b/>
          <w:bCs/>
        </w:rPr>
        <w:t>Log On to eZfile</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Visit the </w:t>
      </w:r>
      <w:r w:rsidRPr="00967F56">
        <w:rPr>
          <w:rFonts w:eastAsia="Times New Roman" w:cstheme="minorHAnsi"/>
          <w:b/>
          <w:bCs/>
        </w:rPr>
        <w:t xml:space="preserve">Securities </w:t>
      </w:r>
      <w:r w:rsidR="00CA6819">
        <w:rPr>
          <w:rFonts w:eastAsia="Times New Roman" w:cstheme="minorHAnsi"/>
          <w:b/>
          <w:bCs/>
        </w:rPr>
        <w:t>and</w:t>
      </w:r>
      <w:r w:rsidRPr="00967F56">
        <w:rPr>
          <w:rFonts w:eastAsia="Times New Roman" w:cstheme="minorHAnsi"/>
          <w:b/>
          <w:bCs/>
        </w:rPr>
        <w:t xml:space="preserve"> Exchange Commission of Pakistan (SECP)</w:t>
      </w:r>
      <w:r w:rsidRPr="00967F56">
        <w:rPr>
          <w:rFonts w:eastAsia="Times New Roman" w:cstheme="minorHAnsi"/>
        </w:rPr>
        <w:t xml:space="preserve"> website.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Click on the </w:t>
      </w:r>
      <w:hyperlink r:id="rId55" w:anchor="/landing-page" w:history="1">
        <w:r w:rsidRPr="00967F56">
          <w:rPr>
            <w:rFonts w:eastAsia="Times New Roman" w:cstheme="minorHAnsi"/>
            <w:u w:val="single"/>
          </w:rPr>
          <w:t>eZfile</w:t>
        </w:r>
      </w:hyperlink>
      <w:r w:rsidRPr="00967F56">
        <w:rPr>
          <w:rFonts w:eastAsia="Times New Roman" w:cstheme="minorHAnsi"/>
        </w:rPr>
        <w:t xml:space="preserve"> Portal link to access the platform.</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Log in to your account or sign up if you’re a new user.</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2. </w:t>
      </w:r>
      <w:r w:rsidRPr="00967F56">
        <w:rPr>
          <w:rFonts w:eastAsia="Times New Roman" w:cstheme="minorHAnsi"/>
          <w:b/>
          <w:bCs/>
        </w:rPr>
        <w:t>Select the Relevant Process/Form</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Upon successful login, you’ll reach the </w:t>
      </w:r>
      <w:r w:rsidRPr="00967F56">
        <w:rPr>
          <w:rFonts w:eastAsia="Times New Roman" w:cstheme="minorHAnsi"/>
          <w:b/>
          <w:bCs/>
          <w:lang w:val="en-US"/>
        </w:rPr>
        <w:t>eZfile</w:t>
      </w:r>
      <w:r w:rsidRPr="00967F56">
        <w:rPr>
          <w:rFonts w:eastAsia="Times New Roman" w:cstheme="minorHAnsi"/>
          <w:b/>
          <w:bCs/>
        </w:rPr>
        <w:t xml:space="preserve"> dashboard</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Choose the </w:t>
      </w:r>
      <w:r w:rsidRPr="00967F56">
        <w:rPr>
          <w:rFonts w:eastAsia="Times New Roman" w:cstheme="minorHAnsi"/>
          <w:b/>
          <w:bCs/>
        </w:rPr>
        <w:t>Filing and Compliance</w:t>
      </w:r>
      <w:r w:rsidRPr="00967F56">
        <w:rPr>
          <w:rFonts w:eastAsia="Times New Roman" w:cstheme="minorHAnsi"/>
        </w:rPr>
        <w:t xml:space="preserve"> option.</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Select the </w:t>
      </w:r>
      <w:r w:rsidRPr="00967F56">
        <w:rPr>
          <w:rFonts w:eastAsia="Times New Roman" w:cstheme="minorHAnsi"/>
          <w:lang w:val="en-US"/>
        </w:rPr>
        <w:t>respective</w:t>
      </w:r>
      <w:r w:rsidRPr="00967F56">
        <w:rPr>
          <w:rFonts w:eastAsia="Times New Roman" w:cstheme="minorHAnsi"/>
        </w:rPr>
        <w:t xml:space="preserve"> company for which filing is required.</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All available processes/forms under eZfile for the selected company will be accessible.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Click on process named “Change in Registered Office Address” available under the head of “Change profile”</w:t>
      </w:r>
      <w:r w:rsidRPr="00967F56">
        <w:rPr>
          <w:rFonts w:eastAsia="Times New Roman" w:cstheme="minorHAnsi"/>
        </w:rPr>
        <w:t>.</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3. </w:t>
      </w:r>
      <w:r w:rsidRPr="00967F56">
        <w:rPr>
          <w:rFonts w:eastAsia="Times New Roman" w:cstheme="minorHAnsi"/>
          <w:b/>
          <w:bCs/>
        </w:rPr>
        <w:t>Enter Form-Specific Information</w:t>
      </w:r>
      <w:r w:rsidRPr="00967F56">
        <w:rPr>
          <w:rFonts w:eastAsia="Times New Roman" w:cstheme="minorHAnsi"/>
        </w:rPr>
        <w:t>:</w:t>
      </w:r>
    </w:p>
    <w:p w:rsidR="00D42BCB" w:rsidRPr="00967F56" w:rsidRDefault="00D42BCB" w:rsidP="00586C57">
      <w:pPr>
        <w:numPr>
          <w:ilvl w:val="2"/>
          <w:numId w:val="48"/>
        </w:numPr>
        <w:tabs>
          <w:tab w:val="clear" w:pos="2160"/>
          <w:tab w:val="num" w:pos="1418"/>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1: Form Specific Input</w:t>
      </w:r>
      <w:r w:rsidRPr="00967F56">
        <w:rPr>
          <w:rFonts w:eastAsia="Times New Roman" w:cstheme="minorHAnsi"/>
        </w:rPr>
        <w:t xml:space="preserve">: </w:t>
      </w:r>
    </w:p>
    <w:p w:rsidR="00D42BCB" w:rsidRPr="00967F56" w:rsidRDefault="00D42BCB" w:rsidP="00586C57">
      <w:pPr>
        <w:numPr>
          <w:ilvl w:val="3"/>
          <w:numId w:val="48"/>
        </w:numPr>
        <w:tabs>
          <w:tab w:val="clear" w:pos="2880"/>
          <w:tab w:val="num" w:pos="1418"/>
          <w:tab w:val="num" w:pos="2268"/>
        </w:tabs>
        <w:spacing w:beforeAutospacing="1" w:after="100" w:afterAutospacing="1" w:line="240" w:lineRule="auto"/>
        <w:ind w:hanging="1026"/>
        <w:jc w:val="both"/>
        <w:rPr>
          <w:rFonts w:eastAsia="Times New Roman" w:cstheme="minorHAnsi"/>
        </w:rPr>
      </w:pPr>
      <w:r w:rsidRPr="00967F56">
        <w:rPr>
          <w:rFonts w:eastAsia="Times New Roman" w:cstheme="minorHAnsi"/>
        </w:rPr>
        <w:t xml:space="preserve">Fill in </w:t>
      </w:r>
      <w:r w:rsidRPr="00967F56">
        <w:rPr>
          <w:rFonts w:eastAsia="Times New Roman" w:cstheme="minorHAnsi"/>
          <w:lang w:val="en-US"/>
        </w:rPr>
        <w:t>the relevant data by editing Province, District, City and address line</w:t>
      </w:r>
      <w:r w:rsidRPr="00967F56">
        <w:rPr>
          <w:rFonts w:eastAsia="Times New Roman" w:cstheme="minorHAnsi"/>
        </w:rPr>
        <w:t>.</w:t>
      </w:r>
    </w:p>
    <w:p w:rsidR="00D42BCB" w:rsidRPr="00967F56" w:rsidRDefault="00D42BCB" w:rsidP="00586C57">
      <w:pPr>
        <w:numPr>
          <w:ilvl w:val="3"/>
          <w:numId w:val="48"/>
        </w:numPr>
        <w:tabs>
          <w:tab w:val="clear" w:pos="2880"/>
          <w:tab w:val="num" w:pos="1418"/>
          <w:tab w:val="num" w:pos="2268"/>
        </w:tabs>
        <w:spacing w:beforeAutospacing="1" w:after="100" w:afterAutospacing="1" w:line="240" w:lineRule="auto"/>
        <w:ind w:hanging="1026"/>
        <w:jc w:val="both"/>
        <w:rPr>
          <w:rFonts w:eastAsia="Times New Roman" w:cstheme="minorHAnsi"/>
        </w:rPr>
      </w:pPr>
      <w:r w:rsidRPr="00967F56">
        <w:rPr>
          <w:rFonts w:eastAsia="Times New Roman" w:cstheme="minorHAnsi"/>
          <w:lang w:val="en-US"/>
        </w:rPr>
        <w:t>Enter date of change of registered address.</w:t>
      </w:r>
    </w:p>
    <w:p w:rsidR="00D42BCB" w:rsidRPr="003F3950" w:rsidRDefault="00D42BCB" w:rsidP="000E3B4E">
      <w:pPr>
        <w:numPr>
          <w:ilvl w:val="3"/>
          <w:numId w:val="48"/>
        </w:numPr>
        <w:tabs>
          <w:tab w:val="clear" w:pos="2880"/>
          <w:tab w:val="num" w:pos="1418"/>
          <w:tab w:val="num" w:pos="2268"/>
        </w:tabs>
        <w:spacing w:beforeAutospacing="1" w:after="100" w:afterAutospacing="1" w:line="240" w:lineRule="auto"/>
        <w:ind w:left="2268" w:hanging="414"/>
        <w:jc w:val="both"/>
        <w:rPr>
          <w:rFonts w:eastAsia="Times New Roman" w:cstheme="minorHAnsi"/>
        </w:rPr>
      </w:pPr>
      <w:r w:rsidRPr="00967F56">
        <w:rPr>
          <w:rFonts w:eastAsia="Times New Roman" w:cstheme="minorHAnsi"/>
          <w:lang w:val="en-US"/>
        </w:rPr>
        <w:t xml:space="preserve">Fill in the </w:t>
      </w:r>
      <w:r w:rsidRPr="003F3950">
        <w:rPr>
          <w:rFonts w:eastAsia="Times New Roman" w:cstheme="minorHAnsi"/>
          <w:lang w:val="en-US"/>
        </w:rPr>
        <w:t xml:space="preserve">required data with respect to </w:t>
      </w:r>
      <w:r w:rsidRPr="000E3B4E">
        <w:rPr>
          <w:rFonts w:eastAsia="Times New Roman" w:cstheme="minorHAnsi"/>
          <w:lang w:val="en-US"/>
        </w:rPr>
        <w:t>special resolution. If the special resolution specific to the process has already been filed, user may also tag the same with the process.</w:t>
      </w:r>
    </w:p>
    <w:p w:rsidR="00D42BCB" w:rsidRPr="00967F56" w:rsidRDefault="00D42BCB" w:rsidP="000E3B4E">
      <w:pPr>
        <w:numPr>
          <w:ilvl w:val="3"/>
          <w:numId w:val="48"/>
        </w:numPr>
        <w:tabs>
          <w:tab w:val="clear" w:pos="2880"/>
          <w:tab w:val="num" w:pos="1418"/>
          <w:tab w:val="num" w:pos="2268"/>
        </w:tabs>
        <w:spacing w:beforeAutospacing="1" w:after="100" w:afterAutospacing="1" w:line="240" w:lineRule="auto"/>
        <w:ind w:left="2268" w:hanging="414"/>
        <w:jc w:val="both"/>
        <w:rPr>
          <w:rFonts w:eastAsia="Times New Roman" w:cstheme="minorHAnsi"/>
        </w:rPr>
      </w:pPr>
      <w:r w:rsidRPr="00967F56">
        <w:rPr>
          <w:rFonts w:eastAsia="Times New Roman" w:cstheme="minorHAnsi"/>
          <w:lang w:val="en-US"/>
        </w:rPr>
        <w:t>Applicant can view the system generated MOA, as MOA is updated in case of change of address from one province to another</w:t>
      </w:r>
      <w:r w:rsidRPr="00967F56">
        <w:rPr>
          <w:rFonts w:cstheme="minorHAnsi"/>
          <w:lang w:val="en-US"/>
        </w:rPr>
        <w:t xml:space="preserve"> Or can attach amended Memorandum of Association, in case of physically filed </w:t>
      </w:r>
      <w:proofErr w:type="spellStart"/>
      <w:r w:rsidRPr="00967F56">
        <w:rPr>
          <w:rFonts w:cstheme="minorHAnsi"/>
          <w:lang w:val="en-US"/>
        </w:rPr>
        <w:t>MoA</w:t>
      </w:r>
      <w:proofErr w:type="spellEnd"/>
    </w:p>
    <w:p w:rsidR="00D42BCB" w:rsidRPr="00967F56" w:rsidRDefault="00D42BCB" w:rsidP="00586C57">
      <w:pPr>
        <w:numPr>
          <w:ilvl w:val="3"/>
          <w:numId w:val="48"/>
        </w:numPr>
        <w:tabs>
          <w:tab w:val="clear" w:pos="2880"/>
          <w:tab w:val="num" w:pos="1418"/>
          <w:tab w:val="num" w:pos="2268"/>
        </w:tabs>
        <w:spacing w:beforeAutospacing="1" w:after="100" w:afterAutospacing="1" w:line="240" w:lineRule="auto"/>
        <w:ind w:hanging="1026"/>
        <w:jc w:val="both"/>
        <w:rPr>
          <w:rFonts w:eastAsia="Times New Roman" w:cstheme="minorHAnsi"/>
        </w:rPr>
      </w:pPr>
      <w:r w:rsidRPr="00967F56">
        <w:rPr>
          <w:rFonts w:eastAsia="Times New Roman" w:cstheme="minorHAnsi"/>
          <w:lang w:val="en-US"/>
        </w:rPr>
        <w:t>Applicant may click the check box if certified true copy of the Form is required (Optional)</w:t>
      </w:r>
    </w:p>
    <w:p w:rsidR="00D42BCB" w:rsidRPr="00967F56" w:rsidRDefault="00D42BCB" w:rsidP="00586C57">
      <w:pPr>
        <w:numPr>
          <w:ilvl w:val="2"/>
          <w:numId w:val="48"/>
        </w:numPr>
        <w:tabs>
          <w:tab w:val="clear" w:pos="2160"/>
          <w:tab w:val="num" w:pos="1418"/>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2: Attach Mandatory Documents</w:t>
      </w:r>
      <w:r w:rsidRPr="00967F56">
        <w:rPr>
          <w:rFonts w:eastAsia="Times New Roman" w:cstheme="minorHAnsi"/>
        </w:rPr>
        <w:t xml:space="preserve">: </w:t>
      </w:r>
    </w:p>
    <w:p w:rsidR="00D42BCB" w:rsidRPr="00967F56" w:rsidRDefault="00D42BCB" w:rsidP="00586C57">
      <w:pPr>
        <w:numPr>
          <w:ilvl w:val="3"/>
          <w:numId w:val="48"/>
        </w:numPr>
        <w:tabs>
          <w:tab w:val="clear" w:pos="2880"/>
          <w:tab w:val="num" w:pos="1418"/>
          <w:tab w:val="num" w:pos="2268"/>
        </w:tabs>
        <w:spacing w:beforeAutospacing="1" w:after="100" w:afterAutospacing="1" w:line="240" w:lineRule="auto"/>
        <w:ind w:left="2268" w:hanging="414"/>
        <w:jc w:val="both"/>
        <w:rPr>
          <w:rFonts w:eastAsia="Times New Roman" w:cstheme="minorHAnsi"/>
        </w:rPr>
      </w:pPr>
      <w:r w:rsidRPr="00967F56">
        <w:rPr>
          <w:rFonts w:eastAsia="Times New Roman" w:cstheme="minorHAnsi"/>
        </w:rPr>
        <w:lastRenderedPageBreak/>
        <w:t xml:space="preserve">Attach required documents </w:t>
      </w:r>
      <w:r w:rsidRPr="00967F56">
        <w:rPr>
          <w:rFonts w:eastAsia="Times New Roman" w:cstheme="minorHAnsi"/>
          <w:lang w:val="en-US"/>
        </w:rPr>
        <w:t xml:space="preserve">like NOC of creditors, permission from competent authority etc. </w:t>
      </w:r>
      <w:r w:rsidRPr="00967F56">
        <w:rPr>
          <w:rFonts w:eastAsia="Times New Roman" w:cstheme="minorHAnsi"/>
        </w:rPr>
        <w:t>(if applicable)</w:t>
      </w:r>
    </w:p>
    <w:p w:rsidR="00D42BCB" w:rsidRPr="00967F56" w:rsidRDefault="00D42BCB" w:rsidP="00586C57">
      <w:pPr>
        <w:numPr>
          <w:ilvl w:val="2"/>
          <w:numId w:val="48"/>
        </w:numPr>
        <w:tabs>
          <w:tab w:val="clear" w:pos="2160"/>
          <w:tab w:val="num" w:pos="1418"/>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3: Signatory Selection and PIN Application</w:t>
      </w:r>
      <w:r w:rsidRPr="00967F56">
        <w:rPr>
          <w:rFonts w:eastAsia="Times New Roman" w:cstheme="minorHAnsi"/>
        </w:rPr>
        <w:t xml:space="preserve">: </w:t>
      </w:r>
    </w:p>
    <w:p w:rsidR="00D42BCB" w:rsidRPr="00967F56" w:rsidRDefault="00D42BCB" w:rsidP="00586C57">
      <w:pPr>
        <w:numPr>
          <w:ilvl w:val="3"/>
          <w:numId w:val="48"/>
        </w:numPr>
        <w:tabs>
          <w:tab w:val="clear" w:pos="2880"/>
          <w:tab w:val="num" w:pos="1418"/>
          <w:tab w:val="num" w:pos="2268"/>
        </w:tabs>
        <w:spacing w:beforeAutospacing="1" w:after="100" w:afterAutospacing="1" w:line="240" w:lineRule="auto"/>
        <w:ind w:left="2268" w:hanging="425"/>
        <w:jc w:val="both"/>
        <w:rPr>
          <w:rFonts w:eastAsia="Times New Roman" w:cstheme="minorHAnsi"/>
        </w:rPr>
      </w:pPr>
      <w:r w:rsidRPr="00967F56">
        <w:rPr>
          <w:rFonts w:eastAsia="Times New Roman" w:cstheme="minorHAnsi"/>
        </w:rPr>
        <w:t>Choose the authorized signatory or intermediary as the declarant.</w:t>
      </w:r>
    </w:p>
    <w:p w:rsidR="00D42BCB" w:rsidRPr="00967F56" w:rsidRDefault="00D42BCB" w:rsidP="00586C57">
      <w:pPr>
        <w:numPr>
          <w:ilvl w:val="3"/>
          <w:numId w:val="48"/>
        </w:numPr>
        <w:tabs>
          <w:tab w:val="clear" w:pos="2880"/>
          <w:tab w:val="num" w:pos="1418"/>
          <w:tab w:val="num" w:pos="2268"/>
        </w:tabs>
        <w:spacing w:beforeAutospacing="1" w:after="100" w:afterAutospacing="1" w:line="240" w:lineRule="auto"/>
        <w:ind w:left="2268" w:hanging="425"/>
        <w:jc w:val="both"/>
        <w:rPr>
          <w:rFonts w:eastAsia="Times New Roman" w:cstheme="minorHAnsi"/>
        </w:rPr>
      </w:pPr>
      <w:r w:rsidRPr="00967F56">
        <w:rPr>
          <w:rFonts w:eastAsia="Times New Roman" w:cstheme="minorHAnsi"/>
        </w:rPr>
        <w:t>Apply the PIN of the authorized signatory to enable form submission.</w:t>
      </w:r>
    </w:p>
    <w:p w:rsidR="00D42BCB" w:rsidRPr="00967F56" w:rsidRDefault="00D42BCB" w:rsidP="00586C57">
      <w:pPr>
        <w:numPr>
          <w:ilvl w:val="3"/>
          <w:numId w:val="48"/>
        </w:numPr>
        <w:tabs>
          <w:tab w:val="clear" w:pos="2880"/>
          <w:tab w:val="num" w:pos="1418"/>
          <w:tab w:val="num" w:pos="2268"/>
        </w:tabs>
        <w:spacing w:beforeAutospacing="1" w:after="100" w:afterAutospacing="1" w:line="240" w:lineRule="auto"/>
        <w:ind w:left="2268" w:hanging="425"/>
        <w:jc w:val="both"/>
        <w:rPr>
          <w:rFonts w:eastAsia="Times New Roman" w:cstheme="minorHAnsi"/>
        </w:rPr>
      </w:pPr>
      <w:r w:rsidRPr="00967F56">
        <w:rPr>
          <w:rFonts w:eastAsia="Times New Roman" w:cstheme="minorHAnsi"/>
          <w:lang w:val="en-US"/>
        </w:rPr>
        <w:t xml:space="preserve">The user may review the form before submission by clicking the “Review Form” Button. </w:t>
      </w:r>
    </w:p>
    <w:p w:rsidR="00D42BCB" w:rsidRPr="00967F56" w:rsidRDefault="00D42BCB" w:rsidP="00586C57">
      <w:pPr>
        <w:numPr>
          <w:ilvl w:val="3"/>
          <w:numId w:val="48"/>
        </w:numPr>
        <w:tabs>
          <w:tab w:val="clear" w:pos="2880"/>
          <w:tab w:val="num" w:pos="1418"/>
          <w:tab w:val="num" w:pos="2268"/>
        </w:tabs>
        <w:spacing w:beforeAutospacing="1" w:after="100" w:afterAutospacing="1" w:line="240" w:lineRule="auto"/>
        <w:ind w:left="2268" w:hanging="425"/>
        <w:jc w:val="both"/>
        <w:rPr>
          <w:rFonts w:eastAsia="Times New Roman" w:cstheme="minorHAnsi"/>
        </w:rPr>
      </w:pPr>
      <w:r w:rsidRPr="00967F56">
        <w:rPr>
          <w:rFonts w:eastAsia="Times New Roman" w:cstheme="minorHAnsi"/>
          <w:lang w:val="en-US"/>
        </w:rPr>
        <w:t>Press the submit button available on the right top of the page.</w:t>
      </w:r>
    </w:p>
    <w:p w:rsidR="00D42BCB" w:rsidRPr="00967F56" w:rsidRDefault="00D42BCB" w:rsidP="00586C57">
      <w:pPr>
        <w:numPr>
          <w:ilvl w:val="2"/>
          <w:numId w:val="48"/>
        </w:numPr>
        <w:tabs>
          <w:tab w:val="clear" w:pos="2160"/>
          <w:tab w:val="num" w:pos="1418"/>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4: Payment</w:t>
      </w:r>
      <w:r w:rsidRPr="00967F56">
        <w:rPr>
          <w:rFonts w:eastAsia="Times New Roman" w:cstheme="minorHAnsi"/>
        </w:rPr>
        <w:t xml:space="preserve">: </w:t>
      </w:r>
    </w:p>
    <w:p w:rsidR="00D42BCB" w:rsidRPr="00967F56" w:rsidRDefault="00D42BCB" w:rsidP="00586C57">
      <w:pPr>
        <w:numPr>
          <w:ilvl w:val="3"/>
          <w:numId w:val="48"/>
        </w:numPr>
        <w:tabs>
          <w:tab w:val="clear" w:pos="2880"/>
          <w:tab w:val="num" w:pos="1418"/>
          <w:tab w:val="num" w:pos="2268"/>
        </w:tabs>
        <w:spacing w:beforeAutospacing="1" w:after="100" w:afterAutospacing="1" w:line="240" w:lineRule="auto"/>
        <w:ind w:hanging="1026"/>
        <w:jc w:val="both"/>
        <w:rPr>
          <w:rFonts w:eastAsia="Times New Roman" w:cstheme="minorHAnsi"/>
        </w:rPr>
      </w:pPr>
      <w:r w:rsidRPr="00967F56">
        <w:rPr>
          <w:rFonts w:eastAsia="Times New Roman" w:cstheme="minorHAnsi"/>
        </w:rPr>
        <w:t>Proceed to payment by clicking “Pay Now.”</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4. </w:t>
      </w:r>
      <w:r w:rsidRPr="00967F56">
        <w:rPr>
          <w:rFonts w:eastAsia="Times New Roman" w:cstheme="minorHAnsi"/>
          <w:b/>
          <w:bCs/>
        </w:rPr>
        <w:t>Monitor Submission Status</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Use the eZfile dashboard to track the status of your filings.</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The system issues a filing certificate upon acceptance.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If discrepancies arise, you may need to </w:t>
      </w:r>
      <w:r w:rsidRPr="00967F56">
        <w:rPr>
          <w:rFonts w:eastAsia="Times New Roman" w:cstheme="minorHAnsi"/>
          <w:lang w:val="en-US"/>
        </w:rPr>
        <w:t>resubmit the process after necessary correction(s)</w:t>
      </w:r>
      <w:r w:rsidRPr="00967F56">
        <w:rPr>
          <w:rFonts w:eastAsia="Times New Roman" w:cstheme="minorHAnsi"/>
        </w:rPr>
        <w:t>.</w:t>
      </w:r>
    </w:p>
    <w:p w:rsidR="00D42BCB" w:rsidRPr="00967F56" w:rsidRDefault="00D42BCB" w:rsidP="00D42BCB">
      <w:pPr>
        <w:jc w:val="both"/>
        <w:rPr>
          <w:rFonts w:cstheme="minorHAnsi"/>
          <w:i/>
        </w:rPr>
      </w:pPr>
      <w:r w:rsidRPr="00967F56">
        <w:rPr>
          <w:rFonts w:cstheme="minorHAnsi"/>
          <w:i/>
          <w:lang w:val="en-US"/>
        </w:rPr>
        <w:t xml:space="preserve">Note: </w:t>
      </w:r>
      <w:r w:rsidRPr="00967F56">
        <w:rPr>
          <w:rFonts w:cstheme="minorHAnsi"/>
          <w:i/>
        </w:rPr>
        <w:t xml:space="preserve">For detailed </w:t>
      </w:r>
      <w:r w:rsidRPr="00967F56">
        <w:rPr>
          <w:rFonts w:cstheme="minorHAnsi"/>
          <w:i/>
          <w:lang w:val="en-US"/>
        </w:rPr>
        <w:t>guidance</w:t>
      </w:r>
      <w:r w:rsidRPr="00967F56">
        <w:rPr>
          <w:rFonts w:cstheme="minorHAnsi"/>
          <w:i/>
        </w:rPr>
        <w:t xml:space="preserve"> on filing statutory returns using </w:t>
      </w:r>
      <w:r w:rsidRPr="00967F56">
        <w:rPr>
          <w:rStyle w:val="Strong"/>
          <w:rFonts w:cstheme="minorHAnsi"/>
          <w:i/>
        </w:rPr>
        <w:t>eZfile</w:t>
      </w:r>
      <w:r w:rsidRPr="00967F56">
        <w:rPr>
          <w:rFonts w:cstheme="minorHAnsi"/>
          <w:i/>
        </w:rPr>
        <w:t xml:space="preserve">, </w:t>
      </w:r>
      <w:r w:rsidRPr="00967F56">
        <w:rPr>
          <w:rFonts w:cstheme="minorHAnsi"/>
          <w:i/>
          <w:lang w:val="en-US"/>
        </w:rPr>
        <w:t xml:space="preserve">please </w:t>
      </w:r>
      <w:r w:rsidRPr="00967F56">
        <w:rPr>
          <w:rFonts w:cstheme="minorHAnsi"/>
          <w:i/>
        </w:rPr>
        <w:t xml:space="preserve">refer to the </w:t>
      </w:r>
      <w:r w:rsidRPr="00967F56">
        <w:rPr>
          <w:rStyle w:val="Strong"/>
          <w:rFonts w:cstheme="minorHAnsi"/>
          <w:i/>
        </w:rPr>
        <w:t>User Manual</w:t>
      </w:r>
      <w:r w:rsidRPr="00967F56">
        <w:rPr>
          <w:rFonts w:cstheme="minorHAnsi"/>
          <w:i/>
        </w:rPr>
        <w:t xml:space="preserve"> available on the </w:t>
      </w:r>
      <w:hyperlink r:id="rId56" w:history="1">
        <w:r w:rsidRPr="00967F56">
          <w:rPr>
            <w:rStyle w:val="Hyperlink"/>
            <w:rFonts w:cstheme="minorHAnsi"/>
            <w:i/>
          </w:rPr>
          <w:t>General Guide books | SECP page</w:t>
        </w:r>
      </w:hyperlink>
      <w:r w:rsidRPr="00967F56">
        <w:rPr>
          <w:rFonts w:cstheme="minorHAnsi"/>
          <w:i/>
        </w:rPr>
        <w:t>.</w:t>
      </w:r>
    </w:p>
    <w:p w:rsidR="00D42BCB" w:rsidRPr="00967F56" w:rsidRDefault="00D42BCB" w:rsidP="00D42BCB">
      <w:pPr>
        <w:spacing w:line="360" w:lineRule="auto"/>
        <w:jc w:val="both"/>
        <w:rPr>
          <w:rFonts w:cstheme="minorHAnsi"/>
          <w:b/>
        </w:rPr>
      </w:pPr>
      <w:r w:rsidRPr="00967F56">
        <w:rPr>
          <w:rFonts w:cstheme="minorHAnsi"/>
          <w:b/>
          <w:lang w:val="en-US"/>
        </w:rPr>
        <w:t>Q.</w:t>
      </w:r>
      <w:r w:rsidR="003635F6">
        <w:rPr>
          <w:rFonts w:cstheme="minorHAnsi"/>
          <w:b/>
          <w:lang w:val="en-US"/>
        </w:rPr>
        <w:t xml:space="preserve"> </w:t>
      </w:r>
      <w:r w:rsidRPr="00967F56">
        <w:rPr>
          <w:rFonts w:cstheme="minorHAnsi"/>
          <w:b/>
        </w:rPr>
        <w:t xml:space="preserve">How </w:t>
      </w:r>
      <w:r w:rsidRPr="00967F56">
        <w:rPr>
          <w:rFonts w:cstheme="minorHAnsi"/>
          <w:b/>
          <w:lang w:val="en-US"/>
        </w:rPr>
        <w:t>can</w:t>
      </w:r>
      <w:r w:rsidRPr="00967F56">
        <w:rPr>
          <w:rFonts w:cstheme="minorHAnsi"/>
          <w:b/>
        </w:rPr>
        <w:t xml:space="preserve"> I initiate the process of filing a change of registered office address</w:t>
      </w:r>
      <w:r w:rsidRPr="00967F56">
        <w:rPr>
          <w:rFonts w:cstheme="minorHAnsi"/>
          <w:b/>
          <w:lang w:val="en-US"/>
        </w:rPr>
        <w:t xml:space="preserve"> within the same city through eZfile.</w:t>
      </w:r>
    </w:p>
    <w:p w:rsidR="00D42BCB" w:rsidRPr="00967F56" w:rsidRDefault="00D42BCB" w:rsidP="00D42BCB">
      <w:pPr>
        <w:spacing w:beforeAutospacing="1" w:after="100" w:afterAutospacing="1" w:line="240" w:lineRule="auto"/>
        <w:ind w:left="720"/>
        <w:jc w:val="both"/>
        <w:rPr>
          <w:rFonts w:eastAsia="Times New Roman" w:cstheme="minorHAnsi"/>
        </w:rPr>
      </w:pPr>
      <w:bookmarkStart w:id="28" w:name="_Hlk161649830"/>
      <w:r w:rsidRPr="00967F56">
        <w:rPr>
          <w:rFonts w:eastAsia="Times New Roman" w:cstheme="minorHAnsi"/>
          <w:b/>
          <w:bCs/>
          <w:lang w:val="en-US"/>
        </w:rPr>
        <w:t xml:space="preserve">1. </w:t>
      </w:r>
      <w:r w:rsidRPr="00967F56">
        <w:rPr>
          <w:rFonts w:eastAsia="Times New Roman" w:cstheme="minorHAnsi"/>
          <w:b/>
          <w:bCs/>
        </w:rPr>
        <w:t>Log On to eZfile</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Visit the </w:t>
      </w:r>
      <w:r w:rsidRPr="00967F56">
        <w:rPr>
          <w:rFonts w:eastAsia="Times New Roman" w:cstheme="minorHAnsi"/>
          <w:b/>
          <w:bCs/>
        </w:rPr>
        <w:t xml:space="preserve">Securities </w:t>
      </w:r>
      <w:r w:rsidR="00CA6819">
        <w:rPr>
          <w:rFonts w:eastAsia="Times New Roman" w:cstheme="minorHAnsi"/>
          <w:b/>
          <w:bCs/>
        </w:rPr>
        <w:t>and</w:t>
      </w:r>
      <w:r w:rsidRPr="00967F56">
        <w:rPr>
          <w:rFonts w:eastAsia="Times New Roman" w:cstheme="minorHAnsi"/>
          <w:b/>
          <w:bCs/>
        </w:rPr>
        <w:t xml:space="preserve"> Exchange Commission of Pakistan (SECP)</w:t>
      </w:r>
      <w:r w:rsidRPr="00967F56">
        <w:rPr>
          <w:rFonts w:eastAsia="Times New Roman" w:cstheme="minorHAnsi"/>
        </w:rPr>
        <w:t xml:space="preserve"> website.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Click on the </w:t>
      </w:r>
      <w:hyperlink r:id="rId57" w:anchor="/landing-page" w:history="1">
        <w:r w:rsidRPr="00967F56">
          <w:rPr>
            <w:rStyle w:val="Hyperlink"/>
            <w:rFonts w:eastAsia="Times New Roman" w:cstheme="minorHAnsi"/>
          </w:rPr>
          <w:t>eZfile</w:t>
        </w:r>
      </w:hyperlink>
      <w:r w:rsidRPr="00967F56">
        <w:rPr>
          <w:rFonts w:eastAsia="Times New Roman" w:cstheme="minorHAnsi"/>
        </w:rPr>
        <w:t xml:space="preserve"> Portal link to access the platform.</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Log in to your account or sign up if you’re a new user.</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2. </w:t>
      </w:r>
      <w:r w:rsidRPr="00967F56">
        <w:rPr>
          <w:rFonts w:eastAsia="Times New Roman" w:cstheme="minorHAnsi"/>
          <w:b/>
          <w:bCs/>
        </w:rPr>
        <w:t>Select the Relevant Process/Form</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Upon successful login, you’ll reach the </w:t>
      </w:r>
      <w:r w:rsidRPr="00967F56">
        <w:rPr>
          <w:rFonts w:eastAsia="Times New Roman" w:cstheme="minorHAnsi"/>
          <w:b/>
          <w:bCs/>
          <w:lang w:val="en-US"/>
        </w:rPr>
        <w:t>eZfile</w:t>
      </w:r>
      <w:r w:rsidRPr="00967F56">
        <w:rPr>
          <w:rFonts w:eastAsia="Times New Roman" w:cstheme="minorHAnsi"/>
          <w:b/>
          <w:bCs/>
        </w:rPr>
        <w:t xml:space="preserve"> dashboard</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Choose the </w:t>
      </w:r>
      <w:r w:rsidRPr="00967F56">
        <w:rPr>
          <w:rFonts w:eastAsia="Times New Roman" w:cstheme="minorHAnsi"/>
          <w:b/>
          <w:bCs/>
        </w:rPr>
        <w:t>Filing and Compliance</w:t>
      </w:r>
      <w:r w:rsidRPr="00967F56">
        <w:rPr>
          <w:rFonts w:eastAsia="Times New Roman" w:cstheme="minorHAnsi"/>
        </w:rPr>
        <w:t xml:space="preserve"> option.</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Select the </w:t>
      </w:r>
      <w:r w:rsidRPr="00967F56">
        <w:rPr>
          <w:rFonts w:eastAsia="Times New Roman" w:cstheme="minorHAnsi"/>
          <w:lang w:val="en-US"/>
        </w:rPr>
        <w:t>respective</w:t>
      </w:r>
      <w:r w:rsidRPr="00967F56">
        <w:rPr>
          <w:rFonts w:eastAsia="Times New Roman" w:cstheme="minorHAnsi"/>
        </w:rPr>
        <w:t xml:space="preserve"> company for which filing is required.</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All available processes/forms under eZfile for the selected company will be accessible.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Click on process named “Change in Registered Office Address” available under the head of “Change profile”</w:t>
      </w:r>
      <w:r w:rsidRPr="00967F56">
        <w:rPr>
          <w:rFonts w:eastAsia="Times New Roman" w:cstheme="minorHAnsi"/>
        </w:rPr>
        <w:t>.</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3. </w:t>
      </w:r>
      <w:r w:rsidRPr="00967F56">
        <w:rPr>
          <w:rFonts w:eastAsia="Times New Roman" w:cstheme="minorHAnsi"/>
          <w:b/>
          <w:bCs/>
        </w:rPr>
        <w:t>Enter Form-Specific Information</w:t>
      </w:r>
      <w:r w:rsidRPr="00967F56">
        <w:rPr>
          <w:rFonts w:eastAsia="Times New Roman" w:cstheme="minorHAnsi"/>
        </w:rPr>
        <w:t>:</w:t>
      </w:r>
    </w:p>
    <w:p w:rsidR="00D42BCB" w:rsidRPr="00967F56" w:rsidRDefault="00D42BCB" w:rsidP="00586C57">
      <w:pPr>
        <w:numPr>
          <w:ilvl w:val="2"/>
          <w:numId w:val="48"/>
        </w:numPr>
        <w:spacing w:beforeAutospacing="1" w:after="100" w:afterAutospacing="1" w:line="240" w:lineRule="auto"/>
        <w:jc w:val="both"/>
        <w:rPr>
          <w:rFonts w:eastAsia="Times New Roman" w:cstheme="minorHAnsi"/>
        </w:rPr>
      </w:pPr>
      <w:r w:rsidRPr="00967F56">
        <w:rPr>
          <w:rFonts w:eastAsia="Times New Roman" w:cstheme="minorHAnsi"/>
          <w:b/>
          <w:bCs/>
        </w:rPr>
        <w:t>Step 1: Form Specific Input</w:t>
      </w:r>
      <w:r w:rsidRPr="00967F56">
        <w:rPr>
          <w:rFonts w:eastAsia="Times New Roman" w:cstheme="minorHAnsi"/>
        </w:rPr>
        <w:t xml:space="preserve">: </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Fill in </w:t>
      </w:r>
      <w:r w:rsidRPr="00967F56">
        <w:rPr>
          <w:rFonts w:eastAsia="Times New Roman" w:cstheme="minorHAnsi"/>
          <w:lang w:val="en-US"/>
        </w:rPr>
        <w:t>the relevant data by editing address line</w:t>
      </w:r>
      <w:r w:rsidRPr="00967F56">
        <w:rPr>
          <w:rFonts w:eastAsia="Times New Roman" w:cstheme="minorHAnsi"/>
        </w:rPr>
        <w:t>.</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Enter date of change of registered address.</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Applicant may click the check box if certified true copy of the Form is required (Optional)</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 xml:space="preserve"> (Optional)</w:t>
      </w:r>
    </w:p>
    <w:p w:rsidR="00D42BCB" w:rsidRPr="00967F56" w:rsidRDefault="00D42BCB" w:rsidP="00586C57">
      <w:pPr>
        <w:numPr>
          <w:ilvl w:val="2"/>
          <w:numId w:val="48"/>
        </w:numPr>
        <w:spacing w:beforeAutospacing="1" w:after="100" w:afterAutospacing="1" w:line="240" w:lineRule="auto"/>
        <w:jc w:val="both"/>
        <w:rPr>
          <w:rFonts w:eastAsia="Times New Roman" w:cstheme="minorHAnsi"/>
        </w:rPr>
      </w:pPr>
      <w:r w:rsidRPr="00967F56">
        <w:rPr>
          <w:rFonts w:eastAsia="Times New Roman" w:cstheme="minorHAnsi"/>
          <w:b/>
          <w:bCs/>
        </w:rPr>
        <w:t>Step 2: Attach Mandatory Documents</w:t>
      </w:r>
      <w:r w:rsidRPr="00967F56">
        <w:rPr>
          <w:rFonts w:eastAsia="Times New Roman" w:cstheme="minorHAnsi"/>
        </w:rPr>
        <w:t xml:space="preserve">: </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Attach any required documents (if applicable).</w:t>
      </w:r>
    </w:p>
    <w:p w:rsidR="00D42BCB" w:rsidRPr="00967F56" w:rsidRDefault="00D42BCB" w:rsidP="00586C57">
      <w:pPr>
        <w:numPr>
          <w:ilvl w:val="2"/>
          <w:numId w:val="48"/>
        </w:numPr>
        <w:spacing w:beforeAutospacing="1" w:after="100" w:afterAutospacing="1" w:line="240" w:lineRule="auto"/>
        <w:jc w:val="both"/>
        <w:rPr>
          <w:rFonts w:eastAsia="Times New Roman" w:cstheme="minorHAnsi"/>
        </w:rPr>
      </w:pPr>
      <w:r w:rsidRPr="00967F56">
        <w:rPr>
          <w:rFonts w:eastAsia="Times New Roman" w:cstheme="minorHAnsi"/>
          <w:b/>
          <w:bCs/>
        </w:rPr>
        <w:t>Step 3: Signatory Selection and PIN Application</w:t>
      </w:r>
      <w:r w:rsidRPr="00967F56">
        <w:rPr>
          <w:rFonts w:eastAsia="Times New Roman" w:cstheme="minorHAnsi"/>
        </w:rPr>
        <w:t xml:space="preserve">: </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Choose the authorized signatory or intermediary as the declarant.</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Apply the PIN of the authorized signatory to enable form submission.</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 xml:space="preserve">The user may review the form before submission by clicking the “Review Form” Button. </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Press the submit button available on the right top of the page.</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p>
    <w:p w:rsidR="00D42BCB" w:rsidRPr="00967F56" w:rsidRDefault="00D42BCB" w:rsidP="00586C57">
      <w:pPr>
        <w:numPr>
          <w:ilvl w:val="2"/>
          <w:numId w:val="48"/>
        </w:numPr>
        <w:spacing w:beforeAutospacing="1" w:after="100" w:afterAutospacing="1" w:line="240" w:lineRule="auto"/>
        <w:jc w:val="both"/>
        <w:rPr>
          <w:rFonts w:eastAsia="Times New Roman" w:cstheme="minorHAnsi"/>
        </w:rPr>
      </w:pPr>
      <w:r w:rsidRPr="00967F56">
        <w:rPr>
          <w:rFonts w:eastAsia="Times New Roman" w:cstheme="minorHAnsi"/>
          <w:b/>
          <w:bCs/>
        </w:rPr>
        <w:t>Step 4: Payment</w:t>
      </w:r>
      <w:r w:rsidRPr="00967F56">
        <w:rPr>
          <w:rFonts w:eastAsia="Times New Roman" w:cstheme="minorHAnsi"/>
        </w:rPr>
        <w:t xml:space="preserve">: </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lastRenderedPageBreak/>
        <w:t>Proceed to payment by clicking “Pay Now.”</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4. </w:t>
      </w:r>
      <w:r w:rsidRPr="00967F56">
        <w:rPr>
          <w:rFonts w:eastAsia="Times New Roman" w:cstheme="minorHAnsi"/>
          <w:b/>
          <w:bCs/>
        </w:rPr>
        <w:t>Monitor Submission Status</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Use the eZfile dashboard to track the status of your filings.</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The system issues a </w:t>
      </w:r>
      <w:r w:rsidRPr="00967F56">
        <w:rPr>
          <w:rFonts w:eastAsia="Times New Roman" w:cstheme="minorHAnsi"/>
          <w:lang w:val="en-US"/>
        </w:rPr>
        <w:t xml:space="preserve">acknowledgement of </w:t>
      </w:r>
      <w:proofErr w:type="gramStart"/>
      <w:r w:rsidRPr="00967F56">
        <w:rPr>
          <w:rFonts w:eastAsia="Times New Roman" w:cstheme="minorHAnsi"/>
        </w:rPr>
        <w:t>filing  upon</w:t>
      </w:r>
      <w:proofErr w:type="gramEnd"/>
      <w:r w:rsidRPr="00967F56">
        <w:rPr>
          <w:rFonts w:eastAsia="Times New Roman" w:cstheme="minorHAnsi"/>
        </w:rPr>
        <w:t xml:space="preserve"> acceptance.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If discrepancies arise, you may need to </w:t>
      </w:r>
      <w:r w:rsidRPr="00967F56">
        <w:rPr>
          <w:rFonts w:eastAsia="Times New Roman" w:cstheme="minorHAnsi"/>
          <w:lang w:val="en-US"/>
        </w:rPr>
        <w:t>resubmit the process after necessary correction(s)</w:t>
      </w:r>
      <w:r w:rsidRPr="00967F56">
        <w:rPr>
          <w:rFonts w:eastAsia="Times New Roman" w:cstheme="minorHAnsi"/>
        </w:rPr>
        <w:t>.</w:t>
      </w:r>
    </w:p>
    <w:bookmarkEnd w:id="28"/>
    <w:p w:rsidR="00D42BCB" w:rsidRPr="00967F56" w:rsidRDefault="00D42BCB" w:rsidP="00D42BCB">
      <w:pPr>
        <w:jc w:val="both"/>
        <w:rPr>
          <w:rFonts w:cstheme="minorHAnsi"/>
          <w:i/>
        </w:rPr>
      </w:pPr>
      <w:r w:rsidRPr="00967F56">
        <w:rPr>
          <w:rFonts w:cstheme="minorHAnsi"/>
          <w:i/>
          <w:lang w:val="en-US"/>
        </w:rPr>
        <w:t xml:space="preserve">Note:- </w:t>
      </w:r>
      <w:r w:rsidRPr="00967F56">
        <w:rPr>
          <w:rFonts w:cstheme="minorHAnsi"/>
          <w:i/>
        </w:rPr>
        <w:t xml:space="preserve">For detailed </w:t>
      </w:r>
      <w:r w:rsidRPr="00967F56">
        <w:rPr>
          <w:rFonts w:cstheme="minorHAnsi"/>
          <w:i/>
          <w:lang w:val="en-US"/>
        </w:rPr>
        <w:t>guidance</w:t>
      </w:r>
      <w:r w:rsidRPr="00967F56">
        <w:rPr>
          <w:rFonts w:cstheme="minorHAnsi"/>
          <w:i/>
        </w:rPr>
        <w:t xml:space="preserve"> on filing statutory returns using </w:t>
      </w:r>
      <w:r w:rsidRPr="00967F56">
        <w:rPr>
          <w:rStyle w:val="Strong"/>
          <w:rFonts w:cstheme="minorHAnsi"/>
          <w:i/>
        </w:rPr>
        <w:t>eZfile</w:t>
      </w:r>
      <w:r w:rsidRPr="00967F56">
        <w:rPr>
          <w:rFonts w:cstheme="minorHAnsi"/>
          <w:i/>
        </w:rPr>
        <w:t xml:space="preserve">, </w:t>
      </w:r>
      <w:r w:rsidRPr="00967F56">
        <w:rPr>
          <w:rFonts w:cstheme="minorHAnsi"/>
          <w:i/>
          <w:lang w:val="en-US"/>
        </w:rPr>
        <w:t xml:space="preserve">please </w:t>
      </w:r>
      <w:r w:rsidRPr="00967F56">
        <w:rPr>
          <w:rFonts w:cstheme="minorHAnsi"/>
          <w:i/>
        </w:rPr>
        <w:t xml:space="preserve">refer to the </w:t>
      </w:r>
      <w:r w:rsidRPr="00967F56">
        <w:rPr>
          <w:rStyle w:val="Strong"/>
          <w:rFonts w:cstheme="minorHAnsi"/>
          <w:i/>
        </w:rPr>
        <w:t>User Manual</w:t>
      </w:r>
      <w:r w:rsidRPr="00967F56">
        <w:rPr>
          <w:rFonts w:cstheme="minorHAnsi"/>
          <w:i/>
        </w:rPr>
        <w:t xml:space="preserve"> available on the </w:t>
      </w:r>
      <w:hyperlink r:id="rId58" w:history="1">
        <w:r w:rsidRPr="00967F56">
          <w:rPr>
            <w:rStyle w:val="Hyperlink"/>
            <w:rFonts w:cstheme="minorHAnsi"/>
            <w:i/>
          </w:rPr>
          <w:t>General Guide books | SECP page</w:t>
        </w:r>
      </w:hyperlink>
      <w:r w:rsidRPr="00967F56">
        <w:rPr>
          <w:rFonts w:cstheme="minorHAnsi"/>
          <w:i/>
        </w:rPr>
        <w:t>.</w:t>
      </w:r>
    </w:p>
    <w:p w:rsidR="00D42BCB" w:rsidRPr="00967F56" w:rsidRDefault="00D42BCB" w:rsidP="00D42BCB">
      <w:pPr>
        <w:spacing w:line="360" w:lineRule="auto"/>
        <w:jc w:val="both"/>
        <w:rPr>
          <w:rFonts w:cstheme="minorHAnsi"/>
          <w:b/>
        </w:rPr>
      </w:pPr>
      <w:r w:rsidRPr="00967F56">
        <w:rPr>
          <w:rFonts w:cstheme="minorHAnsi"/>
          <w:b/>
          <w:lang w:val="en-US"/>
        </w:rPr>
        <w:t>Q.</w:t>
      </w:r>
      <w:r w:rsidR="003635F6">
        <w:rPr>
          <w:rFonts w:cstheme="minorHAnsi"/>
          <w:b/>
          <w:lang w:val="en-US"/>
        </w:rPr>
        <w:t xml:space="preserve"> </w:t>
      </w:r>
      <w:r w:rsidRPr="00967F56">
        <w:rPr>
          <w:rFonts w:cstheme="minorHAnsi"/>
          <w:b/>
        </w:rPr>
        <w:t>What information do I need to provide when filing a change of registered office address?</w:t>
      </w:r>
    </w:p>
    <w:p w:rsidR="00D42BCB" w:rsidRPr="00967F56" w:rsidRDefault="00D42BCB" w:rsidP="00D42BCB">
      <w:pPr>
        <w:ind w:firstLine="720"/>
        <w:jc w:val="both"/>
        <w:rPr>
          <w:rFonts w:cstheme="minorHAnsi"/>
          <w:bCs/>
          <w:lang w:val="en-US"/>
        </w:rPr>
      </w:pPr>
      <w:r w:rsidRPr="00967F56">
        <w:rPr>
          <w:rFonts w:cstheme="minorHAnsi"/>
          <w:bCs/>
          <w:lang w:val="en-US"/>
        </w:rPr>
        <w:t xml:space="preserve">You are required to provide following information in case of change of registered office address. The system shall auto-populate the relevant returns/documents based on the information provided by the user </w:t>
      </w:r>
    </w:p>
    <w:p w:rsidR="00D42BCB" w:rsidRPr="00967F56" w:rsidRDefault="00D42BCB" w:rsidP="00586C57">
      <w:pPr>
        <w:pStyle w:val="ListParagraph"/>
        <w:numPr>
          <w:ilvl w:val="4"/>
          <w:numId w:val="47"/>
        </w:numPr>
        <w:spacing w:before="0" w:after="160"/>
        <w:ind w:left="1309" w:hanging="458"/>
        <w:jc w:val="both"/>
        <w:rPr>
          <w:rFonts w:cstheme="minorHAnsi"/>
          <w:bCs/>
        </w:rPr>
      </w:pPr>
      <w:r w:rsidRPr="00967F56">
        <w:rPr>
          <w:rFonts w:cstheme="minorHAnsi"/>
          <w:b/>
        </w:rPr>
        <w:t>For change of registered office address within same City</w:t>
      </w:r>
      <w:r w:rsidRPr="00967F56">
        <w:rPr>
          <w:rFonts w:cstheme="minorHAnsi"/>
          <w:bCs/>
        </w:rPr>
        <w:t xml:space="preserve"> – new registered office address and date of change of address are required to be provided.</w:t>
      </w:r>
    </w:p>
    <w:p w:rsidR="00D42BCB" w:rsidRPr="00967F56" w:rsidRDefault="00D42BCB" w:rsidP="00586C57">
      <w:pPr>
        <w:pStyle w:val="ListParagraph"/>
        <w:numPr>
          <w:ilvl w:val="4"/>
          <w:numId w:val="47"/>
        </w:numPr>
        <w:spacing w:before="0" w:after="160"/>
        <w:ind w:left="1309" w:hanging="458"/>
        <w:jc w:val="both"/>
        <w:rPr>
          <w:rFonts w:cstheme="minorHAnsi"/>
          <w:bCs/>
        </w:rPr>
      </w:pPr>
      <w:r w:rsidRPr="00967F56">
        <w:rPr>
          <w:rFonts w:cstheme="minorHAnsi"/>
          <w:b/>
        </w:rPr>
        <w:t xml:space="preserve">For change of registered office address from one city to another within same Province – </w:t>
      </w:r>
    </w:p>
    <w:p w:rsidR="00D42BCB" w:rsidRPr="00967F56" w:rsidRDefault="00D42BCB" w:rsidP="00D42BCB">
      <w:pPr>
        <w:pStyle w:val="ListParagraph"/>
        <w:ind w:left="1276"/>
        <w:rPr>
          <w:rFonts w:cstheme="minorHAnsi"/>
          <w:b/>
        </w:rPr>
      </w:pPr>
      <w:r w:rsidRPr="00967F56">
        <w:rPr>
          <w:rFonts w:cstheme="minorHAnsi"/>
          <w:bCs/>
        </w:rPr>
        <w:t>New District, New City, new registered office address, date of change of address and particulars with regard of passing of special are required to be provided.</w:t>
      </w:r>
    </w:p>
    <w:p w:rsidR="00D42BCB" w:rsidRPr="00967F56" w:rsidRDefault="00D42BCB" w:rsidP="00586C57">
      <w:pPr>
        <w:pStyle w:val="ListParagraph"/>
        <w:numPr>
          <w:ilvl w:val="4"/>
          <w:numId w:val="47"/>
        </w:numPr>
        <w:spacing w:before="0" w:after="160"/>
        <w:ind w:left="1309" w:hanging="458"/>
        <w:jc w:val="both"/>
        <w:rPr>
          <w:rFonts w:cstheme="minorHAnsi"/>
          <w:bCs/>
        </w:rPr>
      </w:pPr>
      <w:r w:rsidRPr="00967F56">
        <w:rPr>
          <w:rFonts w:cstheme="minorHAnsi"/>
          <w:b/>
        </w:rPr>
        <w:t xml:space="preserve">For change of registered office address from one Province to another - </w:t>
      </w:r>
      <w:r w:rsidRPr="00967F56">
        <w:rPr>
          <w:rFonts w:cstheme="minorHAnsi"/>
          <w:bCs/>
        </w:rPr>
        <w:t>New District, City, Name of Province/Islamabad capital territory, detailed registered office address, date of change of address, NOC from creditors and particulars with regard of passing of special are required to be provided.</w:t>
      </w:r>
    </w:p>
    <w:p w:rsidR="00D42BCB" w:rsidRPr="00967F56" w:rsidRDefault="00D42BCB" w:rsidP="00D42BCB">
      <w:pPr>
        <w:spacing w:line="360" w:lineRule="auto"/>
        <w:jc w:val="both"/>
        <w:rPr>
          <w:rFonts w:cstheme="minorHAnsi"/>
          <w:b/>
        </w:rPr>
      </w:pPr>
      <w:r w:rsidRPr="00967F56">
        <w:rPr>
          <w:rFonts w:cstheme="minorHAnsi"/>
          <w:b/>
          <w:lang w:val="en-US"/>
        </w:rPr>
        <w:t>Q.</w:t>
      </w:r>
      <w:r w:rsidR="003635F6">
        <w:rPr>
          <w:rFonts w:cstheme="minorHAnsi"/>
          <w:b/>
          <w:lang w:val="en-US"/>
        </w:rPr>
        <w:t xml:space="preserve"> </w:t>
      </w:r>
      <w:r w:rsidRPr="00967F56">
        <w:rPr>
          <w:rFonts w:cstheme="minorHAnsi"/>
          <w:b/>
        </w:rPr>
        <w:t>Are there any fees associated with filing a change of registered office address?</w:t>
      </w:r>
    </w:p>
    <w:p w:rsidR="00D42BCB" w:rsidRPr="00967F56" w:rsidRDefault="00D42BCB" w:rsidP="003635F6">
      <w:pPr>
        <w:tabs>
          <w:tab w:val="left" w:pos="851"/>
        </w:tabs>
        <w:jc w:val="both"/>
        <w:rPr>
          <w:rFonts w:eastAsia="Times New Roman" w:cstheme="minorHAnsi"/>
          <w:bCs/>
          <w:lang w:val="en-US"/>
        </w:rPr>
      </w:pPr>
      <w:r w:rsidRPr="00967F56">
        <w:rPr>
          <w:rFonts w:eastAsia="Times New Roman" w:cstheme="minorHAnsi"/>
          <w:bCs/>
          <w:lang w:val="en-US"/>
        </w:rPr>
        <w:t>Yes, the filing fee is applicable as prescribed in Seventh Schedule of the Companies Act, 2017</w:t>
      </w:r>
    </w:p>
    <w:tbl>
      <w:tblPr>
        <w:tblStyle w:val="TableGrid"/>
        <w:tblW w:w="0" w:type="auto"/>
        <w:tblLook w:val="04A0" w:firstRow="1" w:lastRow="0" w:firstColumn="1" w:lastColumn="0" w:noHBand="0" w:noVBand="1"/>
      </w:tblPr>
      <w:tblGrid>
        <w:gridCol w:w="3013"/>
        <w:gridCol w:w="3013"/>
        <w:gridCol w:w="3014"/>
      </w:tblGrid>
      <w:tr w:rsidR="00D42BCB" w:rsidRPr="00967F56" w:rsidTr="00D42BCB">
        <w:tc>
          <w:tcPr>
            <w:tcW w:w="3013" w:type="dxa"/>
          </w:tcPr>
          <w:p w:rsidR="00D42BCB" w:rsidRPr="00967F56" w:rsidRDefault="00D42BCB" w:rsidP="003635F6">
            <w:pPr>
              <w:spacing w:line="360" w:lineRule="auto"/>
              <w:jc w:val="center"/>
              <w:rPr>
                <w:rFonts w:cstheme="minorHAnsi"/>
                <w:b/>
                <w:bCs/>
                <w:lang w:val="en-US"/>
              </w:rPr>
            </w:pPr>
            <w:r w:rsidRPr="00967F56">
              <w:rPr>
                <w:rFonts w:cstheme="minorHAnsi"/>
                <w:b/>
                <w:bCs/>
                <w:lang w:val="en-US"/>
              </w:rPr>
              <w:t>Particulars</w:t>
            </w:r>
          </w:p>
        </w:tc>
        <w:tc>
          <w:tcPr>
            <w:tcW w:w="3013" w:type="dxa"/>
          </w:tcPr>
          <w:p w:rsidR="00D42BCB" w:rsidRPr="00967F56" w:rsidRDefault="00D42BCB" w:rsidP="003635F6">
            <w:pPr>
              <w:spacing w:line="360" w:lineRule="auto"/>
              <w:jc w:val="center"/>
              <w:rPr>
                <w:rFonts w:cstheme="minorHAnsi"/>
                <w:b/>
                <w:bCs/>
                <w:lang w:val="en-US"/>
              </w:rPr>
            </w:pPr>
            <w:r w:rsidRPr="00967F56">
              <w:rPr>
                <w:rFonts w:cstheme="minorHAnsi"/>
                <w:b/>
                <w:bCs/>
                <w:lang w:val="en-US"/>
              </w:rPr>
              <w:t>Offline Submission</w:t>
            </w:r>
          </w:p>
        </w:tc>
        <w:tc>
          <w:tcPr>
            <w:tcW w:w="3014" w:type="dxa"/>
          </w:tcPr>
          <w:p w:rsidR="00D42BCB" w:rsidRPr="00967F56" w:rsidRDefault="00D42BCB" w:rsidP="003635F6">
            <w:pPr>
              <w:spacing w:line="360" w:lineRule="auto"/>
              <w:jc w:val="center"/>
              <w:rPr>
                <w:rFonts w:cstheme="minorHAnsi"/>
                <w:b/>
                <w:bCs/>
                <w:lang w:val="en-US"/>
              </w:rPr>
            </w:pPr>
            <w:r w:rsidRPr="00967F56">
              <w:rPr>
                <w:rFonts w:cstheme="minorHAnsi"/>
                <w:b/>
                <w:bCs/>
                <w:lang w:val="en-US"/>
              </w:rPr>
              <w:t>Online Submission</w:t>
            </w:r>
          </w:p>
        </w:tc>
      </w:tr>
      <w:tr w:rsidR="00D42BCB" w:rsidRPr="00967F56" w:rsidTr="00D42BCB">
        <w:tc>
          <w:tcPr>
            <w:tcW w:w="3013" w:type="dxa"/>
          </w:tcPr>
          <w:p w:rsidR="00D42BCB" w:rsidRPr="00967F56" w:rsidRDefault="00D42BCB" w:rsidP="00D42BCB">
            <w:pPr>
              <w:spacing w:line="360" w:lineRule="auto"/>
              <w:jc w:val="both"/>
              <w:rPr>
                <w:rFonts w:cstheme="minorHAnsi"/>
                <w:bCs/>
                <w:lang w:val="en-US"/>
              </w:rPr>
            </w:pPr>
            <w:r w:rsidRPr="00967F56">
              <w:rPr>
                <w:rFonts w:cstheme="minorHAnsi"/>
                <w:bCs/>
                <w:lang w:val="en-US"/>
              </w:rPr>
              <w:t>Within same city</w:t>
            </w:r>
          </w:p>
        </w:tc>
        <w:tc>
          <w:tcPr>
            <w:tcW w:w="3013" w:type="dxa"/>
          </w:tcPr>
          <w:p w:rsidR="00D42BCB" w:rsidRPr="00967F56" w:rsidRDefault="00D42BCB" w:rsidP="00D42BCB">
            <w:pPr>
              <w:spacing w:line="360" w:lineRule="auto"/>
              <w:jc w:val="both"/>
              <w:rPr>
                <w:rFonts w:cstheme="minorHAnsi"/>
                <w:bCs/>
                <w:lang w:val="en-US"/>
              </w:rPr>
            </w:pPr>
            <w:r w:rsidRPr="00967F56">
              <w:rPr>
                <w:rFonts w:cstheme="minorHAnsi"/>
                <w:bCs/>
                <w:lang w:val="en-US"/>
              </w:rPr>
              <w:t>Rs. 1,650/- for filing of Form-21</w:t>
            </w:r>
          </w:p>
        </w:tc>
        <w:tc>
          <w:tcPr>
            <w:tcW w:w="3014" w:type="dxa"/>
          </w:tcPr>
          <w:p w:rsidR="00D42BCB" w:rsidRPr="00967F56" w:rsidRDefault="00D42BCB" w:rsidP="00D42BCB">
            <w:pPr>
              <w:spacing w:line="360" w:lineRule="auto"/>
              <w:jc w:val="both"/>
              <w:rPr>
                <w:rFonts w:cstheme="minorHAnsi"/>
                <w:bCs/>
                <w:lang w:val="en-US"/>
              </w:rPr>
            </w:pPr>
            <w:r w:rsidRPr="00967F56">
              <w:rPr>
                <w:rFonts w:cstheme="minorHAnsi"/>
                <w:bCs/>
                <w:lang w:val="en-US"/>
              </w:rPr>
              <w:t>Rs. 1,100/- for filing of Form-21</w:t>
            </w:r>
          </w:p>
        </w:tc>
      </w:tr>
      <w:tr w:rsidR="00D42BCB" w:rsidRPr="00967F56" w:rsidTr="00D42BCB">
        <w:tc>
          <w:tcPr>
            <w:tcW w:w="3013" w:type="dxa"/>
          </w:tcPr>
          <w:p w:rsidR="00D42BCB" w:rsidRPr="00967F56" w:rsidRDefault="00D42BCB" w:rsidP="00D42BCB">
            <w:pPr>
              <w:spacing w:line="360" w:lineRule="auto"/>
              <w:jc w:val="both"/>
              <w:rPr>
                <w:rFonts w:cstheme="minorHAnsi"/>
                <w:bCs/>
                <w:lang w:val="en-US"/>
              </w:rPr>
            </w:pPr>
            <w:r w:rsidRPr="00967F56">
              <w:rPr>
                <w:rFonts w:cstheme="minorHAnsi"/>
                <w:bCs/>
                <w:lang w:val="en-US"/>
              </w:rPr>
              <w:t>From one city to another within the same province</w:t>
            </w:r>
          </w:p>
        </w:tc>
        <w:tc>
          <w:tcPr>
            <w:tcW w:w="3013" w:type="dxa"/>
          </w:tcPr>
          <w:p w:rsidR="00D42BCB" w:rsidRPr="00967F56" w:rsidRDefault="00D42BCB" w:rsidP="00D42BCB">
            <w:pPr>
              <w:spacing w:line="360" w:lineRule="auto"/>
              <w:jc w:val="both"/>
              <w:rPr>
                <w:rFonts w:cstheme="minorHAnsi"/>
                <w:bCs/>
                <w:lang w:val="en-US"/>
              </w:rPr>
            </w:pPr>
            <w:r w:rsidRPr="00967F56">
              <w:rPr>
                <w:rFonts w:cstheme="minorHAnsi"/>
                <w:bCs/>
                <w:lang w:val="en-US"/>
              </w:rPr>
              <w:t>Rs. 1,650/- each for filing of Form-21 and Form-26</w:t>
            </w:r>
          </w:p>
        </w:tc>
        <w:tc>
          <w:tcPr>
            <w:tcW w:w="3014" w:type="dxa"/>
          </w:tcPr>
          <w:p w:rsidR="00D42BCB" w:rsidRPr="00967F56" w:rsidRDefault="00D42BCB" w:rsidP="00D42BCB">
            <w:pPr>
              <w:spacing w:line="360" w:lineRule="auto"/>
              <w:jc w:val="both"/>
              <w:rPr>
                <w:rFonts w:cstheme="minorHAnsi"/>
                <w:bCs/>
                <w:lang w:val="en-US"/>
              </w:rPr>
            </w:pPr>
            <w:r w:rsidRPr="00967F56">
              <w:rPr>
                <w:rFonts w:cstheme="minorHAnsi"/>
                <w:bCs/>
                <w:lang w:val="en-US"/>
              </w:rPr>
              <w:t>Rs. 1,100/- each for filing of Form-21 and Form-26</w:t>
            </w:r>
          </w:p>
        </w:tc>
      </w:tr>
      <w:tr w:rsidR="00D42BCB" w:rsidRPr="00967F56" w:rsidTr="00D42BCB">
        <w:tc>
          <w:tcPr>
            <w:tcW w:w="3013" w:type="dxa"/>
          </w:tcPr>
          <w:p w:rsidR="00D42BCB" w:rsidRPr="00967F56" w:rsidRDefault="00D42BCB" w:rsidP="00D42BCB">
            <w:pPr>
              <w:spacing w:line="360" w:lineRule="auto"/>
              <w:jc w:val="both"/>
              <w:rPr>
                <w:rFonts w:cstheme="minorHAnsi"/>
                <w:bCs/>
                <w:lang w:val="en-US"/>
              </w:rPr>
            </w:pPr>
            <w:r w:rsidRPr="00967F56">
              <w:rPr>
                <w:rFonts w:cstheme="minorHAnsi"/>
                <w:bCs/>
                <w:lang w:val="en-US"/>
              </w:rPr>
              <w:t>From one province to another</w:t>
            </w:r>
          </w:p>
        </w:tc>
        <w:tc>
          <w:tcPr>
            <w:tcW w:w="3013" w:type="dxa"/>
          </w:tcPr>
          <w:p w:rsidR="00D42BCB" w:rsidRPr="00967F56" w:rsidRDefault="00D42BCB" w:rsidP="00D42BCB">
            <w:pPr>
              <w:spacing w:line="360" w:lineRule="auto"/>
              <w:jc w:val="both"/>
              <w:rPr>
                <w:rFonts w:cstheme="minorHAnsi"/>
                <w:bCs/>
                <w:lang w:val="en-US"/>
              </w:rPr>
            </w:pPr>
            <w:r w:rsidRPr="00967F56">
              <w:rPr>
                <w:rFonts w:cstheme="minorHAnsi"/>
                <w:bCs/>
                <w:lang w:val="en-US"/>
              </w:rPr>
              <w:t>Rs. 1,650/- each for filing of Form-21 and Form-26 and;</w:t>
            </w:r>
          </w:p>
          <w:p w:rsidR="00D42BCB" w:rsidRPr="00967F56" w:rsidRDefault="00D42BCB" w:rsidP="00D42BCB">
            <w:pPr>
              <w:spacing w:line="360" w:lineRule="auto"/>
              <w:jc w:val="both"/>
              <w:rPr>
                <w:rFonts w:cstheme="minorHAnsi"/>
                <w:bCs/>
                <w:lang w:val="en-US"/>
              </w:rPr>
            </w:pPr>
            <w:r w:rsidRPr="00967F56">
              <w:rPr>
                <w:rFonts w:cstheme="minorHAnsi"/>
                <w:bCs/>
                <w:lang w:val="en-US"/>
              </w:rPr>
              <w:t>Rs. 10,000/- for filing of Petition</w:t>
            </w:r>
          </w:p>
        </w:tc>
        <w:tc>
          <w:tcPr>
            <w:tcW w:w="3014" w:type="dxa"/>
          </w:tcPr>
          <w:p w:rsidR="00D42BCB" w:rsidRPr="00967F56" w:rsidRDefault="00D42BCB" w:rsidP="00D42BCB">
            <w:pPr>
              <w:spacing w:line="360" w:lineRule="auto"/>
              <w:jc w:val="both"/>
              <w:rPr>
                <w:rFonts w:cstheme="minorHAnsi"/>
                <w:bCs/>
                <w:lang w:val="en-US"/>
              </w:rPr>
            </w:pPr>
            <w:r w:rsidRPr="00967F56">
              <w:rPr>
                <w:rFonts w:cstheme="minorHAnsi"/>
                <w:bCs/>
                <w:lang w:val="en-US"/>
              </w:rPr>
              <w:t>Rs. 1,100/- each for filing of Form-21 and Form-26 and;</w:t>
            </w:r>
          </w:p>
          <w:p w:rsidR="00D42BCB" w:rsidRPr="00967F56" w:rsidRDefault="00D42BCB" w:rsidP="00D42BCB">
            <w:pPr>
              <w:spacing w:line="360" w:lineRule="auto"/>
              <w:jc w:val="both"/>
              <w:rPr>
                <w:rFonts w:cstheme="minorHAnsi"/>
                <w:bCs/>
                <w:lang w:val="en-US"/>
              </w:rPr>
            </w:pPr>
            <w:r w:rsidRPr="00967F56">
              <w:rPr>
                <w:rFonts w:cstheme="minorHAnsi"/>
                <w:bCs/>
                <w:lang w:val="en-US"/>
              </w:rPr>
              <w:t>Rs. 5,000/- for filing of Petition</w:t>
            </w:r>
          </w:p>
        </w:tc>
      </w:tr>
    </w:tbl>
    <w:p w:rsidR="00D42BCB" w:rsidRPr="00967F56" w:rsidRDefault="00D42BCB" w:rsidP="00D42BCB">
      <w:pPr>
        <w:spacing w:line="360" w:lineRule="auto"/>
        <w:jc w:val="both"/>
        <w:rPr>
          <w:rFonts w:cstheme="minorHAnsi"/>
          <w:b/>
          <w:lang w:val="en-US"/>
        </w:rPr>
      </w:pPr>
      <w:r w:rsidRPr="00967F56">
        <w:rPr>
          <w:rFonts w:cstheme="minorHAnsi"/>
          <w:b/>
          <w:lang w:val="en-US"/>
        </w:rPr>
        <w:t>Q.</w:t>
      </w:r>
      <w:r w:rsidR="003635F6">
        <w:rPr>
          <w:rFonts w:cstheme="minorHAnsi"/>
          <w:b/>
          <w:lang w:val="en-US"/>
        </w:rPr>
        <w:t xml:space="preserve"> </w:t>
      </w:r>
      <w:r w:rsidRPr="00967F56">
        <w:rPr>
          <w:rFonts w:cstheme="minorHAnsi"/>
          <w:b/>
        </w:rPr>
        <w:t xml:space="preserve">Can I track the status of my </w:t>
      </w:r>
      <w:r w:rsidRPr="00967F56">
        <w:rPr>
          <w:rFonts w:cstheme="minorHAnsi"/>
          <w:b/>
          <w:lang w:val="en-US"/>
        </w:rPr>
        <w:t xml:space="preserve">filing regarding </w:t>
      </w:r>
      <w:r w:rsidRPr="00967F56">
        <w:rPr>
          <w:rFonts w:cstheme="minorHAnsi"/>
          <w:b/>
        </w:rPr>
        <w:t>change of registered office address</w:t>
      </w:r>
      <w:r w:rsidRPr="00967F56">
        <w:rPr>
          <w:rFonts w:cstheme="minorHAnsi"/>
          <w:b/>
          <w:lang w:val="en-US"/>
        </w:rPr>
        <w:t>.</w:t>
      </w:r>
    </w:p>
    <w:p w:rsidR="00D42BCB" w:rsidRPr="00967F56" w:rsidRDefault="00D42BCB" w:rsidP="003635F6">
      <w:pPr>
        <w:spacing w:beforeAutospacing="1" w:after="100" w:afterAutospacing="1" w:line="240" w:lineRule="auto"/>
        <w:jc w:val="both"/>
        <w:rPr>
          <w:rFonts w:eastAsia="Times New Roman" w:cstheme="minorHAnsi"/>
          <w:lang w:val="en-US"/>
        </w:rPr>
      </w:pPr>
      <w:r w:rsidRPr="00967F56">
        <w:rPr>
          <w:rFonts w:eastAsia="Times New Roman" w:cstheme="minorHAnsi"/>
          <w:lang w:val="en-US"/>
        </w:rPr>
        <w:t>You can track status of your application for change of registered office of the company by following below given step(s):</w:t>
      </w:r>
    </w:p>
    <w:p w:rsidR="00D42BCB" w:rsidRPr="00967F56" w:rsidRDefault="00D42BCB" w:rsidP="00586C57">
      <w:pPr>
        <w:pStyle w:val="ListParagraph"/>
        <w:numPr>
          <w:ilvl w:val="1"/>
          <w:numId w:val="49"/>
        </w:numPr>
        <w:tabs>
          <w:tab w:val="clear" w:pos="1440"/>
          <w:tab w:val="num" w:pos="567"/>
        </w:tabs>
        <w:spacing w:beforeAutospacing="1" w:after="100" w:afterAutospacing="1" w:line="240" w:lineRule="auto"/>
        <w:ind w:hanging="1156"/>
        <w:jc w:val="both"/>
        <w:rPr>
          <w:rFonts w:cstheme="minorHAnsi"/>
        </w:rPr>
      </w:pPr>
      <w:r w:rsidRPr="00967F56">
        <w:rPr>
          <w:rFonts w:cstheme="minorHAnsi"/>
        </w:rPr>
        <w:t>Use the eZfile dashboard to track the status of your filings.</w:t>
      </w:r>
    </w:p>
    <w:p w:rsidR="00D42BCB" w:rsidRPr="00967F56" w:rsidRDefault="00D42BCB" w:rsidP="00586C57">
      <w:pPr>
        <w:pStyle w:val="CommentText"/>
        <w:numPr>
          <w:ilvl w:val="0"/>
          <w:numId w:val="50"/>
        </w:numPr>
        <w:spacing w:before="0" w:after="160"/>
        <w:ind w:left="993" w:hanging="284"/>
        <w:jc w:val="both"/>
        <w:rPr>
          <w:rFonts w:cstheme="minorHAnsi"/>
          <w:lang w:val="en-US"/>
        </w:rPr>
      </w:pPr>
      <w:r w:rsidRPr="00967F56">
        <w:rPr>
          <w:rFonts w:cstheme="minorHAnsi"/>
          <w:lang w:val="en-US"/>
        </w:rPr>
        <w:t xml:space="preserve">The Payment pending status shows that fee has not been paid. </w:t>
      </w:r>
    </w:p>
    <w:p w:rsidR="00D42BCB" w:rsidRPr="00967F56" w:rsidRDefault="00D42BCB" w:rsidP="00586C57">
      <w:pPr>
        <w:pStyle w:val="CommentText"/>
        <w:numPr>
          <w:ilvl w:val="0"/>
          <w:numId w:val="50"/>
        </w:numPr>
        <w:spacing w:before="0" w:after="160"/>
        <w:ind w:left="993" w:hanging="284"/>
        <w:jc w:val="both"/>
        <w:rPr>
          <w:rFonts w:cstheme="minorHAnsi"/>
          <w:lang w:val="en-US"/>
        </w:rPr>
      </w:pPr>
      <w:r w:rsidRPr="00967F56">
        <w:rPr>
          <w:rFonts w:cstheme="minorHAnsi"/>
          <w:lang w:val="en-US"/>
        </w:rPr>
        <w:t>Under Review status shows that fee has been paid and process is under examination in DO portal.</w:t>
      </w:r>
    </w:p>
    <w:p w:rsidR="00D42BCB" w:rsidRPr="00967F56" w:rsidRDefault="00D42BCB" w:rsidP="00586C57">
      <w:pPr>
        <w:pStyle w:val="CommentText"/>
        <w:numPr>
          <w:ilvl w:val="0"/>
          <w:numId w:val="50"/>
        </w:numPr>
        <w:spacing w:before="0" w:after="160"/>
        <w:ind w:left="993" w:hanging="284"/>
        <w:jc w:val="both"/>
        <w:rPr>
          <w:rFonts w:cstheme="minorHAnsi"/>
          <w:lang w:val="en-US"/>
        </w:rPr>
      </w:pPr>
      <w:r w:rsidRPr="00967F56">
        <w:rPr>
          <w:rFonts w:cstheme="minorHAnsi"/>
          <w:lang w:val="en-US"/>
        </w:rPr>
        <w:lastRenderedPageBreak/>
        <w:t>Objection Raised status shows that DO has raised objection and applicant has to remove discrepancies and resubmit process to DO.</w:t>
      </w:r>
    </w:p>
    <w:p w:rsidR="00D42BCB" w:rsidRPr="00967F56" w:rsidRDefault="00D42BCB" w:rsidP="00586C57">
      <w:pPr>
        <w:pStyle w:val="CommentText"/>
        <w:numPr>
          <w:ilvl w:val="0"/>
          <w:numId w:val="50"/>
        </w:numPr>
        <w:spacing w:before="0" w:after="160"/>
        <w:ind w:left="993" w:hanging="284"/>
        <w:jc w:val="both"/>
        <w:rPr>
          <w:rFonts w:cstheme="minorHAnsi"/>
          <w:lang w:val="en-US"/>
        </w:rPr>
      </w:pPr>
      <w:r w:rsidRPr="00967F56">
        <w:rPr>
          <w:rFonts w:cstheme="minorHAnsi"/>
          <w:lang w:val="en-US"/>
        </w:rPr>
        <w:t>Approved status shows that application has been accepted and acknowledgement of filing has been issued</w:t>
      </w:r>
    </w:p>
    <w:p w:rsidR="00D42BCB" w:rsidRPr="00967F56" w:rsidRDefault="00D42BCB" w:rsidP="00D42BCB">
      <w:pPr>
        <w:jc w:val="both"/>
        <w:rPr>
          <w:rFonts w:cstheme="minorHAnsi"/>
          <w:b/>
        </w:rPr>
      </w:pPr>
      <w:r w:rsidRPr="00967F56">
        <w:rPr>
          <w:rFonts w:cstheme="minorHAnsi"/>
          <w:b/>
          <w:lang w:val="en-US"/>
        </w:rPr>
        <w:t>Q.</w:t>
      </w:r>
      <w:r w:rsidR="003635F6">
        <w:rPr>
          <w:rFonts w:cstheme="minorHAnsi"/>
          <w:b/>
          <w:lang w:val="en-US"/>
        </w:rPr>
        <w:t xml:space="preserve"> </w:t>
      </w:r>
      <w:r w:rsidRPr="00967F56">
        <w:rPr>
          <w:rFonts w:cstheme="minorHAnsi"/>
          <w:b/>
        </w:rPr>
        <w:t>How do I change the address for my company's books of accounts?</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1. </w:t>
      </w:r>
      <w:r w:rsidRPr="00967F56">
        <w:rPr>
          <w:rFonts w:eastAsia="Times New Roman" w:cstheme="minorHAnsi"/>
          <w:b/>
          <w:bCs/>
        </w:rPr>
        <w:t>Log On to eZfile</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Visit the </w:t>
      </w:r>
      <w:r w:rsidRPr="00967F56">
        <w:rPr>
          <w:rFonts w:eastAsia="Times New Roman" w:cstheme="minorHAnsi"/>
          <w:b/>
          <w:bCs/>
        </w:rPr>
        <w:t xml:space="preserve">Securities </w:t>
      </w:r>
      <w:r w:rsidR="00CA6819">
        <w:rPr>
          <w:rFonts w:eastAsia="Times New Roman" w:cstheme="minorHAnsi"/>
          <w:b/>
          <w:bCs/>
        </w:rPr>
        <w:t>and</w:t>
      </w:r>
      <w:r w:rsidRPr="00967F56">
        <w:rPr>
          <w:rFonts w:eastAsia="Times New Roman" w:cstheme="minorHAnsi"/>
          <w:b/>
          <w:bCs/>
        </w:rPr>
        <w:t xml:space="preserve"> Exchange Commission of Pakistan (SECP)</w:t>
      </w:r>
      <w:r w:rsidRPr="00967F56">
        <w:rPr>
          <w:rFonts w:eastAsia="Times New Roman" w:cstheme="minorHAnsi"/>
        </w:rPr>
        <w:t xml:space="preserve"> website.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Click on the </w:t>
      </w:r>
      <w:hyperlink r:id="rId59" w:anchor="/landing-page" w:history="1">
        <w:r w:rsidRPr="00967F56">
          <w:rPr>
            <w:rFonts w:eastAsia="Times New Roman" w:cstheme="minorHAnsi"/>
            <w:u w:val="single"/>
          </w:rPr>
          <w:t>eZfile</w:t>
        </w:r>
      </w:hyperlink>
      <w:r w:rsidRPr="00967F56">
        <w:rPr>
          <w:rFonts w:eastAsia="Times New Roman" w:cstheme="minorHAnsi"/>
        </w:rPr>
        <w:t xml:space="preserve"> Portal link to access the platform.</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Log in to your account or sign up if you’re a new user.</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2. </w:t>
      </w:r>
      <w:r w:rsidRPr="00967F56">
        <w:rPr>
          <w:rFonts w:eastAsia="Times New Roman" w:cstheme="minorHAnsi"/>
          <w:b/>
          <w:bCs/>
        </w:rPr>
        <w:t>Select the Relevant Process/Form</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Upon successful login, you’ll reach the </w:t>
      </w:r>
      <w:r w:rsidRPr="00967F56">
        <w:rPr>
          <w:rFonts w:eastAsia="Times New Roman" w:cstheme="minorHAnsi"/>
          <w:b/>
          <w:bCs/>
        </w:rPr>
        <w:t>LEAP dashboard</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Choose the </w:t>
      </w:r>
      <w:r w:rsidRPr="00967F56">
        <w:rPr>
          <w:rFonts w:eastAsia="Times New Roman" w:cstheme="minorHAnsi"/>
          <w:b/>
          <w:bCs/>
        </w:rPr>
        <w:t>Filing and Compliance</w:t>
      </w:r>
      <w:r w:rsidRPr="00967F56">
        <w:rPr>
          <w:rFonts w:eastAsia="Times New Roman" w:cstheme="minorHAnsi"/>
        </w:rPr>
        <w:t xml:space="preserve"> option.</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Select the company for which filing is required.</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All available processes/forms under eZfile for the selected company will be accessible.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Click on process named “Change in Registered Address for Book of Accounts” available under the head of “Change profile”</w:t>
      </w:r>
      <w:r w:rsidRPr="00967F56">
        <w:rPr>
          <w:rFonts w:eastAsia="Times New Roman" w:cstheme="minorHAnsi"/>
        </w:rPr>
        <w:t>.</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3. </w:t>
      </w:r>
      <w:r w:rsidRPr="00967F56">
        <w:rPr>
          <w:rFonts w:eastAsia="Times New Roman" w:cstheme="minorHAnsi"/>
          <w:b/>
          <w:bCs/>
        </w:rPr>
        <w:t>Enter Form-Specific Information</w:t>
      </w:r>
      <w:r w:rsidRPr="00967F56">
        <w:rPr>
          <w:rFonts w:eastAsia="Times New Roman" w:cstheme="minorHAnsi"/>
        </w:rPr>
        <w:t>:</w:t>
      </w:r>
    </w:p>
    <w:p w:rsidR="00D42BCB" w:rsidRPr="00967F56" w:rsidRDefault="00D42BCB" w:rsidP="00586C57">
      <w:pPr>
        <w:numPr>
          <w:ilvl w:val="2"/>
          <w:numId w:val="48"/>
        </w:numPr>
        <w:spacing w:beforeAutospacing="1" w:after="100" w:afterAutospacing="1" w:line="240" w:lineRule="auto"/>
        <w:jc w:val="both"/>
        <w:rPr>
          <w:rFonts w:eastAsia="Times New Roman" w:cstheme="minorHAnsi"/>
        </w:rPr>
      </w:pPr>
      <w:r w:rsidRPr="00967F56">
        <w:rPr>
          <w:rFonts w:eastAsia="Times New Roman" w:cstheme="minorHAnsi"/>
          <w:b/>
          <w:bCs/>
        </w:rPr>
        <w:t>Step 1: Form Specific Input</w:t>
      </w:r>
      <w:r w:rsidRPr="00967F56">
        <w:rPr>
          <w:rFonts w:eastAsia="Times New Roman" w:cstheme="minorHAnsi"/>
        </w:rPr>
        <w:t xml:space="preserve">: </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Fill in </w:t>
      </w:r>
      <w:r w:rsidRPr="00967F56">
        <w:rPr>
          <w:rFonts w:eastAsia="Times New Roman" w:cstheme="minorHAnsi"/>
          <w:lang w:val="en-US"/>
        </w:rPr>
        <w:t>the relevant data by editing address line</w:t>
      </w:r>
      <w:r w:rsidRPr="00967F56">
        <w:rPr>
          <w:rFonts w:eastAsia="Times New Roman" w:cstheme="minorHAnsi"/>
        </w:rPr>
        <w:t>.</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 xml:space="preserve">Enter date of </w:t>
      </w:r>
      <w:r w:rsidRPr="00967F56">
        <w:rPr>
          <w:rFonts w:eastAsia="Times New Roman" w:cstheme="minorHAnsi"/>
          <w:b/>
          <w:lang w:val="en-US"/>
        </w:rPr>
        <w:t>change of address and date of Resolution of Board</w:t>
      </w:r>
      <w:r w:rsidRPr="00967F56">
        <w:rPr>
          <w:rFonts w:eastAsia="Times New Roman" w:cstheme="minorHAnsi"/>
          <w:lang w:val="en-US"/>
        </w:rPr>
        <w:t xml:space="preserve"> of directors. It </w:t>
      </w:r>
      <w:r w:rsidR="00051D4E">
        <w:rPr>
          <w:rFonts w:eastAsia="Times New Roman" w:cstheme="minorHAnsi"/>
          <w:lang w:val="en-US"/>
        </w:rPr>
        <w:t>shall</w:t>
      </w:r>
      <w:r w:rsidRPr="00967F56">
        <w:rPr>
          <w:rFonts w:eastAsia="Times New Roman" w:cstheme="minorHAnsi"/>
          <w:lang w:val="en-US"/>
        </w:rPr>
        <w:t xml:space="preserve"> be ensured that date of resolution of Board </w:t>
      </w:r>
      <w:r w:rsidR="0000496D">
        <w:rPr>
          <w:rFonts w:eastAsia="Times New Roman" w:cstheme="minorHAnsi"/>
          <w:lang w:val="en-US"/>
        </w:rPr>
        <w:t>shall</w:t>
      </w:r>
      <w:r w:rsidRPr="00967F56">
        <w:rPr>
          <w:rFonts w:eastAsia="Times New Roman" w:cstheme="minorHAnsi"/>
          <w:lang w:val="en-US"/>
        </w:rPr>
        <w:t xml:space="preserve"> be on or prior to date of change of address.</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Applicant can specify if certified true copy is required (Optional)</w:t>
      </w:r>
    </w:p>
    <w:p w:rsidR="00D42BCB" w:rsidRPr="00967F56" w:rsidRDefault="00D42BCB" w:rsidP="00586C57">
      <w:pPr>
        <w:numPr>
          <w:ilvl w:val="2"/>
          <w:numId w:val="48"/>
        </w:numPr>
        <w:spacing w:beforeAutospacing="1" w:after="100" w:afterAutospacing="1" w:line="240" w:lineRule="auto"/>
        <w:jc w:val="both"/>
        <w:rPr>
          <w:rFonts w:eastAsia="Times New Roman" w:cstheme="minorHAnsi"/>
        </w:rPr>
      </w:pPr>
      <w:r w:rsidRPr="00967F56">
        <w:rPr>
          <w:rFonts w:eastAsia="Times New Roman" w:cstheme="minorHAnsi"/>
          <w:b/>
          <w:bCs/>
        </w:rPr>
        <w:t>Step 2: Signatory Selection and PIN Application</w:t>
      </w:r>
      <w:r w:rsidRPr="00967F56">
        <w:rPr>
          <w:rFonts w:eastAsia="Times New Roman" w:cstheme="minorHAnsi"/>
        </w:rPr>
        <w:t xml:space="preserve">: </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Choose the authorized signatory or intermediary as the declarant.</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Apply the PIN of the authorized signatory to enable form submission.</w:t>
      </w:r>
    </w:p>
    <w:p w:rsidR="00D42BCB" w:rsidRPr="00967F56" w:rsidRDefault="00D42BCB" w:rsidP="00586C57">
      <w:pPr>
        <w:numPr>
          <w:ilvl w:val="2"/>
          <w:numId w:val="48"/>
        </w:numPr>
        <w:spacing w:beforeAutospacing="1" w:after="100" w:afterAutospacing="1" w:line="240" w:lineRule="auto"/>
        <w:jc w:val="both"/>
        <w:rPr>
          <w:rFonts w:eastAsia="Times New Roman" w:cstheme="minorHAnsi"/>
        </w:rPr>
      </w:pPr>
      <w:r w:rsidRPr="00967F56">
        <w:rPr>
          <w:rFonts w:eastAsia="Times New Roman" w:cstheme="minorHAnsi"/>
          <w:b/>
          <w:bCs/>
        </w:rPr>
        <w:t xml:space="preserve">Step </w:t>
      </w:r>
      <w:r w:rsidRPr="00967F56">
        <w:rPr>
          <w:rFonts w:eastAsia="Times New Roman" w:cstheme="minorHAnsi"/>
          <w:b/>
          <w:bCs/>
          <w:lang w:val="en-US"/>
        </w:rPr>
        <w:t>3</w:t>
      </w:r>
      <w:r w:rsidRPr="00967F56">
        <w:rPr>
          <w:rFonts w:eastAsia="Times New Roman" w:cstheme="minorHAnsi"/>
          <w:b/>
          <w:bCs/>
        </w:rPr>
        <w:t>: Payment</w:t>
      </w:r>
      <w:r w:rsidRPr="00967F56">
        <w:rPr>
          <w:rFonts w:eastAsia="Times New Roman" w:cstheme="minorHAnsi"/>
        </w:rPr>
        <w:t xml:space="preserve">: </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Proceed to payment by clicking “Pay Now.”</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4. </w:t>
      </w:r>
      <w:r w:rsidRPr="00967F56">
        <w:rPr>
          <w:rFonts w:eastAsia="Times New Roman" w:cstheme="minorHAnsi"/>
          <w:b/>
          <w:bCs/>
        </w:rPr>
        <w:t>Monitor Submission Status</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Use the eZfile dashboard to track the status of your filings.</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The system issues </w:t>
      </w:r>
      <w:proofErr w:type="gramStart"/>
      <w:r w:rsidRPr="00967F56">
        <w:rPr>
          <w:rFonts w:eastAsia="Times New Roman" w:cstheme="minorHAnsi"/>
        </w:rPr>
        <w:t>a</w:t>
      </w:r>
      <w:proofErr w:type="gramEnd"/>
      <w:r w:rsidRPr="00967F56">
        <w:rPr>
          <w:rFonts w:eastAsia="Times New Roman" w:cstheme="minorHAnsi"/>
        </w:rPr>
        <w:t xml:space="preserve"> </w:t>
      </w:r>
      <w:r w:rsidRPr="00967F56">
        <w:rPr>
          <w:rFonts w:eastAsia="Times New Roman" w:cstheme="minorHAnsi"/>
          <w:lang w:val="en-US"/>
        </w:rPr>
        <w:t>acknowledgement of filing</w:t>
      </w:r>
      <w:r w:rsidRPr="00967F56">
        <w:rPr>
          <w:rFonts w:eastAsia="Times New Roman" w:cstheme="minorHAnsi"/>
        </w:rPr>
        <w:t xml:space="preserve"> upon acceptance.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If discrepancies arise, you may need to </w:t>
      </w:r>
      <w:r w:rsidRPr="00967F56">
        <w:rPr>
          <w:rFonts w:eastAsia="Times New Roman" w:cstheme="minorHAnsi"/>
          <w:lang w:val="en-US"/>
        </w:rPr>
        <w:t>resubmit the process after necessary correction(s)</w:t>
      </w:r>
      <w:r w:rsidRPr="00967F56">
        <w:rPr>
          <w:rFonts w:eastAsia="Times New Roman" w:cstheme="minorHAnsi"/>
        </w:rPr>
        <w:t>.</w:t>
      </w:r>
    </w:p>
    <w:p w:rsidR="00D42BCB" w:rsidRPr="00967F56" w:rsidRDefault="00D42BCB" w:rsidP="00D42BCB">
      <w:pPr>
        <w:jc w:val="both"/>
        <w:rPr>
          <w:rFonts w:cstheme="minorHAnsi"/>
          <w:i/>
        </w:rPr>
      </w:pPr>
      <w:r w:rsidRPr="00967F56">
        <w:rPr>
          <w:rFonts w:cstheme="minorHAnsi"/>
          <w:i/>
          <w:lang w:val="en-US"/>
        </w:rPr>
        <w:t xml:space="preserve">Note:- </w:t>
      </w:r>
      <w:r w:rsidRPr="00967F56">
        <w:rPr>
          <w:rFonts w:cstheme="minorHAnsi"/>
          <w:i/>
        </w:rPr>
        <w:t xml:space="preserve">For detailed </w:t>
      </w:r>
      <w:r w:rsidRPr="00967F56">
        <w:rPr>
          <w:rFonts w:cstheme="minorHAnsi"/>
          <w:i/>
          <w:lang w:val="en-US"/>
        </w:rPr>
        <w:t>guidance</w:t>
      </w:r>
      <w:r w:rsidRPr="00967F56">
        <w:rPr>
          <w:rFonts w:cstheme="minorHAnsi"/>
          <w:i/>
        </w:rPr>
        <w:t xml:space="preserve"> on filing statutory returns using </w:t>
      </w:r>
      <w:r w:rsidRPr="00967F56">
        <w:rPr>
          <w:rStyle w:val="Strong"/>
          <w:rFonts w:cstheme="minorHAnsi"/>
          <w:i/>
        </w:rPr>
        <w:t>eZfile</w:t>
      </w:r>
      <w:r w:rsidRPr="00967F56">
        <w:rPr>
          <w:rFonts w:cstheme="minorHAnsi"/>
          <w:i/>
        </w:rPr>
        <w:t xml:space="preserve">, </w:t>
      </w:r>
      <w:r w:rsidRPr="00967F56">
        <w:rPr>
          <w:rFonts w:cstheme="minorHAnsi"/>
          <w:i/>
          <w:lang w:val="en-US"/>
        </w:rPr>
        <w:t xml:space="preserve">please </w:t>
      </w:r>
      <w:r w:rsidRPr="00967F56">
        <w:rPr>
          <w:rFonts w:cstheme="minorHAnsi"/>
          <w:i/>
        </w:rPr>
        <w:t xml:space="preserve">refer to the </w:t>
      </w:r>
      <w:r w:rsidRPr="00967F56">
        <w:rPr>
          <w:rStyle w:val="Strong"/>
          <w:rFonts w:cstheme="minorHAnsi"/>
          <w:i/>
        </w:rPr>
        <w:t>User Manual</w:t>
      </w:r>
      <w:r w:rsidRPr="00967F56">
        <w:rPr>
          <w:rFonts w:cstheme="minorHAnsi"/>
          <w:i/>
        </w:rPr>
        <w:t xml:space="preserve"> available on the </w:t>
      </w:r>
      <w:hyperlink r:id="rId60" w:history="1">
        <w:r w:rsidRPr="00967F56">
          <w:rPr>
            <w:rStyle w:val="Hyperlink"/>
            <w:rFonts w:cstheme="minorHAnsi"/>
            <w:i/>
          </w:rPr>
          <w:t>General Guide books | SECP page</w:t>
        </w:r>
      </w:hyperlink>
      <w:r w:rsidRPr="00967F56">
        <w:rPr>
          <w:rFonts w:cstheme="minorHAnsi"/>
          <w:i/>
        </w:rPr>
        <w:t>.</w:t>
      </w:r>
    </w:p>
    <w:p w:rsidR="000C666E" w:rsidRDefault="000C666E" w:rsidP="000C666E">
      <w:pPr>
        <w:pStyle w:val="ListParagraph"/>
        <w:keepNext/>
        <w:tabs>
          <w:tab w:val="left" w:pos="1134"/>
          <w:tab w:val="left" w:pos="1276"/>
        </w:tabs>
        <w:ind w:left="1418"/>
        <w:jc w:val="both"/>
      </w:pPr>
    </w:p>
    <w:p w:rsidR="002A21AC" w:rsidRPr="00E8539A" w:rsidRDefault="00E8539A" w:rsidP="00E8539A">
      <w:pPr>
        <w:pStyle w:val="Heading3"/>
        <w:rPr>
          <w:b/>
          <w:sz w:val="28"/>
          <w:szCs w:val="28"/>
          <w:lang w:val="en-US"/>
        </w:rPr>
      </w:pPr>
      <w:bookmarkStart w:id="29" w:name="_Toc187006999"/>
      <w:r>
        <w:rPr>
          <w:b/>
          <w:sz w:val="28"/>
          <w:szCs w:val="28"/>
          <w:lang w:val="en-US"/>
        </w:rPr>
        <w:t xml:space="preserve">2.5 </w:t>
      </w:r>
      <w:r w:rsidR="00D42BCB">
        <w:rPr>
          <w:b/>
          <w:sz w:val="28"/>
          <w:szCs w:val="28"/>
          <w:lang w:val="en-US"/>
        </w:rPr>
        <w:t>APPLYING FOR CERTIFIED COPY</w:t>
      </w:r>
      <w:r w:rsidR="00A132F7" w:rsidRPr="00E8539A">
        <w:rPr>
          <w:b/>
          <w:sz w:val="28"/>
          <w:szCs w:val="28"/>
          <w:lang w:val="en-US"/>
        </w:rPr>
        <w:t>:</w:t>
      </w:r>
      <w:bookmarkEnd w:id="29"/>
    </w:p>
    <w:p w:rsidR="00D42BCB" w:rsidRPr="00967F56" w:rsidRDefault="00D42BCB" w:rsidP="00D42BCB">
      <w:pPr>
        <w:jc w:val="both"/>
        <w:rPr>
          <w:rFonts w:cstheme="minorHAnsi"/>
          <w:b/>
          <w:lang w:val="en-US"/>
        </w:rPr>
      </w:pPr>
      <w:r w:rsidRPr="00967F56">
        <w:rPr>
          <w:rFonts w:cstheme="minorHAnsi"/>
          <w:b/>
          <w:lang w:val="en-US"/>
        </w:rPr>
        <w:t>Q. I am not a registered user in eZfile, can I apply for certified true copy of documents of another company</w:t>
      </w:r>
    </w:p>
    <w:p w:rsidR="00D42BCB" w:rsidRPr="00967F56" w:rsidRDefault="00D42BCB" w:rsidP="00D42BCB">
      <w:pPr>
        <w:jc w:val="both"/>
        <w:rPr>
          <w:rFonts w:cstheme="minorHAnsi"/>
          <w:lang w:val="en-US"/>
        </w:rPr>
      </w:pPr>
      <w:r w:rsidRPr="00967F56">
        <w:rPr>
          <w:rFonts w:cstheme="minorHAnsi"/>
          <w:lang w:val="en-US"/>
        </w:rPr>
        <w:t>Yes, you can apply for certified true copy of documents of another company, if you are not registered user in eZfile.</w:t>
      </w:r>
    </w:p>
    <w:p w:rsidR="00D42BCB" w:rsidRPr="00967F56" w:rsidRDefault="00D42BCB" w:rsidP="00D42BCB">
      <w:pPr>
        <w:jc w:val="both"/>
        <w:rPr>
          <w:rFonts w:cstheme="minorHAnsi"/>
          <w:lang w:val="en-US"/>
        </w:rPr>
      </w:pPr>
      <w:r w:rsidRPr="00967F56">
        <w:rPr>
          <w:rFonts w:cstheme="minorHAnsi"/>
          <w:b/>
          <w:lang w:val="en-US"/>
        </w:rPr>
        <w:lastRenderedPageBreak/>
        <w:t>Q. How can I apply for manual certified true copy of documents of another company, if I am not registered user in eZfile or I am registered user in eZfile and I want to avail manual CTC option</w:t>
      </w:r>
      <w:r w:rsidR="003635F6">
        <w:rPr>
          <w:rFonts w:cstheme="minorHAnsi"/>
          <w:b/>
          <w:lang w:val="en-US"/>
        </w:rPr>
        <w:t>.</w:t>
      </w:r>
    </w:p>
    <w:p w:rsidR="00D42BCB" w:rsidRPr="00967F56" w:rsidRDefault="00D42BCB" w:rsidP="00586C57">
      <w:pPr>
        <w:pStyle w:val="ListParagraph"/>
        <w:numPr>
          <w:ilvl w:val="0"/>
          <w:numId w:val="66"/>
        </w:numPr>
        <w:spacing w:before="0" w:after="160" w:line="259" w:lineRule="auto"/>
        <w:ind w:left="993" w:hanging="284"/>
        <w:jc w:val="both"/>
        <w:rPr>
          <w:rFonts w:cstheme="minorHAnsi"/>
        </w:rPr>
      </w:pPr>
      <w:r w:rsidRPr="00967F56">
        <w:rPr>
          <w:rFonts w:cstheme="minorHAnsi"/>
        </w:rPr>
        <w:t>Access EZFILE webpage</w:t>
      </w:r>
    </w:p>
    <w:p w:rsidR="00D42BCB" w:rsidRPr="00967F56" w:rsidRDefault="00D42BCB" w:rsidP="00586C57">
      <w:pPr>
        <w:pStyle w:val="ListParagraph"/>
        <w:numPr>
          <w:ilvl w:val="0"/>
          <w:numId w:val="66"/>
        </w:numPr>
        <w:spacing w:before="0" w:after="160" w:line="259" w:lineRule="auto"/>
        <w:ind w:left="993" w:hanging="284"/>
        <w:jc w:val="both"/>
        <w:rPr>
          <w:rFonts w:cstheme="minorHAnsi"/>
        </w:rPr>
      </w:pPr>
      <w:r w:rsidRPr="00967F56">
        <w:rPr>
          <w:rFonts w:cstheme="minorHAnsi"/>
        </w:rPr>
        <w:t>Click on manual challan generator option and select Certified True Copy option</w:t>
      </w:r>
    </w:p>
    <w:p w:rsidR="00D42BCB" w:rsidRPr="00967F56" w:rsidRDefault="00D42BCB" w:rsidP="00586C57">
      <w:pPr>
        <w:pStyle w:val="ListParagraph"/>
        <w:numPr>
          <w:ilvl w:val="0"/>
          <w:numId w:val="66"/>
        </w:numPr>
        <w:spacing w:before="0" w:after="160" w:line="259" w:lineRule="auto"/>
        <w:ind w:left="993" w:hanging="284"/>
        <w:jc w:val="both"/>
        <w:rPr>
          <w:rFonts w:cstheme="minorHAnsi"/>
        </w:rPr>
      </w:pPr>
      <w:r w:rsidRPr="00967F56">
        <w:rPr>
          <w:rFonts w:cstheme="minorHAnsi"/>
        </w:rPr>
        <w:t xml:space="preserve">4 options will be displayed for selection, as below </w:t>
      </w:r>
    </w:p>
    <w:p w:rsidR="00D42BCB" w:rsidRPr="00967F56" w:rsidRDefault="00D42BCB" w:rsidP="00586C57">
      <w:pPr>
        <w:pStyle w:val="ListParagraph"/>
        <w:numPr>
          <w:ilvl w:val="1"/>
          <w:numId w:val="66"/>
        </w:numPr>
        <w:spacing w:before="0" w:after="160" w:line="259" w:lineRule="auto"/>
        <w:ind w:left="1276" w:hanging="283"/>
        <w:jc w:val="both"/>
        <w:rPr>
          <w:rFonts w:cstheme="minorHAnsi"/>
        </w:rPr>
      </w:pPr>
      <w:r w:rsidRPr="00967F56">
        <w:rPr>
          <w:rFonts w:cstheme="minorHAnsi"/>
        </w:rPr>
        <w:t xml:space="preserve">mortgage, </w:t>
      </w:r>
    </w:p>
    <w:p w:rsidR="00D42BCB" w:rsidRPr="00967F56" w:rsidRDefault="00D42BCB" w:rsidP="00586C57">
      <w:pPr>
        <w:pStyle w:val="ListParagraph"/>
        <w:numPr>
          <w:ilvl w:val="1"/>
          <w:numId w:val="66"/>
        </w:numPr>
        <w:spacing w:before="0" w:after="160" w:line="259" w:lineRule="auto"/>
        <w:ind w:left="1276" w:hanging="283"/>
        <w:jc w:val="both"/>
        <w:rPr>
          <w:rFonts w:cstheme="minorHAnsi"/>
        </w:rPr>
      </w:pPr>
      <w:r w:rsidRPr="00967F56">
        <w:rPr>
          <w:rFonts w:cstheme="minorHAnsi"/>
        </w:rPr>
        <w:t xml:space="preserve">Foreign Company, </w:t>
      </w:r>
    </w:p>
    <w:p w:rsidR="00D42BCB" w:rsidRPr="00967F56" w:rsidRDefault="00D42BCB" w:rsidP="00586C57">
      <w:pPr>
        <w:pStyle w:val="ListParagraph"/>
        <w:numPr>
          <w:ilvl w:val="1"/>
          <w:numId w:val="66"/>
        </w:numPr>
        <w:spacing w:before="0" w:after="160" w:line="259" w:lineRule="auto"/>
        <w:ind w:left="1276" w:hanging="283"/>
        <w:jc w:val="both"/>
        <w:rPr>
          <w:rFonts w:cstheme="minorHAnsi"/>
        </w:rPr>
      </w:pPr>
      <w:r w:rsidRPr="00967F56">
        <w:rPr>
          <w:rFonts w:cstheme="minorHAnsi"/>
        </w:rPr>
        <w:t xml:space="preserve">Company processes initiated before 15-02-2024; and </w:t>
      </w:r>
    </w:p>
    <w:p w:rsidR="00D42BCB" w:rsidRPr="00967F56" w:rsidRDefault="00D42BCB" w:rsidP="00586C57">
      <w:pPr>
        <w:pStyle w:val="ListParagraph"/>
        <w:numPr>
          <w:ilvl w:val="1"/>
          <w:numId w:val="66"/>
        </w:numPr>
        <w:spacing w:before="0" w:after="160" w:line="259" w:lineRule="auto"/>
        <w:ind w:left="1276" w:hanging="283"/>
        <w:jc w:val="both"/>
        <w:rPr>
          <w:rFonts w:cstheme="minorHAnsi"/>
        </w:rPr>
      </w:pPr>
      <w:r w:rsidRPr="00967F56">
        <w:rPr>
          <w:rFonts w:cstheme="minorHAnsi"/>
        </w:rPr>
        <w:t>company processes initiated on/after 15-02-2024,</w:t>
      </w:r>
    </w:p>
    <w:p w:rsidR="00D42BCB" w:rsidRPr="00967F56" w:rsidRDefault="00D42BCB" w:rsidP="00586C57">
      <w:pPr>
        <w:pStyle w:val="ListParagraph"/>
        <w:numPr>
          <w:ilvl w:val="0"/>
          <w:numId w:val="66"/>
        </w:numPr>
        <w:spacing w:before="0" w:after="160" w:line="259" w:lineRule="auto"/>
        <w:ind w:left="993" w:hanging="284"/>
        <w:jc w:val="both"/>
        <w:rPr>
          <w:rFonts w:cstheme="minorHAnsi"/>
        </w:rPr>
      </w:pPr>
      <w:r w:rsidRPr="00967F56">
        <w:rPr>
          <w:rFonts w:cstheme="minorHAnsi"/>
        </w:rPr>
        <w:t xml:space="preserve"> Selection of any of first three options, will route you to eservices challan generator page, where you can fill CTC form as per eservices. </w:t>
      </w:r>
    </w:p>
    <w:p w:rsidR="00D42BCB" w:rsidRPr="00967F56" w:rsidRDefault="00D42BCB" w:rsidP="00586C57">
      <w:pPr>
        <w:pStyle w:val="ListParagraph"/>
        <w:numPr>
          <w:ilvl w:val="0"/>
          <w:numId w:val="66"/>
        </w:numPr>
        <w:spacing w:before="0" w:after="160" w:line="259" w:lineRule="auto"/>
        <w:ind w:left="993" w:hanging="284"/>
        <w:jc w:val="both"/>
        <w:rPr>
          <w:rFonts w:cstheme="minorHAnsi"/>
        </w:rPr>
      </w:pPr>
      <w:r w:rsidRPr="00967F56">
        <w:rPr>
          <w:rFonts w:cstheme="minorHAnsi"/>
        </w:rPr>
        <w:t>Selection of 4</w:t>
      </w:r>
      <w:r w:rsidRPr="00967F56">
        <w:rPr>
          <w:rFonts w:cstheme="minorHAnsi"/>
          <w:vertAlign w:val="superscript"/>
        </w:rPr>
        <w:t>th</w:t>
      </w:r>
      <w:r w:rsidRPr="00967F56">
        <w:rPr>
          <w:rFonts w:cstheme="minorHAnsi"/>
        </w:rPr>
        <w:t xml:space="preserve"> option will lead you to eZfile challan generation page. </w:t>
      </w:r>
    </w:p>
    <w:p w:rsidR="00D42BCB" w:rsidRPr="00967F56" w:rsidRDefault="00D42BCB" w:rsidP="00586C57">
      <w:pPr>
        <w:pStyle w:val="ListParagraph"/>
        <w:numPr>
          <w:ilvl w:val="0"/>
          <w:numId w:val="66"/>
        </w:numPr>
        <w:spacing w:before="0" w:after="160" w:line="259" w:lineRule="auto"/>
        <w:ind w:left="993" w:hanging="284"/>
        <w:jc w:val="both"/>
        <w:rPr>
          <w:rFonts w:cstheme="minorHAnsi"/>
        </w:rPr>
      </w:pPr>
      <w:r w:rsidRPr="00967F56">
        <w:rPr>
          <w:rFonts w:cstheme="minorHAnsi"/>
        </w:rPr>
        <w:t>Enter the name or CUIN of a company</w:t>
      </w:r>
      <w:r w:rsidR="008D4276">
        <w:rPr>
          <w:rFonts w:cstheme="minorHAnsi"/>
        </w:rPr>
        <w:t>,</w:t>
      </w:r>
      <w:r w:rsidRPr="00967F56">
        <w:rPr>
          <w:rFonts w:cstheme="minorHAnsi"/>
        </w:rPr>
        <w:t xml:space="preserve"> concerned CRO of the company and registered office address of the company will be displayed. Upon proceeding, system will land you to next page where you will fill basic information about yourself and the address where you want the CTC to be delivered. </w:t>
      </w:r>
    </w:p>
    <w:p w:rsidR="00D42BCB" w:rsidRPr="00967F56" w:rsidRDefault="00D42BCB" w:rsidP="00586C57">
      <w:pPr>
        <w:pStyle w:val="ListParagraph"/>
        <w:numPr>
          <w:ilvl w:val="0"/>
          <w:numId w:val="66"/>
        </w:numPr>
        <w:spacing w:before="0" w:after="160" w:line="259" w:lineRule="auto"/>
        <w:ind w:left="993" w:hanging="284"/>
        <w:jc w:val="both"/>
        <w:rPr>
          <w:rFonts w:cstheme="minorHAnsi"/>
        </w:rPr>
      </w:pPr>
      <w:r w:rsidRPr="00967F56">
        <w:rPr>
          <w:rFonts w:cstheme="minorHAnsi"/>
        </w:rPr>
        <w:t>Proceed and system will land you on the page where documents filed by the company after 15-02-2024 will be visible and you can select documents and apply for your CTC application.</w:t>
      </w:r>
    </w:p>
    <w:p w:rsidR="00D42BCB" w:rsidRPr="00967F56" w:rsidRDefault="00D42BCB" w:rsidP="00586C57">
      <w:pPr>
        <w:pStyle w:val="ListParagraph"/>
        <w:numPr>
          <w:ilvl w:val="0"/>
          <w:numId w:val="66"/>
        </w:numPr>
        <w:spacing w:before="0" w:after="160" w:line="259" w:lineRule="auto"/>
        <w:ind w:left="993" w:hanging="284"/>
        <w:jc w:val="both"/>
        <w:rPr>
          <w:rFonts w:cstheme="minorHAnsi"/>
        </w:rPr>
      </w:pPr>
      <w:r w:rsidRPr="00967F56">
        <w:rPr>
          <w:rFonts w:cstheme="minorHAnsi"/>
        </w:rPr>
        <w:t>Pay the fee and submit CTC challan in concerned CRO and you can collect the CTC over the counter or you can opt to dispatch CTC to your selected address.</w:t>
      </w:r>
    </w:p>
    <w:p w:rsidR="00D42BCB" w:rsidRPr="00967F56" w:rsidRDefault="00D42BCB" w:rsidP="00D42BCB">
      <w:pPr>
        <w:jc w:val="both"/>
        <w:rPr>
          <w:rFonts w:cstheme="minorHAnsi"/>
          <w:b/>
          <w:lang w:val="en-US"/>
        </w:rPr>
      </w:pPr>
      <w:r w:rsidRPr="00967F56">
        <w:rPr>
          <w:rFonts w:cstheme="minorHAnsi"/>
          <w:b/>
          <w:lang w:val="en-US"/>
        </w:rPr>
        <w:t>Q. How can I apply for online digital certified true copy of documents filed by another company, if I am registered user in eZfile.</w:t>
      </w:r>
    </w:p>
    <w:p w:rsidR="00D42BCB" w:rsidRPr="00967F56" w:rsidRDefault="00D42BCB" w:rsidP="00D42BCB">
      <w:pPr>
        <w:jc w:val="both"/>
        <w:rPr>
          <w:rFonts w:cstheme="minorHAnsi"/>
          <w:lang w:val="en-US"/>
        </w:rPr>
      </w:pPr>
      <w:r w:rsidRPr="00967F56">
        <w:rPr>
          <w:rFonts w:cstheme="minorHAnsi"/>
          <w:lang w:val="en-US"/>
        </w:rPr>
        <w:t>You can apply for digital certified true copy, if you are registered user in eZfile. Here are the simple steps.</w:t>
      </w:r>
    </w:p>
    <w:p w:rsidR="00D42BCB" w:rsidRPr="00967F56" w:rsidRDefault="00D42BCB" w:rsidP="00586C57">
      <w:pPr>
        <w:pStyle w:val="ListParagraph"/>
        <w:numPr>
          <w:ilvl w:val="3"/>
          <w:numId w:val="49"/>
        </w:numPr>
        <w:tabs>
          <w:tab w:val="clear" w:pos="2880"/>
          <w:tab w:val="num" w:pos="2552"/>
        </w:tabs>
        <w:spacing w:before="0" w:after="160" w:line="259" w:lineRule="auto"/>
        <w:ind w:left="993"/>
        <w:jc w:val="both"/>
        <w:rPr>
          <w:rFonts w:cstheme="minorHAnsi"/>
        </w:rPr>
      </w:pPr>
      <w:r w:rsidRPr="00967F56">
        <w:rPr>
          <w:rFonts w:cstheme="minorHAnsi"/>
        </w:rPr>
        <w:t>Login to your eZfile account, click on menu and click on Digital Certified true copy</w:t>
      </w:r>
    </w:p>
    <w:p w:rsidR="00D42BCB" w:rsidRPr="00967F56" w:rsidRDefault="00D42BCB" w:rsidP="00586C57">
      <w:pPr>
        <w:pStyle w:val="ListParagraph"/>
        <w:numPr>
          <w:ilvl w:val="3"/>
          <w:numId w:val="49"/>
        </w:numPr>
        <w:tabs>
          <w:tab w:val="clear" w:pos="2880"/>
          <w:tab w:val="num" w:pos="2552"/>
        </w:tabs>
        <w:spacing w:before="0" w:after="160" w:line="259" w:lineRule="auto"/>
        <w:ind w:left="993"/>
        <w:jc w:val="both"/>
        <w:rPr>
          <w:rFonts w:cstheme="minorHAnsi"/>
        </w:rPr>
      </w:pPr>
      <w:r w:rsidRPr="00967F56">
        <w:rPr>
          <w:rFonts w:cstheme="minorHAnsi"/>
        </w:rPr>
        <w:t>Enter the name of company or CUIN for which you want CTC, Detail of company will be displayed</w:t>
      </w:r>
    </w:p>
    <w:p w:rsidR="00D42BCB" w:rsidRPr="00967F56" w:rsidRDefault="00D42BCB" w:rsidP="00586C57">
      <w:pPr>
        <w:pStyle w:val="ListParagraph"/>
        <w:numPr>
          <w:ilvl w:val="3"/>
          <w:numId w:val="49"/>
        </w:numPr>
        <w:tabs>
          <w:tab w:val="clear" w:pos="2880"/>
          <w:tab w:val="num" w:pos="2552"/>
        </w:tabs>
        <w:spacing w:before="0" w:after="160" w:line="259" w:lineRule="auto"/>
        <w:ind w:left="993"/>
        <w:jc w:val="both"/>
        <w:rPr>
          <w:rFonts w:cstheme="minorHAnsi"/>
        </w:rPr>
      </w:pPr>
      <w:r w:rsidRPr="00967F56">
        <w:rPr>
          <w:rFonts w:cstheme="minorHAnsi"/>
        </w:rPr>
        <w:t>System will display 4 options to select among, selection of any of first 3 options will route you to eservices page, selection of 4</w:t>
      </w:r>
      <w:r w:rsidRPr="00967F56">
        <w:rPr>
          <w:rFonts w:cstheme="minorHAnsi"/>
          <w:vertAlign w:val="superscript"/>
        </w:rPr>
        <w:t>th</w:t>
      </w:r>
      <w:r w:rsidRPr="00967F56">
        <w:rPr>
          <w:rFonts w:cstheme="minorHAnsi"/>
        </w:rPr>
        <w:t xml:space="preserve"> option will route you to eZfile digital certified true copy page, where you can select the documents for CTC and proceed with fee payment.</w:t>
      </w:r>
    </w:p>
    <w:p w:rsidR="00D42BCB" w:rsidRPr="00967F56" w:rsidRDefault="00D42BCB" w:rsidP="00D42BCB">
      <w:pPr>
        <w:spacing w:after="0" w:line="252" w:lineRule="auto"/>
        <w:jc w:val="both"/>
        <w:rPr>
          <w:rFonts w:eastAsia="Times New Roman" w:cstheme="minorHAnsi"/>
          <w:b/>
          <w:bCs/>
          <w:lang w:val="en-US"/>
        </w:rPr>
      </w:pPr>
      <w:r w:rsidRPr="00967F56">
        <w:rPr>
          <w:rFonts w:eastAsia="Times New Roman" w:cstheme="minorHAnsi"/>
          <w:b/>
          <w:bCs/>
          <w:lang w:val="en-US"/>
        </w:rPr>
        <w:t>Q.</w:t>
      </w:r>
      <w:r w:rsidR="003635F6">
        <w:rPr>
          <w:rFonts w:eastAsia="Times New Roman" w:cstheme="minorHAnsi"/>
          <w:b/>
          <w:bCs/>
          <w:lang w:val="en-US"/>
        </w:rPr>
        <w:t xml:space="preserve"> </w:t>
      </w:r>
      <w:r w:rsidRPr="00967F56">
        <w:rPr>
          <w:rFonts w:eastAsia="Times New Roman" w:cstheme="minorHAnsi"/>
          <w:b/>
          <w:bCs/>
        </w:rPr>
        <w:t xml:space="preserve">How </w:t>
      </w:r>
      <w:r w:rsidRPr="00967F56">
        <w:rPr>
          <w:rFonts w:eastAsia="Times New Roman" w:cstheme="minorHAnsi"/>
          <w:b/>
          <w:bCs/>
          <w:lang w:val="en-US"/>
        </w:rPr>
        <w:t xml:space="preserve">can </w:t>
      </w:r>
      <w:r w:rsidRPr="00967F56">
        <w:rPr>
          <w:rFonts w:eastAsia="Times New Roman" w:cstheme="minorHAnsi"/>
          <w:b/>
          <w:bCs/>
        </w:rPr>
        <w:t xml:space="preserve">I </w:t>
      </w:r>
      <w:r w:rsidR="00613669" w:rsidRPr="00967F56">
        <w:rPr>
          <w:rFonts w:eastAsia="Times New Roman" w:cstheme="minorHAnsi"/>
          <w:b/>
          <w:bCs/>
        </w:rPr>
        <w:t xml:space="preserve">apply </w:t>
      </w:r>
      <w:r w:rsidR="00613669" w:rsidRPr="00967F56">
        <w:rPr>
          <w:rFonts w:eastAsia="Times New Roman" w:cstheme="minorHAnsi"/>
          <w:b/>
          <w:bCs/>
          <w:lang w:val="en-US"/>
        </w:rPr>
        <w:t>for</w:t>
      </w:r>
      <w:r w:rsidRPr="00967F56">
        <w:rPr>
          <w:rFonts w:eastAsia="Times New Roman" w:cstheme="minorHAnsi"/>
          <w:b/>
          <w:bCs/>
        </w:rPr>
        <w:t xml:space="preserve"> a </w:t>
      </w:r>
      <w:r w:rsidRPr="00967F56">
        <w:rPr>
          <w:rFonts w:eastAsia="Times New Roman" w:cstheme="minorHAnsi"/>
          <w:b/>
          <w:bCs/>
          <w:lang w:val="en-US"/>
        </w:rPr>
        <w:t xml:space="preserve">digital </w:t>
      </w:r>
      <w:r w:rsidRPr="00967F56">
        <w:rPr>
          <w:rFonts w:eastAsia="Times New Roman" w:cstheme="minorHAnsi"/>
          <w:b/>
          <w:bCs/>
        </w:rPr>
        <w:t xml:space="preserve">certified true copy of documents </w:t>
      </w:r>
      <w:r w:rsidRPr="00967F56">
        <w:rPr>
          <w:rFonts w:eastAsia="Times New Roman" w:cstheme="minorHAnsi"/>
          <w:b/>
          <w:bCs/>
          <w:lang w:val="en-US"/>
        </w:rPr>
        <w:t xml:space="preserve">filed by my own </w:t>
      </w:r>
      <w:proofErr w:type="gramStart"/>
      <w:r w:rsidRPr="00967F56">
        <w:rPr>
          <w:rFonts w:eastAsia="Times New Roman" w:cstheme="minorHAnsi"/>
          <w:b/>
          <w:bCs/>
          <w:lang w:val="en-US"/>
        </w:rPr>
        <w:t xml:space="preserve">company </w:t>
      </w:r>
      <w:r w:rsidRPr="00967F56">
        <w:rPr>
          <w:rFonts w:eastAsia="Times New Roman" w:cstheme="minorHAnsi"/>
          <w:b/>
          <w:bCs/>
        </w:rPr>
        <w:t xml:space="preserve"> in</w:t>
      </w:r>
      <w:proofErr w:type="gramEnd"/>
      <w:r w:rsidRPr="00967F56">
        <w:rPr>
          <w:rFonts w:eastAsia="Times New Roman" w:cstheme="minorHAnsi"/>
          <w:b/>
          <w:bCs/>
        </w:rPr>
        <w:t xml:space="preserve"> e</w:t>
      </w:r>
      <w:r w:rsidRPr="00967F56">
        <w:rPr>
          <w:rFonts w:eastAsia="Times New Roman" w:cstheme="minorHAnsi"/>
          <w:b/>
          <w:bCs/>
          <w:lang w:val="en-US"/>
        </w:rPr>
        <w:t>S</w:t>
      </w:r>
      <w:proofErr w:type="spellStart"/>
      <w:r w:rsidRPr="00967F56">
        <w:rPr>
          <w:rFonts w:eastAsia="Times New Roman" w:cstheme="minorHAnsi"/>
          <w:b/>
          <w:bCs/>
        </w:rPr>
        <w:t>ervices</w:t>
      </w:r>
      <w:proofErr w:type="spellEnd"/>
      <w:r w:rsidRPr="00967F56">
        <w:rPr>
          <w:rFonts w:eastAsia="Times New Roman" w:cstheme="minorHAnsi"/>
          <w:b/>
          <w:bCs/>
          <w:lang w:val="en-US"/>
        </w:rPr>
        <w:t xml:space="preserve"> or </w:t>
      </w:r>
      <w:proofErr w:type="spellStart"/>
      <w:r w:rsidRPr="00967F56">
        <w:rPr>
          <w:rFonts w:eastAsia="Times New Roman" w:cstheme="minorHAnsi"/>
          <w:b/>
          <w:bCs/>
          <w:lang w:val="en-US"/>
        </w:rPr>
        <w:t>eZfile</w:t>
      </w:r>
      <w:proofErr w:type="spellEnd"/>
      <w:r w:rsidRPr="00967F56">
        <w:rPr>
          <w:rFonts w:eastAsia="Times New Roman" w:cstheme="minorHAnsi"/>
          <w:b/>
          <w:bCs/>
          <w:lang w:val="en-US"/>
        </w:rPr>
        <w:t>.</w:t>
      </w:r>
    </w:p>
    <w:p w:rsidR="00D42BCB" w:rsidRPr="00967F56" w:rsidRDefault="00D42BCB" w:rsidP="00D42BCB">
      <w:pPr>
        <w:spacing w:after="0"/>
        <w:ind w:left="567"/>
        <w:jc w:val="both"/>
        <w:rPr>
          <w:rFonts w:eastAsia="Times New Roman" w:cstheme="minorHAnsi"/>
          <w:b/>
          <w:bCs/>
          <w:lang w:val="en-US"/>
        </w:rPr>
      </w:pPr>
      <w:r w:rsidRPr="00967F56">
        <w:rPr>
          <w:rFonts w:eastAsia="Times New Roman" w:cstheme="minorHAnsi"/>
          <w:b/>
          <w:bCs/>
          <w:lang w:val="en-US"/>
        </w:rPr>
        <w:t>A)</w:t>
      </w:r>
      <w:r w:rsidR="003635F6">
        <w:rPr>
          <w:rFonts w:eastAsia="Times New Roman" w:cstheme="minorHAnsi"/>
          <w:b/>
          <w:bCs/>
          <w:lang w:val="en-US"/>
        </w:rPr>
        <w:t xml:space="preserve"> </w:t>
      </w:r>
      <w:r w:rsidRPr="00967F56">
        <w:rPr>
          <w:rFonts w:eastAsia="Times New Roman" w:cstheme="minorHAnsi"/>
          <w:b/>
          <w:bCs/>
          <w:lang w:val="en-US"/>
        </w:rPr>
        <w:t xml:space="preserve">To apply digital Certified true Copies of documents submitted/ filed through </w:t>
      </w:r>
      <w:proofErr w:type="spellStart"/>
      <w:r w:rsidRPr="00967F56">
        <w:rPr>
          <w:rFonts w:eastAsia="Times New Roman" w:cstheme="minorHAnsi"/>
          <w:b/>
          <w:bCs/>
          <w:lang w:val="en-US"/>
        </w:rPr>
        <w:t>eServices</w:t>
      </w:r>
      <w:proofErr w:type="spellEnd"/>
      <w:r w:rsidRPr="00967F56">
        <w:rPr>
          <w:rFonts w:eastAsia="Times New Roman" w:cstheme="minorHAnsi"/>
          <w:b/>
          <w:bCs/>
          <w:lang w:val="en-US"/>
        </w:rPr>
        <w:t xml:space="preserve"> / </w:t>
      </w:r>
      <w:proofErr w:type="spellStart"/>
      <w:r w:rsidRPr="00967F56">
        <w:rPr>
          <w:rFonts w:eastAsia="Times New Roman" w:cstheme="minorHAnsi"/>
          <w:b/>
          <w:bCs/>
          <w:lang w:val="en-US"/>
        </w:rPr>
        <w:t>eZfile</w:t>
      </w:r>
      <w:proofErr w:type="spellEnd"/>
      <w:r w:rsidRPr="00967F56">
        <w:rPr>
          <w:rFonts w:eastAsia="Times New Roman" w:cstheme="minorHAnsi"/>
          <w:b/>
          <w:bCs/>
          <w:lang w:val="en-US"/>
        </w:rPr>
        <w:t>, please follow below mentioned steps:</w:t>
      </w:r>
    </w:p>
    <w:p w:rsidR="00D42BCB" w:rsidRPr="00967F56" w:rsidRDefault="00D42BCB" w:rsidP="003635F6">
      <w:pPr>
        <w:spacing w:beforeAutospacing="1" w:after="100" w:afterAutospacing="1" w:line="240" w:lineRule="auto"/>
        <w:ind w:left="1134" w:hanging="283"/>
        <w:jc w:val="both"/>
        <w:rPr>
          <w:rFonts w:eastAsia="Times New Roman" w:cstheme="minorHAnsi"/>
        </w:rPr>
      </w:pPr>
      <w:r w:rsidRPr="00967F56">
        <w:rPr>
          <w:rFonts w:eastAsia="Times New Roman" w:cstheme="minorHAnsi"/>
          <w:b/>
          <w:bCs/>
          <w:lang w:val="en-US"/>
        </w:rPr>
        <w:t xml:space="preserve">1. </w:t>
      </w:r>
      <w:r w:rsidRPr="00967F56">
        <w:rPr>
          <w:rFonts w:eastAsia="Times New Roman" w:cstheme="minorHAnsi"/>
          <w:b/>
          <w:bCs/>
        </w:rPr>
        <w:t>Log</w:t>
      </w:r>
      <w:r w:rsidRPr="00967F56">
        <w:rPr>
          <w:rFonts w:eastAsia="Times New Roman" w:cstheme="minorHAnsi"/>
          <w:b/>
          <w:bCs/>
          <w:lang w:val="en-US"/>
        </w:rPr>
        <w:t>in to your</w:t>
      </w:r>
      <w:r w:rsidRPr="00967F56">
        <w:rPr>
          <w:rFonts w:eastAsia="Times New Roman" w:cstheme="minorHAnsi"/>
          <w:b/>
          <w:bCs/>
        </w:rPr>
        <w:t xml:space="preserve"> eZfile</w:t>
      </w:r>
      <w:r w:rsidRPr="00967F56">
        <w:rPr>
          <w:rFonts w:eastAsia="Times New Roman" w:cstheme="minorHAnsi"/>
          <w:b/>
          <w:bCs/>
          <w:lang w:val="en-US"/>
        </w:rPr>
        <w:t xml:space="preserve"> account</w:t>
      </w:r>
      <w:r w:rsidRPr="00967F56">
        <w:rPr>
          <w:rFonts w:eastAsia="Times New Roman" w:cstheme="minorHAnsi"/>
        </w:rPr>
        <w:t>:</w:t>
      </w:r>
    </w:p>
    <w:p w:rsidR="00D42BCB" w:rsidRPr="00967F56" w:rsidRDefault="00D42BCB" w:rsidP="00586C57">
      <w:pPr>
        <w:pStyle w:val="ListParagraph"/>
        <w:numPr>
          <w:ilvl w:val="0"/>
          <w:numId w:val="48"/>
        </w:numPr>
        <w:tabs>
          <w:tab w:val="clear" w:pos="720"/>
          <w:tab w:val="num" w:pos="851"/>
        </w:tabs>
        <w:spacing w:beforeAutospacing="1" w:after="100" w:afterAutospacing="1" w:line="240" w:lineRule="auto"/>
        <w:ind w:left="1134" w:hanging="283"/>
        <w:jc w:val="both"/>
        <w:rPr>
          <w:rFonts w:cstheme="minorHAnsi"/>
          <w:b/>
          <w:bCs/>
        </w:rPr>
      </w:pPr>
      <w:r w:rsidRPr="00967F56">
        <w:rPr>
          <w:rFonts w:cstheme="minorHAnsi"/>
        </w:rPr>
        <w:t xml:space="preserve"> choose the relevant company in "My Companies/LLP" section. Once the desired company is selected, you will click on the "View Details" button available at the end of the card.</w:t>
      </w:r>
    </w:p>
    <w:p w:rsidR="00D42BCB" w:rsidRPr="00967F56" w:rsidRDefault="00D42BCB" w:rsidP="00586C57">
      <w:pPr>
        <w:pStyle w:val="ListParagraph"/>
        <w:numPr>
          <w:ilvl w:val="0"/>
          <w:numId w:val="48"/>
        </w:numPr>
        <w:tabs>
          <w:tab w:val="clear" w:pos="720"/>
          <w:tab w:val="num" w:pos="851"/>
        </w:tabs>
        <w:spacing w:beforeAutospacing="1" w:after="100" w:afterAutospacing="1" w:line="240" w:lineRule="auto"/>
        <w:ind w:left="1134" w:hanging="283"/>
        <w:jc w:val="both"/>
        <w:rPr>
          <w:rFonts w:cstheme="minorHAnsi"/>
          <w:b/>
          <w:bCs/>
        </w:rPr>
      </w:pPr>
      <w:r w:rsidRPr="00967F56">
        <w:rPr>
          <w:rFonts w:cstheme="minorHAnsi"/>
        </w:rPr>
        <w:t>Dashboard screen of the company will appear. Click on "Apply for Certify true Copy Form" under the "Filing Processes" section</w:t>
      </w:r>
      <w:r w:rsidRPr="00967F56">
        <w:rPr>
          <w:rFonts w:cstheme="minorHAnsi"/>
          <w:b/>
          <w:bCs/>
        </w:rPr>
        <w:t>.</w:t>
      </w:r>
    </w:p>
    <w:p w:rsidR="00D42BCB" w:rsidRPr="00967F56" w:rsidRDefault="00D42BCB" w:rsidP="00586C57">
      <w:pPr>
        <w:pStyle w:val="ListParagraph"/>
        <w:numPr>
          <w:ilvl w:val="0"/>
          <w:numId w:val="48"/>
        </w:numPr>
        <w:tabs>
          <w:tab w:val="clear" w:pos="720"/>
          <w:tab w:val="num" w:pos="851"/>
        </w:tabs>
        <w:spacing w:beforeAutospacing="1" w:after="100" w:afterAutospacing="1" w:line="240" w:lineRule="auto"/>
        <w:ind w:left="1134" w:hanging="283"/>
        <w:jc w:val="both"/>
        <w:rPr>
          <w:rFonts w:cstheme="minorHAnsi"/>
          <w:b/>
          <w:bCs/>
        </w:rPr>
      </w:pPr>
      <w:r w:rsidRPr="00967F56">
        <w:rPr>
          <w:rFonts w:cstheme="minorHAnsi"/>
        </w:rPr>
        <w:t xml:space="preserve">System will display 4 options, upon selection of any one of the first three options, you will be routed to eservices page, where you can click on Digital Certified True Copy option to avail CTC of documents filed in eservices. </w:t>
      </w:r>
    </w:p>
    <w:p w:rsidR="00D42BCB" w:rsidRPr="00967F56" w:rsidRDefault="00D42BCB" w:rsidP="00586C57">
      <w:pPr>
        <w:pStyle w:val="ListParagraph"/>
        <w:numPr>
          <w:ilvl w:val="0"/>
          <w:numId w:val="48"/>
        </w:numPr>
        <w:tabs>
          <w:tab w:val="clear" w:pos="720"/>
          <w:tab w:val="num" w:pos="851"/>
        </w:tabs>
        <w:spacing w:beforeAutospacing="1" w:after="100" w:afterAutospacing="1" w:line="240" w:lineRule="auto"/>
        <w:ind w:left="1134" w:hanging="283"/>
        <w:jc w:val="both"/>
        <w:rPr>
          <w:rFonts w:cstheme="minorHAnsi"/>
        </w:rPr>
      </w:pPr>
      <w:r w:rsidRPr="00967F56">
        <w:rPr>
          <w:rFonts w:cstheme="minorHAnsi"/>
        </w:rPr>
        <w:t>Upon selecting 4</w:t>
      </w:r>
      <w:r w:rsidRPr="00967F56">
        <w:rPr>
          <w:rFonts w:cstheme="minorHAnsi"/>
          <w:vertAlign w:val="superscript"/>
        </w:rPr>
        <w:t>th</w:t>
      </w:r>
      <w:r w:rsidRPr="00967F56">
        <w:rPr>
          <w:rFonts w:cstheme="minorHAnsi"/>
        </w:rPr>
        <w:t xml:space="preserve"> option, you will land on CTC form of eZfile, where you can select required documents.</w:t>
      </w:r>
    </w:p>
    <w:p w:rsidR="00D42BCB" w:rsidRPr="00967F56" w:rsidRDefault="00D42BCB" w:rsidP="00586C57">
      <w:pPr>
        <w:pStyle w:val="ListParagraph"/>
        <w:numPr>
          <w:ilvl w:val="0"/>
          <w:numId w:val="48"/>
        </w:numPr>
        <w:tabs>
          <w:tab w:val="clear" w:pos="720"/>
          <w:tab w:val="num" w:pos="851"/>
        </w:tabs>
        <w:spacing w:beforeAutospacing="1" w:after="100" w:afterAutospacing="1" w:line="240" w:lineRule="auto"/>
        <w:ind w:left="1134" w:hanging="283"/>
        <w:jc w:val="both"/>
        <w:rPr>
          <w:rFonts w:cstheme="minorHAnsi"/>
        </w:rPr>
      </w:pPr>
      <w:r w:rsidRPr="00967F56">
        <w:rPr>
          <w:rFonts w:cstheme="minorHAnsi"/>
        </w:rPr>
        <w:t>The system shall automatically calculate the fee as per your selection.</w:t>
      </w:r>
    </w:p>
    <w:p w:rsidR="00D42BCB" w:rsidRPr="00967F56" w:rsidRDefault="00D42BCB" w:rsidP="00586C57">
      <w:pPr>
        <w:numPr>
          <w:ilvl w:val="2"/>
          <w:numId w:val="48"/>
        </w:numPr>
        <w:spacing w:beforeAutospacing="1" w:after="100" w:afterAutospacing="1" w:line="240" w:lineRule="auto"/>
        <w:jc w:val="both"/>
        <w:rPr>
          <w:rFonts w:eastAsia="Times New Roman" w:cstheme="minorHAnsi"/>
        </w:rPr>
      </w:pPr>
      <w:r w:rsidRPr="00967F56">
        <w:rPr>
          <w:rFonts w:eastAsia="Times New Roman" w:cstheme="minorHAnsi"/>
          <w:b/>
          <w:bCs/>
        </w:rPr>
        <w:t>Step 2: Signatory Selection and PIN Application</w:t>
      </w:r>
      <w:r w:rsidRPr="00967F56">
        <w:rPr>
          <w:rFonts w:eastAsia="Times New Roman" w:cstheme="minorHAnsi"/>
        </w:rPr>
        <w:t xml:space="preserve">: </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Choose the authorized signatory or intermediary as the declarant.</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Apply the PIN of the authorized signatory to enable form submission.</w:t>
      </w:r>
    </w:p>
    <w:p w:rsidR="00D42BCB" w:rsidRPr="00967F56" w:rsidRDefault="00D42BCB" w:rsidP="00586C57">
      <w:pPr>
        <w:numPr>
          <w:ilvl w:val="2"/>
          <w:numId w:val="48"/>
        </w:numPr>
        <w:spacing w:beforeAutospacing="1" w:after="100" w:afterAutospacing="1" w:line="240" w:lineRule="auto"/>
        <w:jc w:val="both"/>
        <w:rPr>
          <w:rFonts w:eastAsia="Times New Roman" w:cstheme="minorHAnsi"/>
        </w:rPr>
      </w:pPr>
      <w:r w:rsidRPr="00967F56">
        <w:rPr>
          <w:rFonts w:eastAsia="Times New Roman" w:cstheme="minorHAnsi"/>
          <w:b/>
          <w:bCs/>
        </w:rPr>
        <w:t xml:space="preserve">Step </w:t>
      </w:r>
      <w:r w:rsidRPr="00967F56">
        <w:rPr>
          <w:rFonts w:eastAsia="Times New Roman" w:cstheme="minorHAnsi"/>
          <w:b/>
          <w:bCs/>
          <w:lang w:val="en-US"/>
        </w:rPr>
        <w:t>3</w:t>
      </w:r>
      <w:r w:rsidRPr="00967F56">
        <w:rPr>
          <w:rFonts w:eastAsia="Times New Roman" w:cstheme="minorHAnsi"/>
          <w:b/>
          <w:bCs/>
        </w:rPr>
        <w:t>: Payment</w:t>
      </w:r>
      <w:r w:rsidRPr="00967F56">
        <w:rPr>
          <w:rFonts w:eastAsia="Times New Roman" w:cstheme="minorHAnsi"/>
        </w:rPr>
        <w:t xml:space="preserve">: </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Proceed to payment.</w:t>
      </w:r>
    </w:p>
    <w:p w:rsidR="00040CFC" w:rsidRDefault="00040CFC" w:rsidP="00040CFC">
      <w:pPr>
        <w:pStyle w:val="ListParagraph"/>
        <w:tabs>
          <w:tab w:val="left" w:pos="1134"/>
          <w:tab w:val="left" w:pos="1276"/>
        </w:tabs>
        <w:ind w:left="709"/>
        <w:jc w:val="both"/>
        <w:rPr>
          <w:lang w:val="en-US"/>
        </w:rPr>
      </w:pPr>
    </w:p>
    <w:p w:rsidR="00613669" w:rsidRPr="00040CFC" w:rsidRDefault="00613669" w:rsidP="00040CFC">
      <w:pPr>
        <w:pStyle w:val="ListParagraph"/>
        <w:tabs>
          <w:tab w:val="left" w:pos="1134"/>
          <w:tab w:val="left" w:pos="1276"/>
        </w:tabs>
        <w:ind w:left="709"/>
        <w:jc w:val="both"/>
        <w:rPr>
          <w:lang w:val="en-US"/>
        </w:rPr>
      </w:pPr>
    </w:p>
    <w:p w:rsidR="00DE1FD0" w:rsidRPr="001319DA" w:rsidRDefault="00E8539A" w:rsidP="001319DA">
      <w:pPr>
        <w:pStyle w:val="Heading3"/>
        <w:rPr>
          <w:b/>
          <w:sz w:val="28"/>
          <w:szCs w:val="28"/>
          <w:lang w:val="en-US"/>
        </w:rPr>
      </w:pPr>
      <w:bookmarkStart w:id="30" w:name="_Toc187007000"/>
      <w:r>
        <w:rPr>
          <w:b/>
          <w:sz w:val="28"/>
          <w:szCs w:val="28"/>
          <w:lang w:val="en-US"/>
        </w:rPr>
        <w:t xml:space="preserve">2.6 </w:t>
      </w:r>
      <w:r w:rsidR="002A21AC" w:rsidRPr="00E8539A">
        <w:rPr>
          <w:b/>
          <w:sz w:val="28"/>
          <w:szCs w:val="28"/>
          <w:lang w:val="en-US"/>
        </w:rPr>
        <w:t>In</w:t>
      </w:r>
      <w:r w:rsidR="00D42BCB">
        <w:rPr>
          <w:b/>
          <w:sz w:val="28"/>
          <w:szCs w:val="28"/>
          <w:lang w:val="en-US"/>
        </w:rPr>
        <w:t xml:space="preserve">DUCTION, CESSATION OR ANY CHANGE IN PARTICULARS OF DIRECTORS AND OTHER </w:t>
      </w:r>
      <w:proofErr w:type="gramStart"/>
      <w:r w:rsidR="00D42BCB">
        <w:rPr>
          <w:b/>
          <w:sz w:val="28"/>
          <w:szCs w:val="28"/>
          <w:lang w:val="en-US"/>
        </w:rPr>
        <w:t xml:space="preserve">OFFICERS </w:t>
      </w:r>
      <w:r w:rsidR="00ED0622" w:rsidRPr="00E8539A">
        <w:rPr>
          <w:b/>
          <w:sz w:val="28"/>
          <w:szCs w:val="28"/>
          <w:lang w:val="en-US"/>
        </w:rPr>
        <w:t>:</w:t>
      </w:r>
      <w:bookmarkEnd w:id="30"/>
      <w:proofErr w:type="gramEnd"/>
    </w:p>
    <w:p w:rsidR="00D42BCB" w:rsidRPr="00967F56" w:rsidRDefault="00D42BCB" w:rsidP="00D42BCB">
      <w:pPr>
        <w:spacing w:line="252" w:lineRule="auto"/>
        <w:jc w:val="both"/>
        <w:rPr>
          <w:rFonts w:eastAsia="Times New Roman" w:cstheme="minorHAnsi"/>
          <w:b/>
          <w:bCs/>
        </w:rPr>
      </w:pPr>
      <w:r w:rsidRPr="00967F56">
        <w:rPr>
          <w:rFonts w:eastAsia="Times New Roman" w:cstheme="minorHAnsi"/>
          <w:b/>
          <w:bCs/>
          <w:lang w:val="en-US"/>
        </w:rPr>
        <w:t>Q.</w:t>
      </w:r>
      <w:r w:rsidR="003635F6">
        <w:rPr>
          <w:rFonts w:eastAsia="Times New Roman" w:cstheme="minorHAnsi"/>
          <w:b/>
          <w:bCs/>
          <w:lang w:val="en-US"/>
        </w:rPr>
        <w:t xml:space="preserve"> </w:t>
      </w:r>
      <w:r w:rsidRPr="00967F56">
        <w:rPr>
          <w:rFonts w:eastAsia="Times New Roman" w:cstheme="minorHAnsi"/>
          <w:b/>
          <w:bCs/>
          <w:lang w:val="en-US"/>
        </w:rPr>
        <w:t>How to add new directors/CEO/Auditors and other officers in eZfile?</w:t>
      </w:r>
    </w:p>
    <w:p w:rsidR="00D42BCB" w:rsidRPr="00967F56" w:rsidRDefault="00D42BCB" w:rsidP="00D42BCB">
      <w:pPr>
        <w:spacing w:beforeAutospacing="1" w:after="100" w:afterAutospacing="1" w:line="240" w:lineRule="auto"/>
        <w:jc w:val="both"/>
        <w:rPr>
          <w:rFonts w:eastAsia="Times New Roman" w:cstheme="minorHAnsi"/>
          <w:lang w:val="en-US"/>
        </w:rPr>
      </w:pPr>
      <w:r w:rsidRPr="00967F56">
        <w:rPr>
          <w:rFonts w:eastAsia="Times New Roman" w:cstheme="minorHAnsi"/>
        </w:rPr>
        <w:t xml:space="preserve">Here’s a step-by-step guide for adding new directors, CEOs, auditors, and other officers in </w:t>
      </w:r>
      <w:r w:rsidRPr="00967F56">
        <w:rPr>
          <w:rFonts w:eastAsia="Times New Roman" w:cstheme="minorHAnsi"/>
          <w:b/>
          <w:bCs/>
        </w:rPr>
        <w:t>eZfile</w:t>
      </w:r>
      <w:r w:rsidRPr="00967F56">
        <w:rPr>
          <w:rFonts w:eastAsia="Times New Roman" w:cstheme="minorHAnsi"/>
          <w:lang w:val="en-US"/>
        </w:rPr>
        <w:t>:</w:t>
      </w:r>
    </w:p>
    <w:p w:rsidR="00D42BCB" w:rsidRPr="00967F56" w:rsidRDefault="00D42BCB" w:rsidP="00586C57">
      <w:pPr>
        <w:numPr>
          <w:ilvl w:val="0"/>
          <w:numId w:val="51"/>
        </w:numPr>
        <w:spacing w:beforeAutospacing="1" w:after="100" w:afterAutospacing="1" w:line="240" w:lineRule="auto"/>
        <w:jc w:val="both"/>
        <w:rPr>
          <w:rFonts w:eastAsia="Times New Roman" w:cstheme="minorHAnsi"/>
        </w:rPr>
      </w:pPr>
      <w:r w:rsidRPr="00967F56">
        <w:rPr>
          <w:rFonts w:eastAsia="Times New Roman" w:cstheme="minorHAnsi"/>
          <w:b/>
          <w:bCs/>
        </w:rPr>
        <w:t>Login and Selection</w:t>
      </w:r>
      <w:r w:rsidRPr="00967F56">
        <w:rPr>
          <w:rFonts w:eastAsia="Times New Roman" w:cstheme="minorHAnsi"/>
        </w:rPr>
        <w:t>:</w:t>
      </w:r>
    </w:p>
    <w:p w:rsidR="00D42BCB" w:rsidRPr="00967F56" w:rsidRDefault="00D42BCB" w:rsidP="00586C57">
      <w:pPr>
        <w:numPr>
          <w:ilvl w:val="1"/>
          <w:numId w:val="51"/>
        </w:numPr>
        <w:spacing w:beforeAutospacing="1" w:after="100" w:afterAutospacing="1" w:line="240" w:lineRule="auto"/>
        <w:jc w:val="both"/>
        <w:rPr>
          <w:rFonts w:eastAsia="Times New Roman" w:cstheme="minorHAnsi"/>
        </w:rPr>
      </w:pPr>
      <w:r w:rsidRPr="00967F56">
        <w:rPr>
          <w:rFonts w:eastAsia="Times New Roman" w:cstheme="minorHAnsi"/>
        </w:rPr>
        <w:t xml:space="preserve">Log in to </w:t>
      </w:r>
      <w:r w:rsidRPr="00967F56">
        <w:rPr>
          <w:rFonts w:eastAsia="Times New Roman" w:cstheme="minorHAnsi"/>
          <w:b/>
          <w:bCs/>
        </w:rPr>
        <w:t>eZfile</w:t>
      </w:r>
      <w:r w:rsidRPr="00967F56">
        <w:rPr>
          <w:rFonts w:eastAsia="Times New Roman" w:cstheme="minorHAnsi"/>
        </w:rPr>
        <w:t xml:space="preserve"> using your credentials.</w:t>
      </w:r>
    </w:p>
    <w:p w:rsidR="00D42BCB" w:rsidRPr="00967F56" w:rsidRDefault="00D42BCB" w:rsidP="00586C57">
      <w:pPr>
        <w:numPr>
          <w:ilvl w:val="1"/>
          <w:numId w:val="51"/>
        </w:numPr>
        <w:spacing w:beforeAutospacing="1" w:after="100" w:afterAutospacing="1" w:line="240" w:lineRule="auto"/>
        <w:jc w:val="both"/>
        <w:rPr>
          <w:rFonts w:eastAsia="Times New Roman" w:cstheme="minorHAnsi"/>
        </w:rPr>
      </w:pPr>
      <w:r w:rsidRPr="00967F56">
        <w:rPr>
          <w:rFonts w:eastAsia="Times New Roman" w:cstheme="minorHAnsi"/>
        </w:rPr>
        <w:t xml:space="preserve">Select your company under </w:t>
      </w:r>
      <w:r w:rsidRPr="00967F56">
        <w:rPr>
          <w:rFonts w:eastAsia="Times New Roman" w:cstheme="minorHAnsi"/>
          <w:b/>
          <w:bCs/>
        </w:rPr>
        <w:t>“My Companies/LLP”</w:t>
      </w:r>
      <w:r w:rsidRPr="00967F56">
        <w:rPr>
          <w:rFonts w:eastAsia="Times New Roman" w:cstheme="minorHAnsi"/>
        </w:rPr>
        <w:t xml:space="preserve"> and click </w:t>
      </w:r>
      <w:r w:rsidRPr="00967F56">
        <w:rPr>
          <w:rFonts w:eastAsia="Times New Roman" w:cstheme="minorHAnsi"/>
          <w:b/>
          <w:bCs/>
        </w:rPr>
        <w:t>“View Details”</w:t>
      </w:r>
      <w:r w:rsidRPr="00967F56">
        <w:rPr>
          <w:rFonts w:eastAsia="Times New Roman" w:cstheme="minorHAnsi"/>
        </w:rPr>
        <w:t xml:space="preserve"> to access the company dashboard.</w:t>
      </w:r>
    </w:p>
    <w:p w:rsidR="00D42BCB" w:rsidRPr="00967F56" w:rsidRDefault="00D42BCB" w:rsidP="00586C57">
      <w:pPr>
        <w:numPr>
          <w:ilvl w:val="0"/>
          <w:numId w:val="51"/>
        </w:numPr>
        <w:spacing w:beforeAutospacing="1" w:after="100" w:afterAutospacing="1" w:line="240" w:lineRule="auto"/>
        <w:jc w:val="both"/>
        <w:rPr>
          <w:rFonts w:eastAsia="Times New Roman" w:cstheme="minorHAnsi"/>
        </w:rPr>
      </w:pPr>
      <w:r w:rsidRPr="00967F56">
        <w:rPr>
          <w:rFonts w:eastAsia="Times New Roman" w:cstheme="minorHAnsi"/>
          <w:b/>
          <w:bCs/>
        </w:rPr>
        <w:t>Initiation</w:t>
      </w:r>
      <w:r w:rsidRPr="00967F56">
        <w:rPr>
          <w:rFonts w:eastAsia="Times New Roman" w:cstheme="minorHAnsi"/>
        </w:rPr>
        <w:t>:</w:t>
      </w:r>
    </w:p>
    <w:p w:rsidR="00D42BCB" w:rsidRPr="00967F56" w:rsidRDefault="00D42BCB" w:rsidP="00586C57">
      <w:pPr>
        <w:numPr>
          <w:ilvl w:val="1"/>
          <w:numId w:val="51"/>
        </w:numPr>
        <w:spacing w:beforeAutospacing="1" w:after="100" w:afterAutospacing="1" w:line="240" w:lineRule="auto"/>
        <w:jc w:val="both"/>
        <w:rPr>
          <w:rFonts w:eastAsia="Times New Roman" w:cstheme="minorHAnsi"/>
        </w:rPr>
      </w:pPr>
      <w:r w:rsidRPr="00967F56">
        <w:rPr>
          <w:rFonts w:eastAsia="Times New Roman" w:cstheme="minorHAnsi"/>
        </w:rPr>
        <w:t xml:space="preserve">Navigate to the </w:t>
      </w:r>
      <w:r w:rsidRPr="00967F56">
        <w:rPr>
          <w:rFonts w:eastAsia="Times New Roman" w:cstheme="minorHAnsi"/>
          <w:b/>
          <w:bCs/>
        </w:rPr>
        <w:t>“Event-based Filing”</w:t>
      </w:r>
      <w:r w:rsidRPr="00967F56">
        <w:rPr>
          <w:rFonts w:eastAsia="Times New Roman" w:cstheme="minorHAnsi"/>
        </w:rPr>
        <w:t xml:space="preserve"> section.</w:t>
      </w:r>
    </w:p>
    <w:p w:rsidR="00D42BCB" w:rsidRPr="00967F56" w:rsidRDefault="00D42BCB" w:rsidP="00586C57">
      <w:pPr>
        <w:numPr>
          <w:ilvl w:val="1"/>
          <w:numId w:val="51"/>
        </w:numPr>
        <w:spacing w:beforeAutospacing="1" w:after="100" w:afterAutospacing="1" w:line="240" w:lineRule="auto"/>
        <w:jc w:val="both"/>
        <w:rPr>
          <w:rFonts w:eastAsia="Times New Roman" w:cstheme="minorHAnsi"/>
        </w:rPr>
      </w:pPr>
      <w:r w:rsidRPr="00967F56">
        <w:rPr>
          <w:rFonts w:eastAsia="Times New Roman" w:cstheme="minorHAnsi"/>
        </w:rPr>
        <w:t xml:space="preserve">Choose </w:t>
      </w:r>
      <w:r w:rsidRPr="00967F56">
        <w:rPr>
          <w:rFonts w:eastAsia="Times New Roman" w:cstheme="minorHAnsi"/>
          <w:b/>
          <w:bCs/>
        </w:rPr>
        <w:t>“Induction, Cessation, and Change in Particulars of Company Directors and Officers”</w:t>
      </w:r>
      <w:r w:rsidRPr="00967F56">
        <w:rPr>
          <w:rFonts w:eastAsia="Times New Roman" w:cstheme="minorHAnsi"/>
        </w:rPr>
        <w:t xml:space="preserve"> to initiate the process.</w:t>
      </w:r>
    </w:p>
    <w:p w:rsidR="00D42BCB" w:rsidRPr="00967F56" w:rsidRDefault="00D42BCB" w:rsidP="00586C57">
      <w:pPr>
        <w:numPr>
          <w:ilvl w:val="0"/>
          <w:numId w:val="51"/>
        </w:numPr>
        <w:spacing w:beforeAutospacing="1" w:after="100" w:afterAutospacing="1" w:line="240" w:lineRule="auto"/>
        <w:jc w:val="both"/>
        <w:rPr>
          <w:rFonts w:eastAsia="Times New Roman" w:cstheme="minorHAnsi"/>
        </w:rPr>
      </w:pPr>
      <w:r w:rsidRPr="00967F56">
        <w:rPr>
          <w:rFonts w:eastAsia="Times New Roman" w:cstheme="minorHAnsi"/>
          <w:b/>
          <w:bCs/>
        </w:rPr>
        <w:t>Adding Officers</w:t>
      </w:r>
      <w:r w:rsidRPr="00967F56">
        <w:rPr>
          <w:rFonts w:eastAsia="Times New Roman" w:cstheme="minorHAnsi"/>
        </w:rPr>
        <w:t>:</w:t>
      </w:r>
    </w:p>
    <w:p w:rsidR="00D42BCB" w:rsidRPr="00967F56" w:rsidRDefault="00D42BCB" w:rsidP="00586C57">
      <w:pPr>
        <w:numPr>
          <w:ilvl w:val="1"/>
          <w:numId w:val="51"/>
        </w:numPr>
        <w:spacing w:beforeAutospacing="1" w:after="100" w:afterAutospacing="1" w:line="240" w:lineRule="auto"/>
        <w:jc w:val="both"/>
        <w:rPr>
          <w:rFonts w:eastAsia="Times New Roman" w:cstheme="minorHAnsi"/>
        </w:rPr>
      </w:pPr>
      <w:r w:rsidRPr="00967F56">
        <w:rPr>
          <w:rFonts w:eastAsia="Times New Roman" w:cstheme="minorHAnsi"/>
        </w:rPr>
        <w:t xml:space="preserve">Click </w:t>
      </w:r>
      <w:r w:rsidRPr="00967F56">
        <w:rPr>
          <w:rFonts w:eastAsia="Times New Roman" w:cstheme="minorHAnsi"/>
          <w:b/>
          <w:bCs/>
        </w:rPr>
        <w:t>“</w:t>
      </w:r>
      <w:r w:rsidRPr="00967F56">
        <w:rPr>
          <w:rFonts w:cstheme="minorHAnsi"/>
          <w:b/>
          <w:lang w:val="en-US"/>
        </w:rPr>
        <w:t>Add Natural person to add any director / CEO / officer or click on Add Body Corporate to add auditor firm or legal advisor firm</w:t>
      </w:r>
      <w:proofErr w:type="gramStart"/>
      <w:r w:rsidRPr="00967F56">
        <w:rPr>
          <w:rFonts w:eastAsia="Times New Roman" w:cstheme="minorHAnsi"/>
          <w:b/>
          <w:bCs/>
        </w:rPr>
        <w:t>”</w:t>
      </w:r>
      <w:r w:rsidRPr="00967F56">
        <w:rPr>
          <w:rFonts w:eastAsia="Times New Roman" w:cstheme="minorHAnsi"/>
        </w:rPr>
        <w:t xml:space="preserve"> .</w:t>
      </w:r>
      <w:proofErr w:type="gramEnd"/>
    </w:p>
    <w:p w:rsidR="00D42BCB" w:rsidRPr="00967F56" w:rsidRDefault="00D42BCB" w:rsidP="00586C57">
      <w:pPr>
        <w:numPr>
          <w:ilvl w:val="1"/>
          <w:numId w:val="51"/>
        </w:numPr>
        <w:spacing w:beforeAutospacing="1" w:after="100" w:afterAutospacing="1" w:line="240" w:lineRule="auto"/>
        <w:jc w:val="both"/>
        <w:rPr>
          <w:rFonts w:eastAsia="Times New Roman" w:cstheme="minorHAnsi"/>
        </w:rPr>
      </w:pPr>
      <w:r w:rsidRPr="00967F56">
        <w:rPr>
          <w:rFonts w:eastAsia="Times New Roman" w:cstheme="minorHAnsi"/>
        </w:rPr>
        <w:t xml:space="preserve">Provide their details, including designation and identification: </w:t>
      </w:r>
    </w:p>
    <w:p w:rsidR="00D42BCB" w:rsidRPr="00967F56" w:rsidRDefault="00D42BCB" w:rsidP="00586C57">
      <w:pPr>
        <w:numPr>
          <w:ilvl w:val="2"/>
          <w:numId w:val="51"/>
        </w:numPr>
        <w:spacing w:beforeAutospacing="1" w:after="100" w:afterAutospacing="1" w:line="240" w:lineRule="auto"/>
        <w:jc w:val="both"/>
        <w:rPr>
          <w:rFonts w:eastAsia="Times New Roman" w:cstheme="minorHAnsi"/>
        </w:rPr>
      </w:pPr>
      <w:r w:rsidRPr="00967F56">
        <w:rPr>
          <w:rFonts w:eastAsia="Times New Roman" w:cstheme="minorHAnsi"/>
        </w:rPr>
        <w:t>For registered individuals: CNIC, NICOP, or Passport Number.</w:t>
      </w:r>
    </w:p>
    <w:p w:rsidR="00D42BCB" w:rsidRPr="00967F56" w:rsidRDefault="00D42BCB" w:rsidP="00586C57">
      <w:pPr>
        <w:numPr>
          <w:ilvl w:val="2"/>
          <w:numId w:val="51"/>
        </w:numPr>
        <w:spacing w:beforeAutospacing="1" w:after="100" w:afterAutospacing="1" w:line="240" w:lineRule="auto"/>
        <w:jc w:val="both"/>
        <w:rPr>
          <w:rFonts w:eastAsia="Times New Roman" w:cstheme="minorHAnsi"/>
        </w:rPr>
      </w:pPr>
      <w:r w:rsidRPr="00967F56">
        <w:rPr>
          <w:rFonts w:eastAsia="Times New Roman" w:cstheme="minorHAnsi"/>
        </w:rPr>
        <w:t>For others: Identification details, mobile number, and email.</w:t>
      </w:r>
    </w:p>
    <w:p w:rsidR="00D42BCB" w:rsidRPr="00967F56" w:rsidRDefault="00D42BCB" w:rsidP="00586C57">
      <w:pPr>
        <w:numPr>
          <w:ilvl w:val="1"/>
          <w:numId w:val="51"/>
        </w:numPr>
        <w:spacing w:beforeAutospacing="1" w:after="100" w:afterAutospacing="1" w:line="240" w:lineRule="auto"/>
        <w:jc w:val="both"/>
        <w:rPr>
          <w:rFonts w:eastAsia="Times New Roman" w:cstheme="minorHAnsi"/>
        </w:rPr>
      </w:pPr>
      <w:r w:rsidRPr="00967F56">
        <w:rPr>
          <w:rFonts w:eastAsia="Times New Roman" w:cstheme="minorHAnsi"/>
        </w:rPr>
        <w:t>Upload the required documents.</w:t>
      </w:r>
    </w:p>
    <w:p w:rsidR="00D42BCB" w:rsidRPr="00967F56" w:rsidRDefault="00D42BCB" w:rsidP="00586C57">
      <w:pPr>
        <w:numPr>
          <w:ilvl w:val="0"/>
          <w:numId w:val="51"/>
        </w:numPr>
        <w:spacing w:beforeAutospacing="1" w:after="100" w:afterAutospacing="1" w:line="240" w:lineRule="auto"/>
        <w:jc w:val="both"/>
        <w:rPr>
          <w:rFonts w:eastAsia="Times New Roman" w:cstheme="minorHAnsi"/>
        </w:rPr>
      </w:pPr>
      <w:r w:rsidRPr="00967F56">
        <w:rPr>
          <w:rFonts w:eastAsia="Times New Roman" w:cstheme="minorHAnsi"/>
          <w:b/>
          <w:bCs/>
        </w:rPr>
        <w:t>Validation and Notification</w:t>
      </w:r>
      <w:r w:rsidRPr="00967F56">
        <w:rPr>
          <w:rFonts w:eastAsia="Times New Roman" w:cstheme="minorHAnsi"/>
        </w:rPr>
        <w:t>:</w:t>
      </w:r>
    </w:p>
    <w:p w:rsidR="00D42BCB" w:rsidRPr="00967F56" w:rsidRDefault="00D42BCB" w:rsidP="00586C57">
      <w:pPr>
        <w:numPr>
          <w:ilvl w:val="1"/>
          <w:numId w:val="51"/>
        </w:numPr>
        <w:spacing w:beforeAutospacing="1" w:after="100" w:afterAutospacing="1" w:line="240" w:lineRule="auto"/>
        <w:jc w:val="both"/>
        <w:rPr>
          <w:rFonts w:eastAsia="Times New Roman" w:cstheme="minorHAnsi"/>
        </w:rPr>
      </w:pPr>
      <w:r w:rsidRPr="00967F56">
        <w:rPr>
          <w:rFonts w:eastAsia="Times New Roman" w:cstheme="minorHAnsi"/>
        </w:rPr>
        <w:t>Validate the entered information.</w:t>
      </w:r>
    </w:p>
    <w:p w:rsidR="00D42BCB" w:rsidRPr="00967F56" w:rsidRDefault="00D42BCB" w:rsidP="00586C57">
      <w:pPr>
        <w:numPr>
          <w:ilvl w:val="1"/>
          <w:numId w:val="51"/>
        </w:numPr>
        <w:spacing w:beforeAutospacing="1" w:after="100" w:afterAutospacing="1" w:line="240" w:lineRule="auto"/>
        <w:jc w:val="both"/>
        <w:rPr>
          <w:rFonts w:eastAsia="Times New Roman" w:cstheme="minorHAnsi"/>
        </w:rPr>
      </w:pPr>
      <w:r w:rsidRPr="00967F56">
        <w:rPr>
          <w:rFonts w:eastAsia="Times New Roman" w:cstheme="minorHAnsi"/>
        </w:rPr>
        <w:t xml:space="preserve">Upon successful validation, click </w:t>
      </w:r>
      <w:r w:rsidRPr="00967F56">
        <w:rPr>
          <w:rFonts w:eastAsia="Times New Roman" w:cstheme="minorHAnsi"/>
          <w:b/>
          <w:bCs/>
        </w:rPr>
        <w:t>“Add and Notify”</w:t>
      </w:r>
      <w:r w:rsidRPr="00967F56">
        <w:rPr>
          <w:rFonts w:eastAsia="Times New Roman" w:cstheme="minorHAnsi"/>
        </w:rPr>
        <w:t xml:space="preserve"> to officially record the new officer and notify them via email.</w:t>
      </w:r>
    </w:p>
    <w:p w:rsidR="00D42BCB" w:rsidRPr="00967F56" w:rsidRDefault="00D42BCB" w:rsidP="00586C57">
      <w:pPr>
        <w:numPr>
          <w:ilvl w:val="0"/>
          <w:numId w:val="51"/>
        </w:numPr>
        <w:spacing w:beforeAutospacing="1" w:after="100" w:afterAutospacing="1" w:line="240" w:lineRule="auto"/>
        <w:jc w:val="both"/>
        <w:rPr>
          <w:rFonts w:eastAsia="Times New Roman" w:cstheme="minorHAnsi"/>
        </w:rPr>
      </w:pPr>
      <w:r w:rsidRPr="00967F56">
        <w:rPr>
          <w:rFonts w:eastAsia="Times New Roman" w:cstheme="minorHAnsi"/>
          <w:b/>
          <w:bCs/>
        </w:rPr>
        <w:t>Submission and Payment</w:t>
      </w:r>
      <w:r w:rsidRPr="00967F56">
        <w:rPr>
          <w:rFonts w:eastAsia="Times New Roman" w:cstheme="minorHAnsi"/>
        </w:rPr>
        <w:t>:</w:t>
      </w:r>
    </w:p>
    <w:p w:rsidR="00D42BCB" w:rsidRPr="00967F56" w:rsidRDefault="00D42BCB" w:rsidP="00586C57">
      <w:pPr>
        <w:numPr>
          <w:ilvl w:val="1"/>
          <w:numId w:val="51"/>
        </w:numPr>
        <w:spacing w:beforeAutospacing="1" w:after="100" w:afterAutospacing="1" w:line="240" w:lineRule="auto"/>
        <w:jc w:val="both"/>
        <w:rPr>
          <w:rFonts w:eastAsia="Times New Roman" w:cstheme="minorHAnsi"/>
        </w:rPr>
      </w:pPr>
      <w:r w:rsidRPr="00967F56">
        <w:rPr>
          <w:rFonts w:eastAsia="Times New Roman" w:cstheme="minorHAnsi"/>
        </w:rPr>
        <w:t>Review details for accuracy.</w:t>
      </w:r>
    </w:p>
    <w:p w:rsidR="00D42BCB" w:rsidRPr="00967F56" w:rsidRDefault="00D42BCB" w:rsidP="00586C57">
      <w:pPr>
        <w:numPr>
          <w:ilvl w:val="1"/>
          <w:numId w:val="51"/>
        </w:numPr>
        <w:spacing w:beforeAutospacing="1" w:after="100" w:afterAutospacing="1" w:line="240" w:lineRule="auto"/>
        <w:jc w:val="both"/>
        <w:rPr>
          <w:rFonts w:eastAsia="Times New Roman" w:cstheme="minorHAnsi"/>
        </w:rPr>
      </w:pPr>
      <w:r w:rsidRPr="00967F56">
        <w:rPr>
          <w:rFonts w:eastAsia="Times New Roman" w:cstheme="minorHAnsi"/>
        </w:rPr>
        <w:t xml:space="preserve">Select an </w:t>
      </w:r>
      <w:r w:rsidRPr="00967F56">
        <w:rPr>
          <w:rFonts w:eastAsia="Times New Roman" w:cstheme="minorHAnsi"/>
          <w:b/>
          <w:bCs/>
        </w:rPr>
        <w:t>Authorized Officer</w:t>
      </w:r>
      <w:r w:rsidRPr="00967F56">
        <w:rPr>
          <w:rFonts w:eastAsia="Times New Roman" w:cstheme="minorHAnsi"/>
        </w:rPr>
        <w:t xml:space="preserve"> or </w:t>
      </w:r>
      <w:r w:rsidRPr="00967F56">
        <w:rPr>
          <w:rFonts w:eastAsia="Times New Roman" w:cstheme="minorHAnsi"/>
          <w:b/>
          <w:bCs/>
        </w:rPr>
        <w:t>Intermediary</w:t>
      </w:r>
      <w:r w:rsidRPr="00967F56">
        <w:rPr>
          <w:rFonts w:eastAsia="Times New Roman" w:cstheme="minorHAnsi"/>
        </w:rPr>
        <w:t xml:space="preserve"> as the declarant.</w:t>
      </w:r>
    </w:p>
    <w:p w:rsidR="00D42BCB" w:rsidRPr="00967F56" w:rsidRDefault="00D42BCB" w:rsidP="00586C57">
      <w:pPr>
        <w:numPr>
          <w:ilvl w:val="1"/>
          <w:numId w:val="51"/>
        </w:numPr>
        <w:spacing w:beforeAutospacing="1" w:after="100" w:afterAutospacing="1" w:line="240" w:lineRule="auto"/>
        <w:jc w:val="both"/>
        <w:rPr>
          <w:rFonts w:eastAsia="Times New Roman" w:cstheme="minorHAnsi"/>
        </w:rPr>
      </w:pPr>
      <w:r w:rsidRPr="00967F56">
        <w:rPr>
          <w:rFonts w:eastAsia="Times New Roman" w:cstheme="minorHAnsi"/>
        </w:rPr>
        <w:t>Apply their PIN as a digital signature.</w:t>
      </w:r>
    </w:p>
    <w:p w:rsidR="00D42BCB" w:rsidRPr="00967F56" w:rsidRDefault="00D42BCB" w:rsidP="00586C57">
      <w:pPr>
        <w:numPr>
          <w:ilvl w:val="1"/>
          <w:numId w:val="51"/>
        </w:numPr>
        <w:spacing w:beforeAutospacing="1" w:after="100" w:afterAutospacing="1" w:line="240" w:lineRule="auto"/>
        <w:jc w:val="both"/>
        <w:rPr>
          <w:rFonts w:eastAsia="Times New Roman" w:cstheme="minorHAnsi"/>
        </w:rPr>
      </w:pPr>
      <w:r w:rsidRPr="00967F56">
        <w:rPr>
          <w:rFonts w:eastAsia="Times New Roman" w:cstheme="minorHAnsi"/>
        </w:rPr>
        <w:t xml:space="preserve">Submit the completed application and proceed to payment (credit/debit card or </w:t>
      </w:r>
      <w:r w:rsidRPr="00967F56">
        <w:rPr>
          <w:rFonts w:eastAsia="Times New Roman" w:cstheme="minorHAnsi"/>
          <w:b/>
          <w:lang w:val="en-US"/>
        </w:rPr>
        <w:t>1</w:t>
      </w:r>
      <w:r w:rsidRPr="00967F56">
        <w:rPr>
          <w:rFonts w:eastAsia="Times New Roman" w:cstheme="minorHAnsi"/>
          <w:b/>
        </w:rPr>
        <w:t xml:space="preserve"> Bill</w:t>
      </w:r>
      <w:r w:rsidRPr="00967F56">
        <w:rPr>
          <w:rFonts w:eastAsia="Times New Roman" w:cstheme="minorHAnsi"/>
        </w:rPr>
        <w:t>).</w:t>
      </w:r>
    </w:p>
    <w:p w:rsidR="00D42BCB" w:rsidRPr="00967F56" w:rsidRDefault="00D42BCB" w:rsidP="00586C57">
      <w:pPr>
        <w:numPr>
          <w:ilvl w:val="0"/>
          <w:numId w:val="51"/>
        </w:numPr>
        <w:spacing w:beforeAutospacing="1" w:after="100" w:afterAutospacing="1" w:line="240" w:lineRule="auto"/>
        <w:jc w:val="both"/>
        <w:rPr>
          <w:rFonts w:eastAsia="Times New Roman" w:cstheme="minorHAnsi"/>
        </w:rPr>
      </w:pPr>
      <w:r w:rsidRPr="00967F56">
        <w:rPr>
          <w:rFonts w:eastAsia="Times New Roman" w:cstheme="minorHAnsi"/>
          <w:b/>
          <w:bCs/>
        </w:rPr>
        <w:t>Confirmation</w:t>
      </w:r>
      <w:r w:rsidRPr="00967F56">
        <w:rPr>
          <w:rFonts w:eastAsia="Times New Roman" w:cstheme="minorHAnsi"/>
        </w:rPr>
        <w:t>:</w:t>
      </w:r>
    </w:p>
    <w:p w:rsidR="00D42BCB" w:rsidRPr="00967F56" w:rsidRDefault="00D42BCB" w:rsidP="00586C57">
      <w:pPr>
        <w:numPr>
          <w:ilvl w:val="1"/>
          <w:numId w:val="51"/>
        </w:numPr>
        <w:spacing w:beforeAutospacing="1" w:after="100" w:afterAutospacing="1" w:line="240" w:lineRule="auto"/>
        <w:jc w:val="both"/>
        <w:rPr>
          <w:rFonts w:eastAsia="Times New Roman" w:cstheme="minorHAnsi"/>
        </w:rPr>
      </w:pPr>
      <w:r w:rsidRPr="00967F56">
        <w:rPr>
          <w:rFonts w:eastAsia="Times New Roman" w:cstheme="minorHAnsi"/>
        </w:rPr>
        <w:t>After payment, you’ll receive confirmation of your submission.</w:t>
      </w:r>
    </w:p>
    <w:p w:rsidR="00D42BCB" w:rsidRPr="00967F56" w:rsidRDefault="00D42BCB" w:rsidP="00586C57">
      <w:pPr>
        <w:numPr>
          <w:ilvl w:val="1"/>
          <w:numId w:val="51"/>
        </w:numPr>
        <w:spacing w:beforeAutospacing="1" w:after="100" w:afterAutospacing="1" w:line="240" w:lineRule="auto"/>
        <w:jc w:val="both"/>
        <w:rPr>
          <w:rFonts w:eastAsia="Times New Roman" w:cstheme="minorHAnsi"/>
        </w:rPr>
      </w:pPr>
      <w:r w:rsidRPr="00967F56">
        <w:rPr>
          <w:rFonts w:eastAsia="Times New Roman" w:cstheme="minorHAnsi"/>
        </w:rPr>
        <w:t>Check the status of your application through the eZfile dashboard.</w:t>
      </w:r>
    </w:p>
    <w:p w:rsidR="00D42BCB" w:rsidRPr="00967F56" w:rsidRDefault="00D42BCB" w:rsidP="00586C57">
      <w:pPr>
        <w:numPr>
          <w:ilvl w:val="0"/>
          <w:numId w:val="51"/>
        </w:numPr>
        <w:spacing w:beforeAutospacing="1" w:after="100" w:afterAutospacing="1" w:line="240" w:lineRule="auto"/>
        <w:jc w:val="both"/>
        <w:rPr>
          <w:rFonts w:eastAsia="Times New Roman" w:cstheme="minorHAnsi"/>
        </w:rPr>
      </w:pPr>
      <w:r w:rsidRPr="00967F56">
        <w:rPr>
          <w:rFonts w:eastAsia="Times New Roman" w:cstheme="minorHAnsi"/>
          <w:b/>
          <w:bCs/>
        </w:rPr>
        <w:t>User Guide and Video Tutorial</w:t>
      </w:r>
      <w:r w:rsidRPr="00967F56">
        <w:rPr>
          <w:rFonts w:eastAsia="Times New Roman" w:cstheme="minorHAnsi"/>
        </w:rPr>
        <w:t>:</w:t>
      </w:r>
    </w:p>
    <w:p w:rsidR="00D42BCB" w:rsidRPr="00967F56" w:rsidRDefault="00D42BCB" w:rsidP="00586C57">
      <w:pPr>
        <w:numPr>
          <w:ilvl w:val="1"/>
          <w:numId w:val="51"/>
        </w:numPr>
        <w:spacing w:beforeAutospacing="1" w:after="100" w:afterAutospacing="1" w:line="240" w:lineRule="auto"/>
        <w:jc w:val="both"/>
        <w:rPr>
          <w:rFonts w:eastAsia="Times New Roman" w:cstheme="minorHAnsi"/>
        </w:rPr>
      </w:pPr>
      <w:r w:rsidRPr="00967F56">
        <w:rPr>
          <w:rFonts w:cstheme="minorHAnsi"/>
          <w:i/>
        </w:rPr>
        <w:t xml:space="preserve">For detailed </w:t>
      </w:r>
      <w:r w:rsidRPr="00967F56">
        <w:rPr>
          <w:rFonts w:cstheme="minorHAnsi"/>
          <w:i/>
          <w:lang w:val="en-US"/>
        </w:rPr>
        <w:t>guidance</w:t>
      </w:r>
      <w:r w:rsidRPr="00967F56">
        <w:rPr>
          <w:rFonts w:cstheme="minorHAnsi"/>
          <w:i/>
        </w:rPr>
        <w:t xml:space="preserve"> on filing statutory returns using </w:t>
      </w:r>
      <w:r w:rsidRPr="00967F56">
        <w:rPr>
          <w:rStyle w:val="Strong"/>
          <w:rFonts w:cstheme="minorHAnsi"/>
          <w:i/>
        </w:rPr>
        <w:t>eZfile</w:t>
      </w:r>
      <w:r w:rsidRPr="00967F56">
        <w:rPr>
          <w:rFonts w:cstheme="minorHAnsi"/>
          <w:i/>
        </w:rPr>
        <w:t xml:space="preserve">, </w:t>
      </w:r>
      <w:r w:rsidRPr="00967F56">
        <w:rPr>
          <w:rFonts w:cstheme="minorHAnsi"/>
          <w:i/>
          <w:lang w:val="en-US"/>
        </w:rPr>
        <w:t xml:space="preserve">please </w:t>
      </w:r>
      <w:r w:rsidRPr="00967F56">
        <w:rPr>
          <w:rFonts w:cstheme="minorHAnsi"/>
          <w:i/>
        </w:rPr>
        <w:t xml:space="preserve">refer to the </w:t>
      </w:r>
      <w:r w:rsidRPr="00967F56">
        <w:rPr>
          <w:rStyle w:val="Strong"/>
          <w:rFonts w:cstheme="minorHAnsi"/>
          <w:i/>
        </w:rPr>
        <w:t>User Manual</w:t>
      </w:r>
      <w:r w:rsidRPr="00967F56">
        <w:rPr>
          <w:rFonts w:cstheme="minorHAnsi"/>
          <w:i/>
        </w:rPr>
        <w:t xml:space="preserve"> available on the </w:t>
      </w:r>
      <w:hyperlink r:id="rId61" w:history="1">
        <w:r w:rsidRPr="00967F56">
          <w:rPr>
            <w:rStyle w:val="Hyperlink"/>
            <w:rFonts w:cstheme="minorHAnsi"/>
            <w:i/>
          </w:rPr>
          <w:t>General Guide books | SECP page</w:t>
        </w:r>
      </w:hyperlink>
      <w:r w:rsidRPr="00967F56">
        <w:rPr>
          <w:rFonts w:cstheme="minorHAnsi"/>
          <w:i/>
        </w:rPr>
        <w:t>.</w:t>
      </w:r>
    </w:p>
    <w:p w:rsidR="00D42BCB" w:rsidRPr="00967F56" w:rsidRDefault="00D42BCB" w:rsidP="00586C57">
      <w:pPr>
        <w:numPr>
          <w:ilvl w:val="1"/>
          <w:numId w:val="51"/>
        </w:numPr>
        <w:spacing w:beforeAutospacing="1" w:after="100" w:afterAutospacing="1" w:line="240" w:lineRule="auto"/>
        <w:jc w:val="both"/>
        <w:rPr>
          <w:rFonts w:eastAsia="Times New Roman" w:cstheme="minorHAnsi"/>
        </w:rPr>
      </w:pPr>
      <w:r w:rsidRPr="00967F56">
        <w:rPr>
          <w:rFonts w:cstheme="minorHAnsi"/>
        </w:rPr>
        <w:t xml:space="preserve">Explore various video tutorials available on the </w:t>
      </w:r>
      <w:hyperlink r:id="rId62" w:history="1">
        <w:r w:rsidRPr="00967F56">
          <w:rPr>
            <w:rStyle w:val="Hyperlink"/>
            <w:rFonts w:cstheme="minorHAnsi"/>
          </w:rPr>
          <w:t xml:space="preserve">Videos – Media </w:t>
        </w:r>
        <w:proofErr w:type="spellStart"/>
        <w:r w:rsidRPr="00967F56">
          <w:rPr>
            <w:rStyle w:val="Hyperlink"/>
            <w:rFonts w:cstheme="minorHAnsi"/>
          </w:rPr>
          <w:t>Center</w:t>
        </w:r>
        <w:proofErr w:type="spellEnd"/>
        <w:r w:rsidRPr="00967F56">
          <w:rPr>
            <w:rStyle w:val="Hyperlink"/>
            <w:rFonts w:cstheme="minorHAnsi"/>
          </w:rPr>
          <w:t xml:space="preserve"> | SECP page</w:t>
        </w:r>
      </w:hyperlink>
      <w:r w:rsidRPr="00967F56">
        <w:rPr>
          <w:rFonts w:cstheme="minorHAnsi"/>
        </w:rPr>
        <w:t>:</w:t>
      </w:r>
    </w:p>
    <w:p w:rsidR="00D42BCB" w:rsidRPr="00967F56" w:rsidRDefault="00D42BCB" w:rsidP="00586C57">
      <w:pPr>
        <w:numPr>
          <w:ilvl w:val="0"/>
          <w:numId w:val="51"/>
        </w:numPr>
        <w:spacing w:beforeAutospacing="1" w:after="100" w:afterAutospacing="1" w:line="240" w:lineRule="auto"/>
        <w:jc w:val="both"/>
        <w:rPr>
          <w:rFonts w:eastAsia="Times New Roman" w:cstheme="minorHAnsi"/>
        </w:rPr>
      </w:pPr>
      <w:r w:rsidRPr="00967F56">
        <w:rPr>
          <w:rFonts w:eastAsia="Times New Roman" w:cstheme="minorHAnsi"/>
          <w:b/>
          <w:bCs/>
        </w:rPr>
        <w:t>Assistance and Support</w:t>
      </w:r>
      <w:r w:rsidRPr="00967F56">
        <w:rPr>
          <w:rFonts w:eastAsia="Times New Roman" w:cstheme="minorHAnsi"/>
        </w:rPr>
        <w:t>:</w:t>
      </w:r>
    </w:p>
    <w:p w:rsidR="00D42BCB" w:rsidRPr="00967F56" w:rsidRDefault="00D42BCB" w:rsidP="00586C57">
      <w:pPr>
        <w:numPr>
          <w:ilvl w:val="1"/>
          <w:numId w:val="51"/>
        </w:numPr>
        <w:spacing w:beforeAutospacing="1" w:after="100" w:afterAutospacing="1" w:line="240" w:lineRule="auto"/>
        <w:jc w:val="both"/>
        <w:rPr>
          <w:rFonts w:cstheme="minorHAnsi"/>
        </w:rPr>
      </w:pPr>
      <w:r w:rsidRPr="00967F56">
        <w:rPr>
          <w:rFonts w:cstheme="minorHAnsi"/>
        </w:rPr>
        <w:t xml:space="preserve">Submit your queries or issues related to </w:t>
      </w:r>
      <w:r w:rsidRPr="00967F56">
        <w:rPr>
          <w:rStyle w:val="Strong"/>
          <w:rFonts w:cstheme="minorHAnsi"/>
        </w:rPr>
        <w:t>eZfile</w:t>
      </w:r>
      <w:r w:rsidRPr="00967F56">
        <w:rPr>
          <w:rFonts w:cstheme="minorHAnsi"/>
        </w:rPr>
        <w:t xml:space="preserve"> to </w:t>
      </w:r>
      <w:hyperlink r:id="rId63" w:history="1">
        <w:r w:rsidRPr="00967F56">
          <w:rPr>
            <w:rStyle w:val="Hyperlink"/>
            <w:rFonts w:cstheme="minorHAnsi"/>
            <w:lang w:val="en-US"/>
          </w:rPr>
          <w:t>https://XS.secp.gov.pk/</w:t>
        </w:r>
      </w:hyperlink>
    </w:p>
    <w:p w:rsidR="00D42BCB" w:rsidRPr="00967F56" w:rsidRDefault="00D42BCB" w:rsidP="00D42BCB">
      <w:pPr>
        <w:spacing w:line="252" w:lineRule="auto"/>
        <w:jc w:val="both"/>
        <w:rPr>
          <w:rFonts w:eastAsia="Times New Roman" w:cstheme="minorHAnsi"/>
          <w:b/>
          <w:bCs/>
        </w:rPr>
      </w:pPr>
      <w:r w:rsidRPr="00967F56">
        <w:rPr>
          <w:rFonts w:eastAsia="Times New Roman" w:cstheme="minorHAnsi"/>
          <w:b/>
          <w:bCs/>
          <w:lang w:val="en-US"/>
        </w:rPr>
        <w:t>Q.</w:t>
      </w:r>
      <w:r w:rsidR="003635F6">
        <w:rPr>
          <w:rFonts w:eastAsia="Times New Roman" w:cstheme="minorHAnsi"/>
          <w:b/>
          <w:bCs/>
          <w:lang w:val="en-US"/>
        </w:rPr>
        <w:t xml:space="preserve"> </w:t>
      </w:r>
      <w:r w:rsidRPr="00967F56">
        <w:rPr>
          <w:rFonts w:eastAsia="Times New Roman" w:cstheme="minorHAnsi"/>
          <w:b/>
          <w:bCs/>
          <w:lang w:val="en-US"/>
        </w:rPr>
        <w:t xml:space="preserve">How can </w:t>
      </w:r>
      <w:proofErr w:type="spellStart"/>
      <w:r w:rsidRPr="00967F56">
        <w:rPr>
          <w:rFonts w:eastAsia="Times New Roman" w:cstheme="minorHAnsi"/>
          <w:b/>
          <w:bCs/>
          <w:lang w:val="en-US"/>
        </w:rPr>
        <w:t>i</w:t>
      </w:r>
      <w:proofErr w:type="spellEnd"/>
      <w:r w:rsidRPr="00967F56">
        <w:rPr>
          <w:rFonts w:eastAsia="Times New Roman" w:cstheme="minorHAnsi"/>
          <w:b/>
          <w:bCs/>
          <w:lang w:val="en-US"/>
        </w:rPr>
        <w:t xml:space="preserve"> re-elect/re-</w:t>
      </w:r>
      <w:r w:rsidR="00613669" w:rsidRPr="00967F56">
        <w:rPr>
          <w:rFonts w:eastAsia="Times New Roman" w:cstheme="minorHAnsi"/>
          <w:b/>
          <w:bCs/>
          <w:lang w:val="en-US"/>
        </w:rPr>
        <w:t>appoint directors</w:t>
      </w:r>
      <w:r w:rsidRPr="00967F56">
        <w:rPr>
          <w:rFonts w:eastAsia="Times New Roman" w:cstheme="minorHAnsi"/>
          <w:b/>
          <w:bCs/>
          <w:lang w:val="en-US"/>
        </w:rPr>
        <w:t>/CEO/Auditors and other officers in eZfile?</w:t>
      </w:r>
    </w:p>
    <w:p w:rsidR="00D42BCB" w:rsidRPr="00967F56" w:rsidRDefault="00D42BCB" w:rsidP="003635F6">
      <w:pPr>
        <w:spacing w:beforeAutospacing="1" w:after="100" w:afterAutospacing="1" w:line="240" w:lineRule="auto"/>
        <w:jc w:val="both"/>
        <w:rPr>
          <w:rFonts w:eastAsia="Times New Roman" w:cstheme="minorHAnsi"/>
          <w:lang w:val="en-US"/>
        </w:rPr>
      </w:pPr>
      <w:r w:rsidRPr="00967F56">
        <w:rPr>
          <w:rFonts w:eastAsia="Times New Roman" w:cstheme="minorHAnsi"/>
        </w:rPr>
        <w:t>Here’s a step-by-step guide for newer</w:t>
      </w:r>
      <w:r w:rsidRPr="00967F56">
        <w:rPr>
          <w:rFonts w:eastAsia="Times New Roman" w:cstheme="minorHAnsi"/>
          <w:lang w:val="en-US"/>
        </w:rPr>
        <w:t>-appointment / re-election of</w:t>
      </w:r>
      <w:r w:rsidRPr="00967F56">
        <w:rPr>
          <w:rFonts w:eastAsia="Times New Roman" w:cstheme="minorHAnsi"/>
        </w:rPr>
        <w:t xml:space="preserve"> directors, CEOs, auditors, and other officers in </w:t>
      </w:r>
      <w:r w:rsidRPr="00967F56">
        <w:rPr>
          <w:rFonts w:eastAsia="Times New Roman" w:cstheme="minorHAnsi"/>
          <w:b/>
          <w:bCs/>
        </w:rPr>
        <w:t>eZfile</w:t>
      </w:r>
      <w:r w:rsidRPr="00967F56">
        <w:rPr>
          <w:rFonts w:eastAsia="Times New Roman" w:cstheme="minorHAnsi"/>
          <w:lang w:val="en-US"/>
        </w:rPr>
        <w:t>:</w:t>
      </w:r>
    </w:p>
    <w:p w:rsidR="00D42BCB" w:rsidRPr="00967F56" w:rsidRDefault="00D42BCB" w:rsidP="00586C57">
      <w:pPr>
        <w:numPr>
          <w:ilvl w:val="0"/>
          <w:numId w:val="53"/>
        </w:numPr>
        <w:spacing w:beforeAutospacing="1" w:after="0"/>
        <w:jc w:val="both"/>
        <w:rPr>
          <w:rFonts w:eastAsia="Times New Roman" w:cstheme="minorHAnsi"/>
        </w:rPr>
      </w:pPr>
      <w:r w:rsidRPr="00967F56">
        <w:rPr>
          <w:rFonts w:eastAsia="Times New Roman" w:cstheme="minorHAnsi"/>
          <w:b/>
          <w:bCs/>
        </w:rPr>
        <w:t>Login and Selection</w:t>
      </w:r>
      <w:r w:rsidRPr="00967F56">
        <w:rPr>
          <w:rFonts w:eastAsia="Times New Roman" w:cstheme="minorHAnsi"/>
        </w:rPr>
        <w:t>:</w:t>
      </w:r>
    </w:p>
    <w:p w:rsidR="00D42BCB" w:rsidRPr="00967F56" w:rsidRDefault="00D42BCB" w:rsidP="00586C57">
      <w:pPr>
        <w:numPr>
          <w:ilvl w:val="1"/>
          <w:numId w:val="53"/>
        </w:numPr>
        <w:spacing w:beforeAutospacing="1" w:after="0"/>
        <w:jc w:val="both"/>
        <w:rPr>
          <w:rFonts w:eastAsia="Times New Roman" w:cstheme="minorHAnsi"/>
        </w:rPr>
      </w:pPr>
      <w:r w:rsidRPr="00967F56">
        <w:rPr>
          <w:rFonts w:eastAsia="Times New Roman" w:cstheme="minorHAnsi"/>
        </w:rPr>
        <w:t xml:space="preserve">Log in to </w:t>
      </w:r>
      <w:r w:rsidRPr="00967F56">
        <w:rPr>
          <w:rFonts w:eastAsia="Times New Roman" w:cstheme="minorHAnsi"/>
          <w:b/>
          <w:bCs/>
        </w:rPr>
        <w:t>eZfile</w:t>
      </w:r>
      <w:r w:rsidRPr="00967F56">
        <w:rPr>
          <w:rFonts w:eastAsia="Times New Roman" w:cstheme="minorHAnsi"/>
        </w:rPr>
        <w:t xml:space="preserve"> using your credentials.</w:t>
      </w:r>
    </w:p>
    <w:p w:rsidR="00D42BCB" w:rsidRPr="00967F56" w:rsidRDefault="00D42BCB" w:rsidP="00586C57">
      <w:pPr>
        <w:numPr>
          <w:ilvl w:val="1"/>
          <w:numId w:val="53"/>
        </w:numPr>
        <w:spacing w:beforeAutospacing="1" w:after="0"/>
        <w:jc w:val="both"/>
        <w:rPr>
          <w:rFonts w:eastAsia="Times New Roman" w:cstheme="minorHAnsi"/>
        </w:rPr>
      </w:pPr>
      <w:r w:rsidRPr="00967F56">
        <w:rPr>
          <w:rFonts w:eastAsia="Times New Roman" w:cstheme="minorHAnsi"/>
        </w:rPr>
        <w:t xml:space="preserve">Select your company under </w:t>
      </w:r>
      <w:r w:rsidRPr="00967F56">
        <w:rPr>
          <w:rFonts w:eastAsia="Times New Roman" w:cstheme="minorHAnsi"/>
          <w:b/>
          <w:bCs/>
        </w:rPr>
        <w:t>“My Companies/LLP”</w:t>
      </w:r>
      <w:r w:rsidRPr="00967F56">
        <w:rPr>
          <w:rFonts w:eastAsia="Times New Roman" w:cstheme="minorHAnsi"/>
        </w:rPr>
        <w:t xml:space="preserve"> and click </w:t>
      </w:r>
      <w:r w:rsidRPr="00967F56">
        <w:rPr>
          <w:rFonts w:eastAsia="Times New Roman" w:cstheme="minorHAnsi"/>
          <w:b/>
          <w:bCs/>
        </w:rPr>
        <w:t>“View Details”</w:t>
      </w:r>
      <w:r w:rsidRPr="00967F56">
        <w:rPr>
          <w:rFonts w:eastAsia="Times New Roman" w:cstheme="minorHAnsi"/>
        </w:rPr>
        <w:t xml:space="preserve"> to access the company dashboard.</w:t>
      </w:r>
    </w:p>
    <w:p w:rsidR="00D42BCB" w:rsidRPr="00967F56" w:rsidRDefault="00D42BCB" w:rsidP="00586C57">
      <w:pPr>
        <w:numPr>
          <w:ilvl w:val="0"/>
          <w:numId w:val="53"/>
        </w:numPr>
        <w:spacing w:beforeAutospacing="1" w:after="0"/>
        <w:jc w:val="both"/>
        <w:rPr>
          <w:rFonts w:eastAsia="Times New Roman" w:cstheme="minorHAnsi"/>
        </w:rPr>
      </w:pPr>
      <w:r w:rsidRPr="00967F56">
        <w:rPr>
          <w:rFonts w:eastAsia="Times New Roman" w:cstheme="minorHAnsi"/>
          <w:b/>
          <w:bCs/>
        </w:rPr>
        <w:lastRenderedPageBreak/>
        <w:t>Initiation</w:t>
      </w:r>
      <w:r w:rsidRPr="00967F56">
        <w:rPr>
          <w:rFonts w:eastAsia="Times New Roman" w:cstheme="minorHAnsi"/>
        </w:rPr>
        <w:t>:</w:t>
      </w:r>
    </w:p>
    <w:p w:rsidR="00D42BCB" w:rsidRPr="00967F56" w:rsidRDefault="00D42BCB" w:rsidP="00586C57">
      <w:pPr>
        <w:numPr>
          <w:ilvl w:val="1"/>
          <w:numId w:val="53"/>
        </w:numPr>
        <w:spacing w:beforeAutospacing="1" w:after="0"/>
        <w:jc w:val="both"/>
        <w:rPr>
          <w:rFonts w:eastAsia="Times New Roman" w:cstheme="minorHAnsi"/>
        </w:rPr>
      </w:pPr>
      <w:r w:rsidRPr="00967F56">
        <w:rPr>
          <w:rFonts w:eastAsia="Times New Roman" w:cstheme="minorHAnsi"/>
        </w:rPr>
        <w:t xml:space="preserve">Navigate to the </w:t>
      </w:r>
      <w:r w:rsidRPr="00967F56">
        <w:rPr>
          <w:rFonts w:eastAsia="Times New Roman" w:cstheme="minorHAnsi"/>
          <w:b/>
          <w:bCs/>
        </w:rPr>
        <w:t>“Event-based Filing”</w:t>
      </w:r>
      <w:r w:rsidRPr="00967F56">
        <w:rPr>
          <w:rFonts w:eastAsia="Times New Roman" w:cstheme="minorHAnsi"/>
        </w:rPr>
        <w:t xml:space="preserve"> section.</w:t>
      </w:r>
    </w:p>
    <w:p w:rsidR="00D42BCB" w:rsidRPr="00967F56" w:rsidRDefault="00D42BCB" w:rsidP="00586C57">
      <w:pPr>
        <w:numPr>
          <w:ilvl w:val="1"/>
          <w:numId w:val="53"/>
        </w:numPr>
        <w:spacing w:beforeAutospacing="1" w:after="0"/>
        <w:jc w:val="both"/>
        <w:rPr>
          <w:rFonts w:eastAsia="Times New Roman" w:cstheme="minorHAnsi"/>
        </w:rPr>
      </w:pPr>
      <w:r w:rsidRPr="00967F56">
        <w:rPr>
          <w:rFonts w:eastAsia="Times New Roman" w:cstheme="minorHAnsi"/>
        </w:rPr>
        <w:t xml:space="preserve">Choose </w:t>
      </w:r>
      <w:r w:rsidRPr="00967F56">
        <w:rPr>
          <w:rFonts w:eastAsia="Times New Roman" w:cstheme="minorHAnsi"/>
          <w:b/>
          <w:bCs/>
        </w:rPr>
        <w:t>“Induction, Cessation, and Change in Particulars of Company Directors and Officers”</w:t>
      </w:r>
      <w:r w:rsidRPr="00967F56">
        <w:rPr>
          <w:rFonts w:eastAsia="Times New Roman" w:cstheme="minorHAnsi"/>
        </w:rPr>
        <w:t xml:space="preserve"> to initiate the process.</w:t>
      </w:r>
    </w:p>
    <w:p w:rsidR="00D42BCB" w:rsidRPr="00967F56" w:rsidRDefault="00D42BCB" w:rsidP="00586C57">
      <w:pPr>
        <w:numPr>
          <w:ilvl w:val="0"/>
          <w:numId w:val="53"/>
        </w:numPr>
        <w:spacing w:before="0" w:after="0"/>
        <w:jc w:val="both"/>
        <w:rPr>
          <w:rFonts w:cstheme="minorHAnsi"/>
        </w:rPr>
      </w:pPr>
      <w:r w:rsidRPr="00967F56">
        <w:rPr>
          <w:rFonts w:cstheme="minorHAnsi"/>
          <w:b/>
          <w:bCs/>
          <w:lang w:val="en-US"/>
        </w:rPr>
        <w:t>Re-appointment</w:t>
      </w:r>
      <w:r w:rsidRPr="00967F56">
        <w:rPr>
          <w:rFonts w:cstheme="minorHAnsi"/>
          <w:b/>
          <w:bCs/>
        </w:rPr>
        <w:t xml:space="preserve"> of </w:t>
      </w:r>
      <w:r w:rsidRPr="00967F56">
        <w:rPr>
          <w:rFonts w:cstheme="minorHAnsi"/>
          <w:b/>
          <w:bCs/>
          <w:lang w:val="en-US"/>
        </w:rPr>
        <w:t xml:space="preserve">a </w:t>
      </w:r>
      <w:r w:rsidRPr="00967F56">
        <w:rPr>
          <w:rFonts w:cstheme="minorHAnsi"/>
          <w:b/>
          <w:bCs/>
        </w:rPr>
        <w:t>Director</w:t>
      </w:r>
      <w:r w:rsidRPr="00967F56">
        <w:rPr>
          <w:rFonts w:cstheme="minorHAnsi"/>
          <w:b/>
          <w:bCs/>
          <w:lang w:val="en-US"/>
        </w:rPr>
        <w:t>/CEO/Auditor or any other officer</w:t>
      </w:r>
      <w:r w:rsidRPr="00967F56">
        <w:rPr>
          <w:rFonts w:cstheme="minorHAnsi"/>
          <w:b/>
          <w:bCs/>
        </w:rPr>
        <w:t>:</w:t>
      </w:r>
    </w:p>
    <w:p w:rsidR="00D42BCB" w:rsidRPr="00967F56" w:rsidRDefault="00D42BCB" w:rsidP="00586C57">
      <w:pPr>
        <w:numPr>
          <w:ilvl w:val="1"/>
          <w:numId w:val="53"/>
        </w:numPr>
        <w:spacing w:before="0" w:after="0"/>
        <w:ind w:left="1434" w:hanging="357"/>
        <w:jc w:val="both"/>
        <w:rPr>
          <w:rFonts w:cstheme="minorHAnsi"/>
        </w:rPr>
      </w:pPr>
      <w:r w:rsidRPr="00967F56">
        <w:rPr>
          <w:rFonts w:cstheme="minorHAnsi"/>
        </w:rPr>
        <w:t xml:space="preserve">To </w:t>
      </w:r>
      <w:r w:rsidRPr="00967F56">
        <w:rPr>
          <w:rFonts w:cstheme="minorHAnsi"/>
          <w:lang w:val="en-US"/>
        </w:rPr>
        <w:t>re-appoint</w:t>
      </w:r>
      <w:r w:rsidRPr="00967F56">
        <w:rPr>
          <w:rFonts w:cstheme="minorHAnsi"/>
        </w:rPr>
        <w:t xml:space="preserve"> a director</w:t>
      </w:r>
      <w:r w:rsidRPr="00967F56">
        <w:rPr>
          <w:rFonts w:cstheme="minorHAnsi"/>
          <w:lang w:val="en-US"/>
        </w:rPr>
        <w:t>/</w:t>
      </w:r>
      <w:r w:rsidRPr="00967F56">
        <w:rPr>
          <w:rFonts w:cstheme="minorHAnsi"/>
        </w:rPr>
        <w:t>CEO</w:t>
      </w:r>
      <w:r w:rsidRPr="00967F56">
        <w:rPr>
          <w:rFonts w:cstheme="minorHAnsi"/>
          <w:lang w:val="en-US"/>
        </w:rPr>
        <w:t>/</w:t>
      </w:r>
      <w:r w:rsidRPr="00967F56">
        <w:rPr>
          <w:rFonts w:cstheme="minorHAnsi"/>
        </w:rPr>
        <w:t>Auditor or any other officer, click on the</w:t>
      </w:r>
      <w:r w:rsidRPr="00967F56">
        <w:rPr>
          <w:rFonts w:cstheme="minorHAnsi"/>
          <w:lang w:val="en-US"/>
        </w:rPr>
        <w:t xml:space="preserve"> three colons</w:t>
      </w:r>
      <w:r w:rsidRPr="00967F56">
        <w:rPr>
          <w:rFonts w:cstheme="minorHAnsi"/>
        </w:rPr>
        <w:t xml:space="preserve">  </w:t>
      </w:r>
      <w:r w:rsidRPr="00967F56">
        <w:rPr>
          <w:rFonts w:cstheme="minorHAnsi"/>
          <w:lang w:val="en-US"/>
        </w:rPr>
        <w:t xml:space="preserve"> given </w:t>
      </w:r>
      <w:r w:rsidRPr="00967F56">
        <w:rPr>
          <w:rFonts w:cstheme="minorHAnsi"/>
        </w:rPr>
        <w:t>next to t</w:t>
      </w:r>
      <w:r w:rsidRPr="00967F56">
        <w:rPr>
          <w:rFonts w:cstheme="minorHAnsi"/>
          <w:lang w:val="en-US"/>
        </w:rPr>
        <w:t>hat officers</w:t>
      </w:r>
      <w:r w:rsidRPr="00967F56">
        <w:rPr>
          <w:rFonts w:cstheme="minorHAnsi"/>
        </w:rPr>
        <w:t xml:space="preserve">'s information under the </w:t>
      </w:r>
      <w:r w:rsidRPr="00967F56">
        <w:rPr>
          <w:rFonts w:cstheme="minorHAnsi"/>
          <w:lang w:val="en-US"/>
        </w:rPr>
        <w:t>“</w:t>
      </w:r>
      <w:r w:rsidRPr="00967F56">
        <w:rPr>
          <w:rFonts w:cstheme="minorHAnsi"/>
        </w:rPr>
        <w:t>Existing directors and officers</w:t>
      </w:r>
      <w:r w:rsidRPr="00967F56">
        <w:rPr>
          <w:rFonts w:cstheme="minorHAnsi"/>
          <w:lang w:val="en-US"/>
        </w:rPr>
        <w:t>”</w:t>
      </w:r>
      <w:r w:rsidRPr="00967F56">
        <w:rPr>
          <w:rFonts w:cstheme="minorHAnsi"/>
        </w:rPr>
        <w:t xml:space="preserve"> section.</w:t>
      </w:r>
    </w:p>
    <w:p w:rsidR="00D42BCB" w:rsidRPr="00967F56" w:rsidRDefault="00D42BCB" w:rsidP="00586C57">
      <w:pPr>
        <w:numPr>
          <w:ilvl w:val="1"/>
          <w:numId w:val="53"/>
        </w:numPr>
        <w:spacing w:before="0" w:after="0"/>
        <w:ind w:left="1434" w:hanging="357"/>
        <w:jc w:val="both"/>
        <w:rPr>
          <w:rFonts w:cstheme="minorHAnsi"/>
        </w:rPr>
      </w:pPr>
      <w:r w:rsidRPr="00967F56">
        <w:rPr>
          <w:rFonts w:cstheme="minorHAnsi"/>
        </w:rPr>
        <w:t xml:space="preserve">Select the </w:t>
      </w:r>
      <w:r w:rsidRPr="00967F56">
        <w:rPr>
          <w:rFonts w:cstheme="minorHAnsi"/>
          <w:lang w:val="en-US"/>
        </w:rPr>
        <w:t>appropriate option i.e. re-appointment or re-election as the case may be</w:t>
      </w:r>
      <w:r w:rsidRPr="00967F56">
        <w:rPr>
          <w:rFonts w:cstheme="minorHAnsi"/>
        </w:rPr>
        <w:t>.</w:t>
      </w:r>
    </w:p>
    <w:p w:rsidR="00D42BCB" w:rsidRPr="00967F56" w:rsidRDefault="00D42BCB" w:rsidP="00586C57">
      <w:pPr>
        <w:numPr>
          <w:ilvl w:val="1"/>
          <w:numId w:val="53"/>
        </w:numPr>
        <w:spacing w:before="0" w:after="0"/>
        <w:ind w:left="1434" w:hanging="357"/>
        <w:jc w:val="both"/>
        <w:rPr>
          <w:rFonts w:cstheme="minorHAnsi"/>
        </w:rPr>
      </w:pPr>
      <w:r w:rsidRPr="00967F56">
        <w:rPr>
          <w:rFonts w:cstheme="minorHAnsi"/>
          <w:lang w:val="en-US"/>
        </w:rPr>
        <w:t xml:space="preserve">On re-election / re-appointment of directors / CEO, the incoming person shall receive a notification seeking his confirmation with respect to his appointment. The incoming person, if not registered user in eZfile, shall register himself and provide digital confirmation by applying his PIN. It may be noted that without digital verification, the authorized user would not be able to submit the return. </w:t>
      </w:r>
    </w:p>
    <w:p w:rsidR="00D42BCB" w:rsidRPr="00967F56" w:rsidRDefault="00D42BCB" w:rsidP="00586C57">
      <w:pPr>
        <w:numPr>
          <w:ilvl w:val="0"/>
          <w:numId w:val="53"/>
        </w:numPr>
        <w:spacing w:before="0" w:after="0"/>
        <w:jc w:val="both"/>
        <w:rPr>
          <w:rFonts w:cstheme="minorHAnsi"/>
        </w:rPr>
      </w:pPr>
      <w:r w:rsidRPr="00967F56">
        <w:rPr>
          <w:rFonts w:cstheme="minorHAnsi"/>
          <w:b/>
          <w:bCs/>
        </w:rPr>
        <w:t>Entering Information:</w:t>
      </w:r>
    </w:p>
    <w:p w:rsidR="00D42BCB" w:rsidRPr="00967F56" w:rsidRDefault="00D42BCB" w:rsidP="00586C57">
      <w:pPr>
        <w:numPr>
          <w:ilvl w:val="1"/>
          <w:numId w:val="53"/>
        </w:numPr>
        <w:spacing w:before="0" w:after="0"/>
        <w:ind w:left="1434" w:hanging="357"/>
        <w:jc w:val="both"/>
        <w:rPr>
          <w:rFonts w:cstheme="minorHAnsi"/>
        </w:rPr>
      </w:pPr>
      <w:r w:rsidRPr="00967F56">
        <w:rPr>
          <w:rFonts w:cstheme="minorHAnsi"/>
        </w:rPr>
        <w:t xml:space="preserve">Fill in the required details related to the </w:t>
      </w:r>
      <w:r w:rsidRPr="00967F56">
        <w:rPr>
          <w:rFonts w:cstheme="minorHAnsi"/>
          <w:lang w:val="en-US"/>
        </w:rPr>
        <w:t>re-appointment/re-election</w:t>
      </w:r>
      <w:r w:rsidRPr="00967F56">
        <w:rPr>
          <w:rFonts w:cstheme="minorHAnsi"/>
        </w:rPr>
        <w:t>, including the effective date.</w:t>
      </w:r>
    </w:p>
    <w:p w:rsidR="00D42BCB" w:rsidRPr="00967F56" w:rsidRDefault="00D42BCB" w:rsidP="00586C57">
      <w:pPr>
        <w:numPr>
          <w:ilvl w:val="1"/>
          <w:numId w:val="53"/>
        </w:numPr>
        <w:spacing w:before="0" w:after="0"/>
        <w:ind w:left="1434" w:hanging="357"/>
        <w:jc w:val="both"/>
        <w:rPr>
          <w:rFonts w:cstheme="minorHAnsi"/>
        </w:rPr>
      </w:pPr>
      <w:r w:rsidRPr="00967F56">
        <w:rPr>
          <w:rFonts w:cstheme="minorHAnsi"/>
        </w:rPr>
        <w:t>Upload any necessary documents that support the cessation (if applicable).</w:t>
      </w:r>
    </w:p>
    <w:p w:rsidR="00D42BCB" w:rsidRPr="00967F56" w:rsidRDefault="00D42BCB" w:rsidP="00586C57">
      <w:pPr>
        <w:numPr>
          <w:ilvl w:val="0"/>
          <w:numId w:val="53"/>
        </w:numPr>
        <w:spacing w:beforeAutospacing="1" w:after="100" w:afterAutospacing="1"/>
        <w:jc w:val="both"/>
        <w:rPr>
          <w:rFonts w:eastAsia="Times New Roman" w:cstheme="minorHAnsi"/>
        </w:rPr>
      </w:pPr>
      <w:r w:rsidRPr="00967F56">
        <w:rPr>
          <w:rFonts w:eastAsia="Times New Roman" w:cstheme="minorHAnsi"/>
          <w:b/>
          <w:bCs/>
        </w:rPr>
        <w:t>Submission and Payment</w:t>
      </w:r>
      <w:r w:rsidRPr="00967F56">
        <w:rPr>
          <w:rFonts w:eastAsia="Times New Roman" w:cstheme="minorHAnsi"/>
        </w:rPr>
        <w:t>:</w:t>
      </w:r>
    </w:p>
    <w:p w:rsidR="00D42BCB" w:rsidRPr="00967F56" w:rsidRDefault="00D42BCB" w:rsidP="00586C57">
      <w:pPr>
        <w:numPr>
          <w:ilvl w:val="1"/>
          <w:numId w:val="53"/>
        </w:numPr>
        <w:spacing w:beforeAutospacing="1" w:after="100" w:afterAutospacing="1"/>
        <w:jc w:val="both"/>
        <w:rPr>
          <w:rFonts w:eastAsia="Times New Roman" w:cstheme="minorHAnsi"/>
        </w:rPr>
      </w:pPr>
      <w:r w:rsidRPr="00967F56">
        <w:rPr>
          <w:rFonts w:eastAsia="Times New Roman" w:cstheme="minorHAnsi"/>
        </w:rPr>
        <w:t>Review details for accuracy.</w:t>
      </w:r>
    </w:p>
    <w:p w:rsidR="00D42BCB" w:rsidRPr="00967F56" w:rsidRDefault="00D42BCB" w:rsidP="00586C57">
      <w:pPr>
        <w:numPr>
          <w:ilvl w:val="1"/>
          <w:numId w:val="53"/>
        </w:numPr>
        <w:spacing w:beforeAutospacing="1" w:after="100" w:afterAutospacing="1"/>
        <w:jc w:val="both"/>
        <w:rPr>
          <w:rFonts w:eastAsia="Times New Roman" w:cstheme="minorHAnsi"/>
        </w:rPr>
      </w:pPr>
      <w:r w:rsidRPr="00967F56">
        <w:rPr>
          <w:rFonts w:eastAsia="Times New Roman" w:cstheme="minorHAnsi"/>
        </w:rPr>
        <w:t xml:space="preserve">Select an </w:t>
      </w:r>
      <w:r w:rsidRPr="00967F56">
        <w:rPr>
          <w:rFonts w:eastAsia="Times New Roman" w:cstheme="minorHAnsi"/>
          <w:b/>
          <w:bCs/>
        </w:rPr>
        <w:t>Authorized Officer</w:t>
      </w:r>
      <w:r w:rsidRPr="00967F56">
        <w:rPr>
          <w:rFonts w:eastAsia="Times New Roman" w:cstheme="minorHAnsi"/>
        </w:rPr>
        <w:t xml:space="preserve"> or </w:t>
      </w:r>
      <w:r w:rsidRPr="00967F56">
        <w:rPr>
          <w:rFonts w:eastAsia="Times New Roman" w:cstheme="minorHAnsi"/>
          <w:b/>
          <w:bCs/>
        </w:rPr>
        <w:t>Intermediary</w:t>
      </w:r>
      <w:r w:rsidRPr="00967F56">
        <w:rPr>
          <w:rFonts w:eastAsia="Times New Roman" w:cstheme="minorHAnsi"/>
        </w:rPr>
        <w:t xml:space="preserve"> as the declarant.</w:t>
      </w:r>
    </w:p>
    <w:p w:rsidR="00D42BCB" w:rsidRPr="00967F56" w:rsidRDefault="00D42BCB" w:rsidP="00586C57">
      <w:pPr>
        <w:numPr>
          <w:ilvl w:val="1"/>
          <w:numId w:val="53"/>
        </w:numPr>
        <w:spacing w:beforeAutospacing="1" w:after="100" w:afterAutospacing="1"/>
        <w:jc w:val="both"/>
        <w:rPr>
          <w:rFonts w:eastAsia="Times New Roman" w:cstheme="minorHAnsi"/>
        </w:rPr>
      </w:pPr>
      <w:r w:rsidRPr="00967F56">
        <w:rPr>
          <w:rFonts w:eastAsia="Times New Roman" w:cstheme="minorHAnsi"/>
        </w:rPr>
        <w:t>Apply their PIN as a digital signature.</w:t>
      </w:r>
    </w:p>
    <w:p w:rsidR="00D42BCB" w:rsidRPr="00967F56" w:rsidRDefault="00D42BCB" w:rsidP="00586C57">
      <w:pPr>
        <w:numPr>
          <w:ilvl w:val="1"/>
          <w:numId w:val="53"/>
        </w:numPr>
        <w:spacing w:beforeAutospacing="1" w:after="100" w:afterAutospacing="1"/>
        <w:jc w:val="both"/>
        <w:rPr>
          <w:rFonts w:eastAsia="Times New Roman" w:cstheme="minorHAnsi"/>
        </w:rPr>
      </w:pPr>
      <w:r w:rsidRPr="00967F56">
        <w:rPr>
          <w:rFonts w:eastAsia="Times New Roman" w:cstheme="minorHAnsi"/>
        </w:rPr>
        <w:t xml:space="preserve">Submit the completed application and proceed to payment (credit/debit card or </w:t>
      </w:r>
      <w:r w:rsidRPr="00967F56">
        <w:rPr>
          <w:rFonts w:eastAsia="Times New Roman" w:cstheme="minorHAnsi"/>
          <w:b/>
          <w:lang w:val="en-US"/>
        </w:rPr>
        <w:t>1</w:t>
      </w:r>
      <w:r w:rsidRPr="00967F56">
        <w:rPr>
          <w:rFonts w:eastAsia="Times New Roman" w:cstheme="minorHAnsi"/>
          <w:b/>
        </w:rPr>
        <w:t xml:space="preserve"> Bill</w:t>
      </w:r>
      <w:r w:rsidRPr="00967F56">
        <w:rPr>
          <w:rFonts w:eastAsia="Times New Roman" w:cstheme="minorHAnsi"/>
        </w:rPr>
        <w:t>).</w:t>
      </w:r>
    </w:p>
    <w:p w:rsidR="00D42BCB" w:rsidRPr="00967F56" w:rsidRDefault="00D42BCB" w:rsidP="00586C57">
      <w:pPr>
        <w:numPr>
          <w:ilvl w:val="0"/>
          <w:numId w:val="53"/>
        </w:numPr>
        <w:spacing w:beforeAutospacing="1" w:after="100" w:afterAutospacing="1"/>
        <w:jc w:val="both"/>
        <w:rPr>
          <w:rFonts w:eastAsia="Times New Roman" w:cstheme="minorHAnsi"/>
        </w:rPr>
      </w:pPr>
      <w:r w:rsidRPr="00967F56">
        <w:rPr>
          <w:rFonts w:eastAsia="Times New Roman" w:cstheme="minorHAnsi"/>
          <w:b/>
          <w:bCs/>
        </w:rPr>
        <w:t>Confirmation</w:t>
      </w:r>
      <w:r w:rsidRPr="00967F56">
        <w:rPr>
          <w:rFonts w:eastAsia="Times New Roman" w:cstheme="minorHAnsi"/>
        </w:rPr>
        <w:t>:</w:t>
      </w:r>
    </w:p>
    <w:p w:rsidR="00D42BCB" w:rsidRPr="00967F56" w:rsidRDefault="00D42BCB" w:rsidP="00586C57">
      <w:pPr>
        <w:numPr>
          <w:ilvl w:val="1"/>
          <w:numId w:val="53"/>
        </w:numPr>
        <w:spacing w:beforeAutospacing="1" w:after="100" w:afterAutospacing="1"/>
        <w:jc w:val="both"/>
        <w:rPr>
          <w:rFonts w:eastAsia="Times New Roman" w:cstheme="minorHAnsi"/>
        </w:rPr>
      </w:pPr>
      <w:r w:rsidRPr="00967F56">
        <w:rPr>
          <w:rFonts w:eastAsia="Times New Roman" w:cstheme="minorHAnsi"/>
        </w:rPr>
        <w:t>After payment, you’ll receive confirmation of your submission.</w:t>
      </w:r>
    </w:p>
    <w:p w:rsidR="00D42BCB" w:rsidRPr="00967F56" w:rsidRDefault="00D42BCB" w:rsidP="00586C57">
      <w:pPr>
        <w:numPr>
          <w:ilvl w:val="1"/>
          <w:numId w:val="53"/>
        </w:numPr>
        <w:spacing w:beforeAutospacing="1" w:after="100" w:afterAutospacing="1"/>
        <w:jc w:val="both"/>
        <w:rPr>
          <w:rFonts w:eastAsia="Times New Roman" w:cstheme="minorHAnsi"/>
        </w:rPr>
      </w:pPr>
      <w:r w:rsidRPr="00967F56">
        <w:rPr>
          <w:rFonts w:eastAsia="Times New Roman" w:cstheme="minorHAnsi"/>
        </w:rPr>
        <w:t>Check the status of your application through the eZfile dashboard.</w:t>
      </w:r>
    </w:p>
    <w:p w:rsidR="00D42BCB" w:rsidRPr="00967F56" w:rsidRDefault="00D42BCB" w:rsidP="00586C57">
      <w:pPr>
        <w:numPr>
          <w:ilvl w:val="0"/>
          <w:numId w:val="53"/>
        </w:numPr>
        <w:spacing w:beforeAutospacing="1" w:after="100" w:afterAutospacing="1" w:line="240" w:lineRule="auto"/>
        <w:jc w:val="both"/>
        <w:rPr>
          <w:rFonts w:eastAsia="Times New Roman" w:cstheme="minorHAnsi"/>
        </w:rPr>
      </w:pPr>
      <w:r w:rsidRPr="00967F56">
        <w:rPr>
          <w:rFonts w:eastAsia="Times New Roman" w:cstheme="minorHAnsi"/>
          <w:b/>
          <w:bCs/>
        </w:rPr>
        <w:t>User Guide and Video Tutorial</w:t>
      </w:r>
      <w:r w:rsidRPr="00967F56">
        <w:rPr>
          <w:rFonts w:eastAsia="Times New Roman" w:cstheme="minorHAnsi"/>
        </w:rPr>
        <w:t>:</w:t>
      </w:r>
    </w:p>
    <w:p w:rsidR="00D42BCB" w:rsidRPr="00967F56" w:rsidRDefault="00D42BCB" w:rsidP="00586C57">
      <w:pPr>
        <w:numPr>
          <w:ilvl w:val="1"/>
          <w:numId w:val="53"/>
        </w:numPr>
        <w:spacing w:beforeAutospacing="1" w:after="100" w:afterAutospacing="1" w:line="240" w:lineRule="auto"/>
        <w:jc w:val="both"/>
        <w:rPr>
          <w:rFonts w:eastAsia="Times New Roman" w:cstheme="minorHAnsi"/>
        </w:rPr>
      </w:pPr>
      <w:r w:rsidRPr="00967F56">
        <w:rPr>
          <w:rFonts w:cstheme="minorHAnsi"/>
          <w:i/>
        </w:rPr>
        <w:t xml:space="preserve">For detailed </w:t>
      </w:r>
      <w:r w:rsidRPr="00967F56">
        <w:rPr>
          <w:rFonts w:cstheme="minorHAnsi"/>
          <w:i/>
          <w:lang w:val="en-US"/>
        </w:rPr>
        <w:t>guidance</w:t>
      </w:r>
      <w:r w:rsidRPr="00967F56">
        <w:rPr>
          <w:rFonts w:cstheme="minorHAnsi"/>
          <w:i/>
        </w:rPr>
        <w:t xml:space="preserve"> on filing statutory returns using </w:t>
      </w:r>
      <w:r w:rsidRPr="00967F56">
        <w:rPr>
          <w:rStyle w:val="Strong"/>
          <w:rFonts w:cstheme="minorHAnsi"/>
          <w:i/>
        </w:rPr>
        <w:t>eZfile</w:t>
      </w:r>
      <w:r w:rsidRPr="00967F56">
        <w:rPr>
          <w:rFonts w:cstheme="minorHAnsi"/>
          <w:i/>
        </w:rPr>
        <w:t xml:space="preserve">, </w:t>
      </w:r>
      <w:r w:rsidRPr="00967F56">
        <w:rPr>
          <w:rFonts w:cstheme="minorHAnsi"/>
          <w:i/>
          <w:lang w:val="en-US"/>
        </w:rPr>
        <w:t xml:space="preserve">please </w:t>
      </w:r>
      <w:r w:rsidRPr="00967F56">
        <w:rPr>
          <w:rFonts w:cstheme="minorHAnsi"/>
          <w:i/>
        </w:rPr>
        <w:t xml:space="preserve">refer to the </w:t>
      </w:r>
      <w:r w:rsidRPr="00967F56">
        <w:rPr>
          <w:rStyle w:val="Strong"/>
          <w:rFonts w:cstheme="minorHAnsi"/>
          <w:i/>
        </w:rPr>
        <w:t>User Manual</w:t>
      </w:r>
      <w:r w:rsidRPr="00967F56">
        <w:rPr>
          <w:rFonts w:cstheme="minorHAnsi"/>
          <w:i/>
        </w:rPr>
        <w:t xml:space="preserve"> available on the </w:t>
      </w:r>
      <w:hyperlink r:id="rId64" w:history="1">
        <w:r w:rsidRPr="00967F56">
          <w:rPr>
            <w:rStyle w:val="Hyperlink"/>
            <w:rFonts w:cstheme="minorHAnsi"/>
            <w:i/>
          </w:rPr>
          <w:t>General Guide books | SECP page</w:t>
        </w:r>
      </w:hyperlink>
      <w:r w:rsidRPr="00967F56">
        <w:rPr>
          <w:rFonts w:cstheme="minorHAnsi"/>
          <w:i/>
        </w:rPr>
        <w:t>.</w:t>
      </w:r>
    </w:p>
    <w:p w:rsidR="00D42BCB" w:rsidRPr="00967F56" w:rsidRDefault="00D42BCB" w:rsidP="00586C57">
      <w:pPr>
        <w:numPr>
          <w:ilvl w:val="1"/>
          <w:numId w:val="53"/>
        </w:numPr>
        <w:spacing w:beforeAutospacing="1" w:after="100" w:afterAutospacing="1" w:line="240" w:lineRule="auto"/>
        <w:jc w:val="both"/>
        <w:rPr>
          <w:rFonts w:eastAsia="Times New Roman" w:cstheme="minorHAnsi"/>
        </w:rPr>
      </w:pPr>
      <w:r w:rsidRPr="00967F56">
        <w:rPr>
          <w:rFonts w:cstheme="minorHAnsi"/>
        </w:rPr>
        <w:t xml:space="preserve">Explore various video tutorials available on the </w:t>
      </w:r>
      <w:hyperlink r:id="rId65" w:history="1">
        <w:r w:rsidRPr="00967F56">
          <w:rPr>
            <w:rStyle w:val="Hyperlink"/>
            <w:rFonts w:cstheme="minorHAnsi"/>
          </w:rPr>
          <w:t xml:space="preserve">Videos – Media </w:t>
        </w:r>
        <w:proofErr w:type="spellStart"/>
        <w:r w:rsidRPr="00967F56">
          <w:rPr>
            <w:rStyle w:val="Hyperlink"/>
            <w:rFonts w:cstheme="minorHAnsi"/>
          </w:rPr>
          <w:t>Center</w:t>
        </w:r>
        <w:proofErr w:type="spellEnd"/>
        <w:r w:rsidRPr="00967F56">
          <w:rPr>
            <w:rStyle w:val="Hyperlink"/>
            <w:rFonts w:cstheme="minorHAnsi"/>
          </w:rPr>
          <w:t xml:space="preserve"> | SECP page</w:t>
        </w:r>
      </w:hyperlink>
      <w:r w:rsidRPr="00967F56">
        <w:rPr>
          <w:rFonts w:cstheme="minorHAnsi"/>
        </w:rPr>
        <w:t>:</w:t>
      </w:r>
    </w:p>
    <w:p w:rsidR="00D42BCB" w:rsidRPr="00967F56" w:rsidRDefault="00D42BCB" w:rsidP="00586C57">
      <w:pPr>
        <w:numPr>
          <w:ilvl w:val="0"/>
          <w:numId w:val="53"/>
        </w:numPr>
        <w:spacing w:beforeAutospacing="1" w:after="100" w:afterAutospacing="1" w:line="240" w:lineRule="auto"/>
        <w:jc w:val="both"/>
        <w:rPr>
          <w:rFonts w:eastAsia="Times New Roman" w:cstheme="minorHAnsi"/>
        </w:rPr>
      </w:pPr>
      <w:r w:rsidRPr="00967F56">
        <w:rPr>
          <w:rFonts w:eastAsia="Times New Roman" w:cstheme="minorHAnsi"/>
          <w:b/>
          <w:bCs/>
        </w:rPr>
        <w:t>Assistance and Support</w:t>
      </w:r>
      <w:r w:rsidRPr="00967F56">
        <w:rPr>
          <w:rFonts w:eastAsia="Times New Roman" w:cstheme="minorHAnsi"/>
        </w:rPr>
        <w:t>:</w:t>
      </w:r>
    </w:p>
    <w:p w:rsidR="00D42BCB" w:rsidRPr="00967F56" w:rsidRDefault="00D42BCB" w:rsidP="00586C57">
      <w:pPr>
        <w:numPr>
          <w:ilvl w:val="1"/>
          <w:numId w:val="53"/>
        </w:numPr>
        <w:spacing w:beforeAutospacing="1" w:after="100" w:afterAutospacing="1" w:line="240" w:lineRule="auto"/>
        <w:jc w:val="both"/>
        <w:rPr>
          <w:rFonts w:cstheme="minorHAnsi"/>
        </w:rPr>
      </w:pPr>
      <w:r w:rsidRPr="00967F56">
        <w:rPr>
          <w:rFonts w:cstheme="minorHAnsi"/>
        </w:rPr>
        <w:t xml:space="preserve">Submit your queries or issues related to </w:t>
      </w:r>
      <w:r w:rsidRPr="00967F56">
        <w:rPr>
          <w:rStyle w:val="Strong"/>
          <w:rFonts w:cstheme="minorHAnsi"/>
        </w:rPr>
        <w:t>eZfile</w:t>
      </w:r>
      <w:r w:rsidRPr="00967F56">
        <w:rPr>
          <w:rFonts w:cstheme="minorHAnsi"/>
        </w:rPr>
        <w:t xml:space="preserve"> to </w:t>
      </w:r>
      <w:hyperlink r:id="rId66" w:history="1">
        <w:r w:rsidRPr="00967F56">
          <w:rPr>
            <w:rStyle w:val="Hyperlink"/>
            <w:rFonts w:cstheme="minorHAnsi"/>
            <w:lang w:val="en-US"/>
          </w:rPr>
          <w:t>https://XS.secp.gov.pk/</w:t>
        </w:r>
      </w:hyperlink>
    </w:p>
    <w:p w:rsidR="00D42BCB" w:rsidRPr="00967F56" w:rsidRDefault="00D42BCB" w:rsidP="00D42BCB">
      <w:pPr>
        <w:spacing w:line="252" w:lineRule="auto"/>
        <w:jc w:val="both"/>
        <w:rPr>
          <w:rFonts w:eastAsia="Times New Roman" w:cstheme="minorHAnsi"/>
          <w:b/>
          <w:bCs/>
        </w:rPr>
      </w:pPr>
      <w:r w:rsidRPr="00967F56">
        <w:rPr>
          <w:rFonts w:eastAsia="Times New Roman" w:cstheme="minorHAnsi"/>
          <w:b/>
          <w:bCs/>
          <w:lang w:val="en-US"/>
        </w:rPr>
        <w:t>Q.</w:t>
      </w:r>
      <w:r w:rsidR="003635F6">
        <w:rPr>
          <w:rFonts w:eastAsia="Times New Roman" w:cstheme="minorHAnsi"/>
          <w:b/>
          <w:bCs/>
          <w:lang w:val="en-US"/>
        </w:rPr>
        <w:t xml:space="preserve"> </w:t>
      </w:r>
      <w:r w:rsidRPr="00967F56">
        <w:rPr>
          <w:rFonts w:eastAsia="Times New Roman" w:cstheme="minorHAnsi"/>
          <w:b/>
          <w:bCs/>
          <w:lang w:val="en-US"/>
        </w:rPr>
        <w:t>How can I report resignation/retirement/removal of existing directors in eZfile?</w:t>
      </w:r>
    </w:p>
    <w:p w:rsidR="00D42BCB" w:rsidRPr="00967F56" w:rsidRDefault="00D42BCB" w:rsidP="003635F6">
      <w:pPr>
        <w:spacing w:after="0" w:line="240" w:lineRule="auto"/>
        <w:jc w:val="both"/>
        <w:rPr>
          <w:rFonts w:cstheme="minorHAnsi"/>
        </w:rPr>
      </w:pPr>
      <w:r w:rsidRPr="00967F56">
        <w:rPr>
          <w:rFonts w:cstheme="minorHAnsi"/>
        </w:rPr>
        <w:t>To report the resignation, retirement, or removal of existing directors in eZfile, follow these steps:</w:t>
      </w:r>
    </w:p>
    <w:p w:rsidR="00D42BCB" w:rsidRPr="00967F56" w:rsidRDefault="00D42BCB" w:rsidP="00D42BCB">
      <w:pPr>
        <w:spacing w:after="0" w:line="240" w:lineRule="auto"/>
        <w:jc w:val="both"/>
        <w:rPr>
          <w:rFonts w:cstheme="minorHAnsi"/>
        </w:rPr>
      </w:pPr>
    </w:p>
    <w:p w:rsidR="00D42BCB" w:rsidRPr="00967F56" w:rsidRDefault="00D42BCB" w:rsidP="00586C57">
      <w:pPr>
        <w:numPr>
          <w:ilvl w:val="0"/>
          <w:numId w:val="52"/>
        </w:numPr>
        <w:spacing w:before="0" w:after="0" w:line="240" w:lineRule="auto"/>
        <w:ind w:hanging="357"/>
        <w:jc w:val="both"/>
        <w:rPr>
          <w:rFonts w:cstheme="minorHAnsi"/>
          <w:b/>
        </w:rPr>
      </w:pPr>
      <w:r w:rsidRPr="00967F56">
        <w:rPr>
          <w:rFonts w:cstheme="minorHAnsi"/>
          <w:b/>
          <w:bCs/>
        </w:rPr>
        <w:t>Login and Selection:</w:t>
      </w:r>
    </w:p>
    <w:p w:rsidR="00D42BCB" w:rsidRPr="00967F56" w:rsidRDefault="00D42BCB" w:rsidP="00586C57">
      <w:pPr>
        <w:numPr>
          <w:ilvl w:val="1"/>
          <w:numId w:val="53"/>
        </w:numPr>
        <w:spacing w:before="0" w:after="0" w:line="240" w:lineRule="auto"/>
        <w:ind w:hanging="357"/>
        <w:jc w:val="both"/>
        <w:rPr>
          <w:rFonts w:eastAsia="Times New Roman" w:cstheme="minorHAnsi"/>
        </w:rPr>
      </w:pPr>
      <w:r w:rsidRPr="00967F56">
        <w:rPr>
          <w:rFonts w:eastAsia="Times New Roman" w:cstheme="minorHAnsi"/>
        </w:rPr>
        <w:t>Access eZfile with your user credentials.</w:t>
      </w:r>
    </w:p>
    <w:p w:rsidR="00D42BCB" w:rsidRPr="00967F56" w:rsidRDefault="00D42BCB" w:rsidP="00586C57">
      <w:pPr>
        <w:numPr>
          <w:ilvl w:val="1"/>
          <w:numId w:val="53"/>
        </w:numPr>
        <w:spacing w:before="0" w:after="0" w:line="240" w:lineRule="auto"/>
        <w:ind w:hanging="357"/>
        <w:jc w:val="both"/>
        <w:rPr>
          <w:rFonts w:eastAsia="Times New Roman" w:cstheme="minorHAnsi"/>
        </w:rPr>
      </w:pPr>
      <w:r w:rsidRPr="00967F56">
        <w:rPr>
          <w:rFonts w:eastAsia="Times New Roman" w:cstheme="minorHAnsi"/>
        </w:rPr>
        <w:t>Under “My Companies/LLP”, find and select your company, then click “View Details” to proceed to the company dashboard.</w:t>
      </w:r>
    </w:p>
    <w:p w:rsidR="00D42BCB" w:rsidRPr="00967F56" w:rsidRDefault="00D42BCB" w:rsidP="00586C57">
      <w:pPr>
        <w:numPr>
          <w:ilvl w:val="0"/>
          <w:numId w:val="52"/>
        </w:numPr>
        <w:spacing w:before="0" w:after="0" w:line="240" w:lineRule="auto"/>
        <w:ind w:hanging="357"/>
        <w:jc w:val="both"/>
        <w:rPr>
          <w:rFonts w:cstheme="minorHAnsi"/>
          <w:b/>
        </w:rPr>
      </w:pPr>
      <w:r w:rsidRPr="00967F56">
        <w:rPr>
          <w:rFonts w:cstheme="minorHAnsi"/>
          <w:b/>
          <w:bCs/>
        </w:rPr>
        <w:t>Initiation of Cessation:</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Look for the “Event-based Filing” section within the dashboard.</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Choose the option for “Induction, Cessation, and Change in Particulars of Company Directors and Officers” to start the cessation process.</w:t>
      </w:r>
    </w:p>
    <w:p w:rsidR="00D42BCB" w:rsidRPr="00967F56" w:rsidRDefault="00D42BCB" w:rsidP="00586C57">
      <w:pPr>
        <w:numPr>
          <w:ilvl w:val="0"/>
          <w:numId w:val="52"/>
        </w:numPr>
        <w:spacing w:before="0" w:after="0" w:line="240" w:lineRule="auto"/>
        <w:jc w:val="both"/>
        <w:rPr>
          <w:rFonts w:cstheme="minorHAnsi"/>
        </w:rPr>
      </w:pPr>
      <w:r w:rsidRPr="00967F56">
        <w:rPr>
          <w:rFonts w:cstheme="minorHAnsi"/>
          <w:b/>
          <w:bCs/>
        </w:rPr>
        <w:t>Cessation of Director:</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 xml:space="preserve">To change a director, click on the </w:t>
      </w:r>
      <w:r w:rsidRPr="00967F56">
        <w:rPr>
          <w:rFonts w:eastAsia="Times New Roman" w:cstheme="minorHAnsi"/>
          <w:lang w:val="en-US"/>
        </w:rPr>
        <w:t xml:space="preserve">three </w:t>
      </w:r>
      <w:proofErr w:type="gramStart"/>
      <w:r w:rsidRPr="00967F56">
        <w:rPr>
          <w:rFonts w:eastAsia="Times New Roman" w:cstheme="minorHAnsi"/>
          <w:lang w:val="en-US"/>
        </w:rPr>
        <w:t>colons</w:t>
      </w:r>
      <w:r w:rsidRPr="00967F56">
        <w:rPr>
          <w:rFonts w:eastAsia="Times New Roman" w:cstheme="minorHAnsi"/>
        </w:rPr>
        <w:t xml:space="preserve">  given</w:t>
      </w:r>
      <w:proofErr w:type="gramEnd"/>
      <w:r w:rsidRPr="00967F56">
        <w:rPr>
          <w:rFonts w:eastAsia="Times New Roman" w:cstheme="minorHAnsi"/>
        </w:rPr>
        <w:t xml:space="preserve"> next to the </w:t>
      </w:r>
      <w:r w:rsidRPr="00967F56">
        <w:rPr>
          <w:rFonts w:eastAsia="Times New Roman" w:cstheme="minorHAnsi"/>
          <w:lang w:val="en-US"/>
        </w:rPr>
        <w:t>director</w:t>
      </w:r>
      <w:r w:rsidRPr="00967F56">
        <w:rPr>
          <w:rFonts w:eastAsia="Times New Roman" w:cstheme="minorHAnsi"/>
        </w:rPr>
        <w:t>'s information under the “Existing directors and officers” section and choose “Cessation” option</w:t>
      </w:r>
      <w:r w:rsidRPr="00967F56">
        <w:rPr>
          <w:rFonts w:eastAsia="Times New Roman" w:cstheme="minorHAnsi"/>
          <w:lang w:val="en-US"/>
        </w:rPr>
        <w: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 xml:space="preserve">Then, </w:t>
      </w:r>
      <w:r w:rsidRPr="00967F56">
        <w:rPr>
          <w:rFonts w:eastAsia="Times New Roman" w:cstheme="minorHAnsi"/>
          <w:lang w:val="en-US"/>
        </w:rPr>
        <w:t xml:space="preserve">proceed to </w:t>
      </w:r>
      <w:r w:rsidRPr="00967F56">
        <w:rPr>
          <w:rFonts w:eastAsia="Times New Roman" w:cstheme="minorHAnsi"/>
        </w:rPr>
        <w:t xml:space="preserve">select the appropriate reason for </w:t>
      </w:r>
      <w:r w:rsidRPr="00967F56">
        <w:rPr>
          <w:rFonts w:eastAsia="Times New Roman" w:cstheme="minorHAnsi"/>
          <w:lang w:val="en-US"/>
        </w:rPr>
        <w:t>change</w:t>
      </w:r>
      <w:r w:rsidRPr="00967F56">
        <w:rPr>
          <w:rFonts w:eastAsia="Times New Roman" w:cstheme="minorHAnsi"/>
        </w:rPr>
        <w:t>, such as resignation, retirement, or removal, from the options provided.</w:t>
      </w:r>
    </w:p>
    <w:p w:rsidR="00D42BCB" w:rsidRPr="00967F56" w:rsidRDefault="00D42BCB" w:rsidP="00586C57">
      <w:pPr>
        <w:numPr>
          <w:ilvl w:val="0"/>
          <w:numId w:val="52"/>
        </w:numPr>
        <w:spacing w:before="0" w:after="0" w:line="240" w:lineRule="auto"/>
        <w:jc w:val="both"/>
        <w:rPr>
          <w:rFonts w:eastAsia="Times New Roman" w:cstheme="minorHAnsi"/>
          <w:b/>
          <w:bCs/>
        </w:rPr>
      </w:pPr>
      <w:r w:rsidRPr="00967F56">
        <w:rPr>
          <w:rFonts w:eastAsia="Times New Roman" w:cstheme="minorHAnsi"/>
          <w:b/>
          <w:bCs/>
        </w:rPr>
        <w:t>Entering Information:</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Fill in the required details related to the cessation event, including the effective date and reason for cessation.</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Upload any necessary documents that support the cessation (if applicable).</w:t>
      </w:r>
    </w:p>
    <w:p w:rsidR="00D42BCB" w:rsidRPr="00967F56" w:rsidRDefault="00D42BCB" w:rsidP="00586C57">
      <w:pPr>
        <w:numPr>
          <w:ilvl w:val="0"/>
          <w:numId w:val="52"/>
        </w:numPr>
        <w:spacing w:before="0" w:after="0" w:line="240" w:lineRule="auto"/>
        <w:jc w:val="both"/>
        <w:rPr>
          <w:rFonts w:eastAsia="Times New Roman" w:cstheme="minorHAnsi"/>
        </w:rPr>
      </w:pPr>
      <w:r w:rsidRPr="00967F56">
        <w:rPr>
          <w:rFonts w:eastAsia="Times New Roman" w:cstheme="minorHAnsi"/>
          <w:b/>
          <w:bCs/>
        </w:rPr>
        <w:t>Submission and Payment</w:t>
      </w:r>
      <w:r w:rsidRPr="00967F56">
        <w:rPr>
          <w:rFonts w:eastAsia="Times New Roman" w:cstheme="minorHAnsi"/>
        </w:rPr>
        <w: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lastRenderedPageBreak/>
        <w:t>Review details for accuracy.</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 xml:space="preserve">Select an </w:t>
      </w:r>
      <w:r w:rsidRPr="00967F56">
        <w:rPr>
          <w:rFonts w:eastAsia="Times New Roman" w:cstheme="minorHAnsi"/>
          <w:b/>
          <w:bCs/>
        </w:rPr>
        <w:t>Authorized Officer</w:t>
      </w:r>
      <w:r w:rsidRPr="00967F56">
        <w:rPr>
          <w:rFonts w:eastAsia="Times New Roman" w:cstheme="minorHAnsi"/>
        </w:rPr>
        <w:t xml:space="preserve"> or </w:t>
      </w:r>
      <w:r w:rsidRPr="00967F56">
        <w:rPr>
          <w:rFonts w:eastAsia="Times New Roman" w:cstheme="minorHAnsi"/>
          <w:b/>
          <w:bCs/>
        </w:rPr>
        <w:t>Intermediary</w:t>
      </w:r>
      <w:r w:rsidRPr="00967F56">
        <w:rPr>
          <w:rFonts w:eastAsia="Times New Roman" w:cstheme="minorHAnsi"/>
        </w:rPr>
        <w:t xml:space="preserve"> as the declarant.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Apply their PIN as a digital signature.</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 xml:space="preserve">Submit the completed application and proceed to payment (credit/debit card or </w:t>
      </w:r>
      <w:r w:rsidRPr="00967F56">
        <w:rPr>
          <w:rFonts w:eastAsia="Times New Roman" w:cstheme="minorHAnsi"/>
          <w:b/>
          <w:lang w:val="en-US"/>
        </w:rPr>
        <w:t>1</w:t>
      </w:r>
      <w:r w:rsidRPr="00967F56">
        <w:rPr>
          <w:rFonts w:eastAsia="Times New Roman" w:cstheme="minorHAnsi"/>
          <w:b/>
        </w:rPr>
        <w:t xml:space="preserve"> Bill</w:t>
      </w:r>
      <w:r w:rsidRPr="00967F56">
        <w:rPr>
          <w:rFonts w:eastAsia="Times New Roman" w:cstheme="minorHAnsi"/>
        </w:rPr>
        <w:t>).</w:t>
      </w:r>
    </w:p>
    <w:p w:rsidR="00D42BCB" w:rsidRPr="00967F56" w:rsidRDefault="00D42BCB" w:rsidP="00586C57">
      <w:pPr>
        <w:numPr>
          <w:ilvl w:val="0"/>
          <w:numId w:val="52"/>
        </w:numPr>
        <w:spacing w:before="0" w:after="0" w:line="240" w:lineRule="auto"/>
        <w:jc w:val="both"/>
        <w:rPr>
          <w:rFonts w:eastAsia="Times New Roman" w:cstheme="minorHAnsi"/>
        </w:rPr>
      </w:pPr>
      <w:r w:rsidRPr="00967F56">
        <w:rPr>
          <w:rFonts w:eastAsia="Times New Roman" w:cstheme="minorHAnsi"/>
          <w:b/>
          <w:bCs/>
        </w:rPr>
        <w:t>Confirmation</w:t>
      </w:r>
      <w:r w:rsidRPr="00967F56">
        <w:rPr>
          <w:rFonts w:eastAsia="Times New Roman" w:cstheme="minorHAnsi"/>
        </w:rPr>
        <w: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After payment, you’ll receive confirmation of your submission.</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Check the status of your application through the eZfile dashboard.</w:t>
      </w:r>
    </w:p>
    <w:p w:rsidR="00D42BCB" w:rsidRPr="00967F56" w:rsidRDefault="00D42BCB" w:rsidP="00D42BCB">
      <w:pPr>
        <w:spacing w:beforeAutospacing="1" w:after="100" w:afterAutospacing="1" w:line="240" w:lineRule="auto"/>
        <w:jc w:val="both"/>
        <w:rPr>
          <w:rFonts w:eastAsia="Times New Roman" w:cstheme="minorHAnsi"/>
        </w:rPr>
      </w:pPr>
      <w:r w:rsidRPr="00967F56">
        <w:rPr>
          <w:rFonts w:eastAsia="Times New Roman" w:cstheme="minorHAnsi"/>
          <w:b/>
          <w:bCs/>
          <w:lang w:val="en-US"/>
        </w:rPr>
        <w:t xml:space="preserve">        7.     </w:t>
      </w:r>
      <w:r w:rsidRPr="00967F56">
        <w:rPr>
          <w:rFonts w:eastAsia="Times New Roman" w:cstheme="minorHAnsi"/>
          <w:b/>
          <w:bCs/>
        </w:rPr>
        <w:t>User Guide and Video Tutorial</w:t>
      </w:r>
      <w:r w:rsidRPr="00967F56">
        <w:rPr>
          <w:rFonts w:eastAsia="Times New Roman" w:cstheme="minorHAnsi"/>
        </w:rPr>
        <w:t>:</w:t>
      </w:r>
    </w:p>
    <w:p w:rsidR="00D42BCB" w:rsidRPr="00967F56" w:rsidRDefault="00D42BCB" w:rsidP="00586C57">
      <w:pPr>
        <w:numPr>
          <w:ilvl w:val="1"/>
          <w:numId w:val="53"/>
        </w:numPr>
        <w:spacing w:beforeAutospacing="1" w:after="100" w:afterAutospacing="1" w:line="240" w:lineRule="auto"/>
        <w:jc w:val="both"/>
        <w:rPr>
          <w:rFonts w:eastAsia="Times New Roman" w:cstheme="minorHAnsi"/>
        </w:rPr>
      </w:pPr>
      <w:r w:rsidRPr="00967F56">
        <w:rPr>
          <w:rFonts w:cstheme="minorHAnsi"/>
          <w:i/>
        </w:rPr>
        <w:t xml:space="preserve">For detailed </w:t>
      </w:r>
      <w:r w:rsidRPr="00967F56">
        <w:rPr>
          <w:rFonts w:cstheme="minorHAnsi"/>
          <w:i/>
          <w:lang w:val="en-US"/>
        </w:rPr>
        <w:t>guidance</w:t>
      </w:r>
      <w:r w:rsidRPr="00967F56">
        <w:rPr>
          <w:rFonts w:cstheme="minorHAnsi"/>
          <w:i/>
        </w:rPr>
        <w:t xml:space="preserve"> on filing statutory returns using </w:t>
      </w:r>
      <w:r w:rsidRPr="00967F56">
        <w:rPr>
          <w:rStyle w:val="Strong"/>
          <w:rFonts w:cstheme="minorHAnsi"/>
          <w:i/>
        </w:rPr>
        <w:t>eZfile</w:t>
      </w:r>
      <w:r w:rsidRPr="00967F56">
        <w:rPr>
          <w:rFonts w:cstheme="minorHAnsi"/>
          <w:i/>
        </w:rPr>
        <w:t xml:space="preserve">, </w:t>
      </w:r>
      <w:r w:rsidRPr="00967F56">
        <w:rPr>
          <w:rFonts w:cstheme="minorHAnsi"/>
          <w:i/>
          <w:lang w:val="en-US"/>
        </w:rPr>
        <w:t xml:space="preserve">please </w:t>
      </w:r>
      <w:r w:rsidRPr="00967F56">
        <w:rPr>
          <w:rFonts w:cstheme="minorHAnsi"/>
          <w:i/>
        </w:rPr>
        <w:t xml:space="preserve">refer to the </w:t>
      </w:r>
      <w:r w:rsidRPr="00967F56">
        <w:rPr>
          <w:rStyle w:val="Strong"/>
          <w:rFonts w:cstheme="minorHAnsi"/>
          <w:i/>
        </w:rPr>
        <w:t>User Manual</w:t>
      </w:r>
      <w:r w:rsidRPr="00967F56">
        <w:rPr>
          <w:rFonts w:cstheme="minorHAnsi"/>
          <w:i/>
        </w:rPr>
        <w:t xml:space="preserve"> available on the </w:t>
      </w:r>
      <w:hyperlink r:id="rId67" w:history="1">
        <w:r w:rsidRPr="00967F56">
          <w:rPr>
            <w:rStyle w:val="Hyperlink"/>
            <w:rFonts w:cstheme="minorHAnsi"/>
            <w:i/>
          </w:rPr>
          <w:t>General Guide books | SECP page</w:t>
        </w:r>
      </w:hyperlink>
      <w:r w:rsidRPr="00967F56">
        <w:rPr>
          <w:rFonts w:cstheme="minorHAnsi"/>
          <w:i/>
        </w:rPr>
        <w:t>.</w:t>
      </w:r>
    </w:p>
    <w:p w:rsidR="00D42BCB" w:rsidRPr="00967F56" w:rsidRDefault="00D42BCB" w:rsidP="00586C57">
      <w:pPr>
        <w:numPr>
          <w:ilvl w:val="1"/>
          <w:numId w:val="53"/>
        </w:numPr>
        <w:spacing w:beforeAutospacing="1" w:after="100" w:afterAutospacing="1" w:line="240" w:lineRule="auto"/>
        <w:jc w:val="both"/>
        <w:rPr>
          <w:rFonts w:eastAsia="Times New Roman" w:cstheme="minorHAnsi"/>
        </w:rPr>
      </w:pPr>
      <w:r w:rsidRPr="00967F56">
        <w:rPr>
          <w:rFonts w:cstheme="minorHAnsi"/>
        </w:rPr>
        <w:t xml:space="preserve">Explore various video tutorials available on the </w:t>
      </w:r>
      <w:hyperlink r:id="rId68" w:history="1">
        <w:r w:rsidRPr="00967F56">
          <w:rPr>
            <w:rStyle w:val="Hyperlink"/>
            <w:rFonts w:cstheme="minorHAnsi"/>
          </w:rPr>
          <w:t xml:space="preserve">Videos – Media </w:t>
        </w:r>
        <w:proofErr w:type="spellStart"/>
        <w:r w:rsidRPr="00967F56">
          <w:rPr>
            <w:rStyle w:val="Hyperlink"/>
            <w:rFonts w:cstheme="minorHAnsi"/>
          </w:rPr>
          <w:t>Center</w:t>
        </w:r>
        <w:proofErr w:type="spellEnd"/>
        <w:r w:rsidRPr="00967F56">
          <w:rPr>
            <w:rStyle w:val="Hyperlink"/>
            <w:rFonts w:cstheme="minorHAnsi"/>
          </w:rPr>
          <w:t xml:space="preserve"> | SECP page</w:t>
        </w:r>
      </w:hyperlink>
      <w:r w:rsidRPr="00967F56">
        <w:rPr>
          <w:rFonts w:cstheme="minorHAnsi"/>
        </w:rPr>
        <w:t>:</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8. </w:t>
      </w:r>
      <w:r w:rsidRPr="00967F56">
        <w:rPr>
          <w:rFonts w:eastAsia="Times New Roman" w:cstheme="minorHAnsi"/>
          <w:b/>
          <w:bCs/>
        </w:rPr>
        <w:t>Assistance and Support</w:t>
      </w:r>
      <w:r w:rsidRPr="00967F56">
        <w:rPr>
          <w:rFonts w:eastAsia="Times New Roman" w:cstheme="minorHAnsi"/>
        </w:rPr>
        <w:t>:</w:t>
      </w:r>
    </w:p>
    <w:p w:rsidR="00D42BCB" w:rsidRPr="00967F56" w:rsidRDefault="00D42BCB" w:rsidP="00586C57">
      <w:pPr>
        <w:numPr>
          <w:ilvl w:val="1"/>
          <w:numId w:val="53"/>
        </w:numPr>
        <w:spacing w:beforeAutospacing="1" w:after="100" w:afterAutospacing="1" w:line="240" w:lineRule="auto"/>
        <w:jc w:val="both"/>
        <w:rPr>
          <w:rFonts w:cstheme="minorHAnsi"/>
        </w:rPr>
      </w:pPr>
      <w:r w:rsidRPr="00967F56">
        <w:rPr>
          <w:rFonts w:cstheme="minorHAnsi"/>
        </w:rPr>
        <w:t xml:space="preserve">Submit your queries or issues related to </w:t>
      </w:r>
      <w:r w:rsidRPr="00967F56">
        <w:rPr>
          <w:rStyle w:val="Strong"/>
          <w:rFonts w:cstheme="minorHAnsi"/>
        </w:rPr>
        <w:t>eZfile</w:t>
      </w:r>
      <w:r w:rsidRPr="00967F56">
        <w:rPr>
          <w:rFonts w:cstheme="minorHAnsi"/>
        </w:rPr>
        <w:t xml:space="preserve"> to </w:t>
      </w:r>
      <w:hyperlink r:id="rId69" w:history="1">
        <w:r w:rsidRPr="00967F56">
          <w:rPr>
            <w:rStyle w:val="Hyperlink"/>
            <w:rFonts w:cstheme="minorHAnsi"/>
            <w:lang w:val="en-US"/>
          </w:rPr>
          <w:t>https://XS.secp.gov.pk/</w:t>
        </w:r>
      </w:hyperlink>
    </w:p>
    <w:p w:rsidR="00D42BCB" w:rsidRPr="00967F56" w:rsidRDefault="00D42BCB" w:rsidP="00D42BCB">
      <w:pPr>
        <w:spacing w:line="252" w:lineRule="auto"/>
        <w:jc w:val="both"/>
        <w:rPr>
          <w:rFonts w:eastAsia="Times New Roman" w:cstheme="minorHAnsi"/>
          <w:b/>
          <w:bCs/>
        </w:rPr>
      </w:pPr>
      <w:r w:rsidRPr="00967F56">
        <w:rPr>
          <w:rFonts w:eastAsia="Times New Roman" w:cstheme="minorHAnsi"/>
          <w:b/>
          <w:bCs/>
          <w:lang w:val="en-US"/>
        </w:rPr>
        <w:t>Q.</w:t>
      </w:r>
      <w:r w:rsidR="003635F6">
        <w:rPr>
          <w:rFonts w:eastAsia="Times New Roman" w:cstheme="minorHAnsi"/>
          <w:b/>
          <w:bCs/>
          <w:lang w:val="en-US"/>
        </w:rPr>
        <w:t xml:space="preserve"> </w:t>
      </w:r>
      <w:r w:rsidRPr="00967F56">
        <w:rPr>
          <w:rFonts w:eastAsia="Times New Roman" w:cstheme="minorHAnsi"/>
          <w:b/>
          <w:bCs/>
          <w:lang w:val="en-US"/>
        </w:rPr>
        <w:t>How can I report resignation/retirement/removal of existing Chief Executive in eZfile?</w:t>
      </w:r>
    </w:p>
    <w:p w:rsidR="00D42BCB" w:rsidRPr="00967F56" w:rsidRDefault="00D42BCB" w:rsidP="003635F6">
      <w:pPr>
        <w:spacing w:after="0" w:line="240" w:lineRule="auto"/>
        <w:jc w:val="both"/>
        <w:rPr>
          <w:rFonts w:cstheme="minorHAnsi"/>
        </w:rPr>
      </w:pPr>
      <w:r w:rsidRPr="00967F56">
        <w:rPr>
          <w:rFonts w:cstheme="minorHAnsi"/>
        </w:rPr>
        <w:t xml:space="preserve">To report the resignation, retirement, or removal of existing </w:t>
      </w:r>
      <w:r w:rsidRPr="00967F56">
        <w:rPr>
          <w:rFonts w:cstheme="minorHAnsi"/>
          <w:lang w:val="en-US"/>
        </w:rPr>
        <w:t xml:space="preserve">Chief Executive (CEO) </w:t>
      </w:r>
      <w:r w:rsidRPr="00967F56">
        <w:rPr>
          <w:rFonts w:cstheme="minorHAnsi"/>
        </w:rPr>
        <w:t>in eZfile, follow these steps:</w:t>
      </w:r>
    </w:p>
    <w:p w:rsidR="00D42BCB" w:rsidRPr="00967F56" w:rsidRDefault="00D42BCB" w:rsidP="00D42BCB">
      <w:pPr>
        <w:spacing w:after="0" w:line="240" w:lineRule="auto"/>
        <w:jc w:val="both"/>
        <w:rPr>
          <w:rFonts w:cstheme="minorHAnsi"/>
        </w:rPr>
      </w:pPr>
    </w:p>
    <w:p w:rsidR="00D42BCB" w:rsidRPr="00967F56" w:rsidRDefault="00D42BCB" w:rsidP="00586C57">
      <w:pPr>
        <w:numPr>
          <w:ilvl w:val="0"/>
          <w:numId w:val="54"/>
        </w:numPr>
        <w:spacing w:before="0" w:after="0" w:line="240" w:lineRule="auto"/>
        <w:jc w:val="both"/>
        <w:rPr>
          <w:rFonts w:cstheme="minorHAnsi"/>
          <w:b/>
        </w:rPr>
      </w:pPr>
      <w:r w:rsidRPr="00967F56">
        <w:rPr>
          <w:rFonts w:cstheme="minorHAnsi"/>
          <w:b/>
          <w:bCs/>
        </w:rPr>
        <w:t>Login and Selection:</w:t>
      </w:r>
    </w:p>
    <w:p w:rsidR="00D42BCB" w:rsidRPr="00967F56" w:rsidRDefault="00D42BCB" w:rsidP="00586C57">
      <w:pPr>
        <w:numPr>
          <w:ilvl w:val="1"/>
          <w:numId w:val="53"/>
        </w:numPr>
        <w:spacing w:before="0" w:after="0" w:line="240" w:lineRule="auto"/>
        <w:ind w:hanging="357"/>
        <w:jc w:val="both"/>
        <w:rPr>
          <w:rFonts w:eastAsia="Times New Roman" w:cstheme="minorHAnsi"/>
        </w:rPr>
      </w:pPr>
      <w:r w:rsidRPr="00967F56">
        <w:rPr>
          <w:rFonts w:eastAsia="Times New Roman" w:cstheme="minorHAnsi"/>
        </w:rPr>
        <w:t>Access eZfile with your user credentials.</w:t>
      </w:r>
    </w:p>
    <w:p w:rsidR="00D42BCB" w:rsidRPr="00967F56" w:rsidRDefault="00D42BCB" w:rsidP="00586C57">
      <w:pPr>
        <w:numPr>
          <w:ilvl w:val="1"/>
          <w:numId w:val="53"/>
        </w:numPr>
        <w:spacing w:before="0" w:after="0" w:line="240" w:lineRule="auto"/>
        <w:ind w:hanging="357"/>
        <w:jc w:val="both"/>
        <w:rPr>
          <w:rFonts w:eastAsia="Times New Roman" w:cstheme="minorHAnsi"/>
        </w:rPr>
      </w:pPr>
      <w:r w:rsidRPr="00967F56">
        <w:rPr>
          <w:rFonts w:eastAsia="Times New Roman" w:cstheme="minorHAnsi"/>
        </w:rPr>
        <w:t>Under “My Companies/LLP”, find and select your company, then click “View Details” to proceed to the company dashboard.</w:t>
      </w:r>
    </w:p>
    <w:p w:rsidR="00D42BCB" w:rsidRPr="00967F56" w:rsidRDefault="00D42BCB" w:rsidP="00586C57">
      <w:pPr>
        <w:numPr>
          <w:ilvl w:val="0"/>
          <w:numId w:val="54"/>
        </w:numPr>
        <w:spacing w:before="0" w:after="0" w:line="240" w:lineRule="auto"/>
        <w:ind w:hanging="357"/>
        <w:jc w:val="both"/>
        <w:rPr>
          <w:rFonts w:cstheme="minorHAnsi"/>
          <w:b/>
        </w:rPr>
      </w:pPr>
      <w:r w:rsidRPr="00967F56">
        <w:rPr>
          <w:rFonts w:cstheme="minorHAnsi"/>
          <w:b/>
          <w:bCs/>
        </w:rPr>
        <w:t>Initiation of Cessation:</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Look for the “Event-based Filing” section within the dashboard.</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Choose the option for “Induction, Cessation, and Change in Particulars of Company Directors and Officers” to start the cessation process.</w:t>
      </w:r>
    </w:p>
    <w:p w:rsidR="00D42BCB" w:rsidRPr="00967F56" w:rsidRDefault="00D42BCB" w:rsidP="00586C57">
      <w:pPr>
        <w:numPr>
          <w:ilvl w:val="0"/>
          <w:numId w:val="54"/>
        </w:numPr>
        <w:spacing w:before="0" w:after="0" w:line="240" w:lineRule="auto"/>
        <w:jc w:val="both"/>
        <w:rPr>
          <w:rFonts w:cstheme="minorHAnsi"/>
        </w:rPr>
      </w:pPr>
      <w:r w:rsidRPr="00967F56">
        <w:rPr>
          <w:rFonts w:cstheme="minorHAnsi"/>
          <w:b/>
          <w:bCs/>
        </w:rPr>
        <w:t xml:space="preserve">Cessation of </w:t>
      </w:r>
      <w:r w:rsidRPr="00967F56">
        <w:rPr>
          <w:rFonts w:cstheme="minorHAnsi"/>
          <w:b/>
          <w:bCs/>
          <w:lang w:val="en-US"/>
        </w:rPr>
        <w:t>CEO</w:t>
      </w:r>
      <w:r w:rsidRPr="00967F56">
        <w:rPr>
          <w:rFonts w:cstheme="minorHAnsi"/>
          <w:b/>
          <w:bCs/>
        </w:rPr>
        <w: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 xml:space="preserve">To change a </w:t>
      </w:r>
      <w:r w:rsidRPr="00967F56">
        <w:rPr>
          <w:rFonts w:eastAsia="Times New Roman" w:cstheme="minorHAnsi"/>
          <w:lang w:val="en-US"/>
        </w:rPr>
        <w:t>CEO</w:t>
      </w:r>
      <w:r w:rsidRPr="00967F56">
        <w:rPr>
          <w:rFonts w:eastAsia="Times New Roman" w:cstheme="minorHAnsi"/>
        </w:rPr>
        <w:t xml:space="preserve">, click on the </w:t>
      </w:r>
      <w:r w:rsidRPr="00967F56">
        <w:rPr>
          <w:rFonts w:eastAsia="Times New Roman" w:cstheme="minorHAnsi"/>
          <w:lang w:val="en-US"/>
        </w:rPr>
        <w:t xml:space="preserve">three </w:t>
      </w:r>
      <w:proofErr w:type="gramStart"/>
      <w:r w:rsidRPr="00967F56">
        <w:rPr>
          <w:rFonts w:eastAsia="Times New Roman" w:cstheme="minorHAnsi"/>
          <w:lang w:val="en-US"/>
        </w:rPr>
        <w:t xml:space="preserve">colons </w:t>
      </w:r>
      <w:r w:rsidRPr="00967F56">
        <w:rPr>
          <w:rFonts w:eastAsia="Times New Roman" w:cstheme="minorHAnsi"/>
        </w:rPr>
        <w:t xml:space="preserve"> given</w:t>
      </w:r>
      <w:proofErr w:type="gramEnd"/>
      <w:r w:rsidRPr="00967F56">
        <w:rPr>
          <w:rFonts w:eastAsia="Times New Roman" w:cstheme="minorHAnsi"/>
        </w:rPr>
        <w:t xml:space="preserve"> next to the </w:t>
      </w:r>
      <w:r w:rsidRPr="00967F56">
        <w:rPr>
          <w:rFonts w:eastAsia="Times New Roman" w:cstheme="minorHAnsi"/>
          <w:lang w:val="en-US"/>
        </w:rPr>
        <w:t>CEO</w:t>
      </w:r>
      <w:r w:rsidRPr="00967F56">
        <w:rPr>
          <w:rFonts w:eastAsia="Times New Roman" w:cstheme="minorHAnsi"/>
        </w:rPr>
        <w:t>'s information under the “Existing directors and officers” section and choose “Cessation” option</w:t>
      </w:r>
      <w:r w:rsidRPr="00967F56">
        <w:rPr>
          <w:rFonts w:eastAsia="Times New Roman" w:cstheme="minorHAnsi"/>
          <w:lang w:val="en-US"/>
        </w:rPr>
        <w: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 xml:space="preserve">Then, </w:t>
      </w:r>
      <w:r w:rsidRPr="00967F56">
        <w:rPr>
          <w:rFonts w:eastAsia="Times New Roman" w:cstheme="minorHAnsi"/>
          <w:lang w:val="en-US"/>
        </w:rPr>
        <w:t xml:space="preserve">proceed to </w:t>
      </w:r>
      <w:r w:rsidRPr="00967F56">
        <w:rPr>
          <w:rFonts w:eastAsia="Times New Roman" w:cstheme="minorHAnsi"/>
        </w:rPr>
        <w:t xml:space="preserve">select the appropriate reason for </w:t>
      </w:r>
      <w:r w:rsidRPr="00967F56">
        <w:rPr>
          <w:rFonts w:eastAsia="Times New Roman" w:cstheme="minorHAnsi"/>
          <w:lang w:val="en-US"/>
        </w:rPr>
        <w:t>change</w:t>
      </w:r>
      <w:r w:rsidRPr="00967F56">
        <w:rPr>
          <w:rFonts w:eastAsia="Times New Roman" w:cstheme="minorHAnsi"/>
        </w:rPr>
        <w:t>, such as resignation, retirement, or removal, from the options provided.</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lang w:val="en-US"/>
        </w:rPr>
        <w:t>In case of removal of CEO by the members, the company may be required to file special resolution i.e. Form-26.</w:t>
      </w:r>
    </w:p>
    <w:p w:rsidR="00D42BCB" w:rsidRPr="00967F56" w:rsidRDefault="00D42BCB" w:rsidP="00586C57">
      <w:pPr>
        <w:numPr>
          <w:ilvl w:val="0"/>
          <w:numId w:val="54"/>
        </w:numPr>
        <w:spacing w:before="0" w:after="0" w:line="240" w:lineRule="auto"/>
        <w:jc w:val="both"/>
        <w:rPr>
          <w:rFonts w:eastAsia="Times New Roman" w:cstheme="minorHAnsi"/>
          <w:b/>
          <w:bCs/>
        </w:rPr>
      </w:pPr>
      <w:r w:rsidRPr="00967F56">
        <w:rPr>
          <w:rFonts w:eastAsia="Times New Roman" w:cstheme="minorHAnsi"/>
          <w:b/>
          <w:bCs/>
        </w:rPr>
        <w:t>Entering Information:</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Fill in the required details related to the cessation event, including the effective date and reason for cessation.</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Upload any necessary documents that support the cessation (if applicable).</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lang w:val="en-US"/>
        </w:rPr>
        <w:t>In case of removal of CEO by the company by a special resolution, add details relating to special resolution and attach copy of the resolution/minutes of the general meeting in the attachment section.</w:t>
      </w:r>
    </w:p>
    <w:p w:rsidR="00D42BCB" w:rsidRPr="00967F56" w:rsidRDefault="00D42BCB" w:rsidP="00586C57">
      <w:pPr>
        <w:numPr>
          <w:ilvl w:val="0"/>
          <w:numId w:val="54"/>
        </w:numPr>
        <w:spacing w:before="0" w:after="0" w:line="240" w:lineRule="auto"/>
        <w:jc w:val="both"/>
        <w:rPr>
          <w:rFonts w:eastAsia="Times New Roman" w:cstheme="minorHAnsi"/>
        </w:rPr>
      </w:pPr>
      <w:r w:rsidRPr="00967F56">
        <w:rPr>
          <w:rFonts w:eastAsia="Times New Roman" w:cstheme="minorHAnsi"/>
          <w:b/>
          <w:bCs/>
        </w:rPr>
        <w:t>Submission and Payment</w:t>
      </w:r>
      <w:r w:rsidRPr="00967F56">
        <w:rPr>
          <w:rFonts w:eastAsia="Times New Roman" w:cstheme="minorHAnsi"/>
        </w:rPr>
        <w: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Review details for accuracy.</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 xml:space="preserve">Select an </w:t>
      </w:r>
      <w:r w:rsidRPr="00967F56">
        <w:rPr>
          <w:rFonts w:eastAsia="Times New Roman" w:cstheme="minorHAnsi"/>
          <w:b/>
          <w:bCs/>
        </w:rPr>
        <w:t>Authorized Officer</w:t>
      </w:r>
      <w:r w:rsidRPr="00967F56">
        <w:rPr>
          <w:rFonts w:eastAsia="Times New Roman" w:cstheme="minorHAnsi"/>
        </w:rPr>
        <w:t xml:space="preserve"> or </w:t>
      </w:r>
      <w:r w:rsidRPr="00967F56">
        <w:rPr>
          <w:rFonts w:eastAsia="Times New Roman" w:cstheme="minorHAnsi"/>
          <w:b/>
          <w:bCs/>
        </w:rPr>
        <w:t>Intermediary</w:t>
      </w:r>
      <w:r w:rsidRPr="00967F56">
        <w:rPr>
          <w:rFonts w:eastAsia="Times New Roman" w:cstheme="minorHAnsi"/>
        </w:rPr>
        <w:t xml:space="preserve"> as the declarant.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Apply their PIN as a digital signature.</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 xml:space="preserve">Submit the completed application and proceed to payment (credit/debit card or </w:t>
      </w:r>
      <w:r w:rsidRPr="00967F56">
        <w:rPr>
          <w:rFonts w:eastAsia="Times New Roman" w:cstheme="minorHAnsi"/>
          <w:b/>
          <w:lang w:val="en-US"/>
        </w:rPr>
        <w:t>1</w:t>
      </w:r>
      <w:r w:rsidRPr="00967F56">
        <w:rPr>
          <w:rFonts w:eastAsia="Times New Roman" w:cstheme="minorHAnsi"/>
          <w:b/>
        </w:rPr>
        <w:t xml:space="preserve"> Bill</w:t>
      </w:r>
      <w:r w:rsidRPr="00967F56">
        <w:rPr>
          <w:rFonts w:eastAsia="Times New Roman" w:cstheme="minorHAnsi"/>
        </w:rPr>
        <w:t>).</w:t>
      </w:r>
    </w:p>
    <w:p w:rsidR="00D42BCB" w:rsidRPr="00967F56" w:rsidRDefault="00D42BCB" w:rsidP="00586C57">
      <w:pPr>
        <w:numPr>
          <w:ilvl w:val="0"/>
          <w:numId w:val="54"/>
        </w:numPr>
        <w:spacing w:before="0" w:after="0" w:line="240" w:lineRule="auto"/>
        <w:jc w:val="both"/>
        <w:rPr>
          <w:rFonts w:eastAsia="Times New Roman" w:cstheme="minorHAnsi"/>
        </w:rPr>
      </w:pPr>
      <w:r w:rsidRPr="00967F56">
        <w:rPr>
          <w:rFonts w:eastAsia="Times New Roman" w:cstheme="minorHAnsi"/>
          <w:b/>
          <w:bCs/>
        </w:rPr>
        <w:t>Confirmation</w:t>
      </w:r>
      <w:r w:rsidRPr="00967F56">
        <w:rPr>
          <w:rFonts w:eastAsia="Times New Roman" w:cstheme="minorHAnsi"/>
        </w:rPr>
        <w: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After payment, you’ll receive confirmation of your submission.</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Check the status of your application through the eZfile dashboard.</w:t>
      </w:r>
    </w:p>
    <w:p w:rsidR="00D42BCB" w:rsidRPr="00967F56" w:rsidRDefault="00D42BCB" w:rsidP="00D42BCB">
      <w:pPr>
        <w:tabs>
          <w:tab w:val="left" w:pos="426"/>
        </w:tabs>
        <w:spacing w:beforeAutospacing="1" w:after="100" w:afterAutospacing="1" w:line="240" w:lineRule="auto"/>
        <w:jc w:val="both"/>
        <w:rPr>
          <w:rFonts w:eastAsia="Times New Roman" w:cstheme="minorHAnsi"/>
        </w:rPr>
      </w:pPr>
      <w:r w:rsidRPr="00967F56">
        <w:rPr>
          <w:rFonts w:eastAsia="Times New Roman" w:cstheme="minorHAnsi"/>
          <w:b/>
          <w:bCs/>
          <w:lang w:val="en-US"/>
        </w:rPr>
        <w:t xml:space="preserve">       7. </w:t>
      </w:r>
      <w:r w:rsidRPr="00967F56">
        <w:rPr>
          <w:rFonts w:eastAsia="Times New Roman" w:cstheme="minorHAnsi"/>
          <w:b/>
          <w:bCs/>
        </w:rPr>
        <w:t>User Guide and Video Tutorial</w:t>
      </w:r>
      <w:r w:rsidRPr="00967F56">
        <w:rPr>
          <w:rFonts w:eastAsia="Times New Roman" w:cstheme="minorHAnsi"/>
        </w:rPr>
        <w:t>:</w:t>
      </w:r>
    </w:p>
    <w:p w:rsidR="00D42BCB" w:rsidRPr="00967F56" w:rsidRDefault="00D42BCB" w:rsidP="00586C57">
      <w:pPr>
        <w:numPr>
          <w:ilvl w:val="1"/>
          <w:numId w:val="53"/>
        </w:numPr>
        <w:spacing w:beforeAutospacing="1" w:after="100" w:afterAutospacing="1" w:line="240" w:lineRule="auto"/>
        <w:jc w:val="both"/>
        <w:rPr>
          <w:rFonts w:eastAsia="Times New Roman" w:cstheme="minorHAnsi"/>
        </w:rPr>
      </w:pPr>
      <w:r w:rsidRPr="00967F56">
        <w:rPr>
          <w:rFonts w:cstheme="minorHAnsi"/>
          <w:i/>
        </w:rPr>
        <w:lastRenderedPageBreak/>
        <w:t xml:space="preserve">For detailed </w:t>
      </w:r>
      <w:r w:rsidRPr="00967F56">
        <w:rPr>
          <w:rFonts w:cstheme="minorHAnsi"/>
          <w:i/>
          <w:lang w:val="en-US"/>
        </w:rPr>
        <w:t>guidance</w:t>
      </w:r>
      <w:r w:rsidRPr="00967F56">
        <w:rPr>
          <w:rFonts w:cstheme="minorHAnsi"/>
          <w:i/>
        </w:rPr>
        <w:t xml:space="preserve"> on filing statutory returns using </w:t>
      </w:r>
      <w:r w:rsidRPr="00967F56">
        <w:rPr>
          <w:rStyle w:val="Strong"/>
          <w:rFonts w:cstheme="minorHAnsi"/>
          <w:i/>
        </w:rPr>
        <w:t>eZfile</w:t>
      </w:r>
      <w:r w:rsidRPr="00967F56">
        <w:rPr>
          <w:rFonts w:cstheme="minorHAnsi"/>
          <w:i/>
        </w:rPr>
        <w:t xml:space="preserve">, </w:t>
      </w:r>
      <w:r w:rsidRPr="00967F56">
        <w:rPr>
          <w:rFonts w:cstheme="minorHAnsi"/>
          <w:i/>
          <w:lang w:val="en-US"/>
        </w:rPr>
        <w:t xml:space="preserve">please </w:t>
      </w:r>
      <w:r w:rsidRPr="00967F56">
        <w:rPr>
          <w:rFonts w:cstheme="minorHAnsi"/>
          <w:i/>
        </w:rPr>
        <w:t xml:space="preserve">refer to the </w:t>
      </w:r>
      <w:r w:rsidRPr="00967F56">
        <w:rPr>
          <w:rStyle w:val="Strong"/>
          <w:rFonts w:cstheme="minorHAnsi"/>
          <w:i/>
        </w:rPr>
        <w:t>User Manual</w:t>
      </w:r>
      <w:r w:rsidRPr="00967F56">
        <w:rPr>
          <w:rFonts w:cstheme="minorHAnsi"/>
          <w:i/>
        </w:rPr>
        <w:t xml:space="preserve"> available on the </w:t>
      </w:r>
      <w:hyperlink r:id="rId70" w:history="1">
        <w:r w:rsidRPr="00967F56">
          <w:rPr>
            <w:rStyle w:val="Hyperlink"/>
            <w:rFonts w:cstheme="minorHAnsi"/>
            <w:i/>
          </w:rPr>
          <w:t>General Guide books | SECP page</w:t>
        </w:r>
      </w:hyperlink>
      <w:r w:rsidRPr="00967F56">
        <w:rPr>
          <w:rFonts w:cstheme="minorHAnsi"/>
          <w:i/>
        </w:rPr>
        <w:t>.</w:t>
      </w:r>
    </w:p>
    <w:p w:rsidR="00D42BCB" w:rsidRPr="00967F56" w:rsidRDefault="00D42BCB" w:rsidP="00586C57">
      <w:pPr>
        <w:numPr>
          <w:ilvl w:val="1"/>
          <w:numId w:val="53"/>
        </w:numPr>
        <w:spacing w:beforeAutospacing="1" w:after="100" w:afterAutospacing="1" w:line="240" w:lineRule="auto"/>
        <w:jc w:val="both"/>
        <w:rPr>
          <w:rFonts w:eastAsia="Times New Roman" w:cstheme="minorHAnsi"/>
        </w:rPr>
      </w:pPr>
      <w:r w:rsidRPr="00967F56">
        <w:rPr>
          <w:rFonts w:cstheme="minorHAnsi"/>
        </w:rPr>
        <w:t xml:space="preserve">Explore various video tutorials available on the </w:t>
      </w:r>
      <w:hyperlink r:id="rId71" w:history="1">
        <w:r w:rsidRPr="00967F56">
          <w:rPr>
            <w:rStyle w:val="Hyperlink"/>
            <w:rFonts w:cstheme="minorHAnsi"/>
          </w:rPr>
          <w:t xml:space="preserve">Videos – Media </w:t>
        </w:r>
        <w:proofErr w:type="spellStart"/>
        <w:r w:rsidRPr="00967F56">
          <w:rPr>
            <w:rStyle w:val="Hyperlink"/>
            <w:rFonts w:cstheme="minorHAnsi"/>
          </w:rPr>
          <w:t>Center</w:t>
        </w:r>
        <w:proofErr w:type="spellEnd"/>
        <w:r w:rsidRPr="00967F56">
          <w:rPr>
            <w:rStyle w:val="Hyperlink"/>
            <w:rFonts w:cstheme="minorHAnsi"/>
          </w:rPr>
          <w:t xml:space="preserve"> | SECP page</w:t>
        </w:r>
      </w:hyperlink>
      <w:r w:rsidRPr="00967F56">
        <w:rPr>
          <w:rFonts w:cstheme="minorHAnsi"/>
        </w:rPr>
        <w:t>:</w:t>
      </w:r>
    </w:p>
    <w:p w:rsidR="00D42BCB" w:rsidRPr="00967F56" w:rsidRDefault="00D42BCB" w:rsidP="00D42BCB">
      <w:pPr>
        <w:spacing w:beforeAutospacing="1" w:after="100" w:afterAutospacing="1" w:line="240" w:lineRule="auto"/>
        <w:jc w:val="both"/>
        <w:rPr>
          <w:rFonts w:eastAsia="Times New Roman" w:cstheme="minorHAnsi"/>
        </w:rPr>
      </w:pPr>
      <w:r w:rsidRPr="00967F56">
        <w:rPr>
          <w:rFonts w:eastAsia="Times New Roman" w:cstheme="minorHAnsi"/>
          <w:b/>
          <w:bCs/>
          <w:lang w:val="en-US"/>
        </w:rPr>
        <w:t xml:space="preserve">       8. </w:t>
      </w:r>
      <w:r w:rsidRPr="00967F56">
        <w:rPr>
          <w:rFonts w:eastAsia="Times New Roman" w:cstheme="minorHAnsi"/>
          <w:b/>
          <w:bCs/>
        </w:rPr>
        <w:t>Assistance and Support</w:t>
      </w:r>
      <w:r w:rsidRPr="00967F56">
        <w:rPr>
          <w:rFonts w:eastAsia="Times New Roman" w:cstheme="minorHAnsi"/>
        </w:rPr>
        <w:t>:</w:t>
      </w:r>
    </w:p>
    <w:p w:rsidR="00D42BCB" w:rsidRPr="00967F56" w:rsidRDefault="00D42BCB" w:rsidP="00586C57">
      <w:pPr>
        <w:numPr>
          <w:ilvl w:val="1"/>
          <w:numId w:val="53"/>
        </w:numPr>
        <w:spacing w:beforeAutospacing="1" w:after="100" w:afterAutospacing="1" w:line="240" w:lineRule="auto"/>
        <w:jc w:val="both"/>
        <w:rPr>
          <w:rFonts w:cstheme="minorHAnsi"/>
        </w:rPr>
      </w:pPr>
      <w:r w:rsidRPr="00967F56">
        <w:rPr>
          <w:rFonts w:cstheme="minorHAnsi"/>
        </w:rPr>
        <w:t xml:space="preserve">Submit your queries or issues related to </w:t>
      </w:r>
      <w:r w:rsidRPr="00967F56">
        <w:rPr>
          <w:rStyle w:val="Strong"/>
          <w:rFonts w:cstheme="minorHAnsi"/>
        </w:rPr>
        <w:t>eZfile</w:t>
      </w:r>
      <w:r w:rsidRPr="00967F56">
        <w:rPr>
          <w:rFonts w:cstheme="minorHAnsi"/>
        </w:rPr>
        <w:t xml:space="preserve"> to </w:t>
      </w:r>
      <w:hyperlink r:id="rId72" w:history="1">
        <w:r w:rsidRPr="00967F56">
          <w:rPr>
            <w:rStyle w:val="Hyperlink"/>
            <w:rFonts w:cstheme="minorHAnsi"/>
            <w:lang w:val="en-US"/>
          </w:rPr>
          <w:t>https://XS.secp.gov.pk/</w:t>
        </w:r>
      </w:hyperlink>
    </w:p>
    <w:p w:rsidR="00D42BCB" w:rsidRPr="00967F56" w:rsidRDefault="00D42BCB" w:rsidP="00D42BCB">
      <w:pPr>
        <w:spacing w:line="252" w:lineRule="auto"/>
        <w:jc w:val="both"/>
        <w:rPr>
          <w:rFonts w:eastAsia="Times New Roman" w:cstheme="minorHAnsi"/>
          <w:b/>
          <w:bCs/>
        </w:rPr>
      </w:pPr>
      <w:r w:rsidRPr="00967F56">
        <w:rPr>
          <w:rFonts w:eastAsia="Times New Roman" w:cstheme="minorHAnsi"/>
          <w:b/>
          <w:bCs/>
          <w:lang w:val="en-US"/>
        </w:rPr>
        <w:t>Q.</w:t>
      </w:r>
      <w:r w:rsidR="003635F6">
        <w:rPr>
          <w:rFonts w:eastAsia="Times New Roman" w:cstheme="minorHAnsi"/>
          <w:b/>
          <w:bCs/>
          <w:lang w:val="en-US"/>
        </w:rPr>
        <w:t xml:space="preserve"> </w:t>
      </w:r>
      <w:r w:rsidRPr="00967F56">
        <w:rPr>
          <w:rFonts w:eastAsia="Times New Roman" w:cstheme="minorHAnsi"/>
          <w:b/>
          <w:bCs/>
          <w:lang w:val="en-US"/>
        </w:rPr>
        <w:t>How can I report resignation/retirement/removal of existing Auditors in eZfile?</w:t>
      </w:r>
    </w:p>
    <w:p w:rsidR="00D42BCB" w:rsidRPr="00967F56" w:rsidRDefault="00D42BCB" w:rsidP="00D42BCB">
      <w:pPr>
        <w:spacing w:after="0" w:line="240" w:lineRule="auto"/>
        <w:jc w:val="both"/>
        <w:rPr>
          <w:rFonts w:cstheme="minorHAnsi"/>
        </w:rPr>
      </w:pPr>
      <w:r w:rsidRPr="00967F56">
        <w:rPr>
          <w:rFonts w:cstheme="minorHAnsi"/>
        </w:rPr>
        <w:t xml:space="preserve">To report the resignation, retirement, or removal of existing </w:t>
      </w:r>
      <w:r w:rsidRPr="00967F56">
        <w:rPr>
          <w:rFonts w:cstheme="minorHAnsi"/>
          <w:lang w:val="en-US"/>
        </w:rPr>
        <w:t>auditor</w:t>
      </w:r>
      <w:r w:rsidRPr="00967F56">
        <w:rPr>
          <w:rFonts w:cstheme="minorHAnsi"/>
        </w:rPr>
        <w:t xml:space="preserve"> in eZfile, follow these steps:</w:t>
      </w:r>
    </w:p>
    <w:p w:rsidR="00D42BCB" w:rsidRPr="00967F56" w:rsidRDefault="00D42BCB" w:rsidP="00D42BCB">
      <w:pPr>
        <w:spacing w:after="0" w:line="240" w:lineRule="auto"/>
        <w:jc w:val="both"/>
        <w:rPr>
          <w:rFonts w:cstheme="minorHAnsi"/>
        </w:rPr>
      </w:pPr>
    </w:p>
    <w:p w:rsidR="00D42BCB" w:rsidRPr="00967F56" w:rsidRDefault="00D42BCB" w:rsidP="00586C57">
      <w:pPr>
        <w:numPr>
          <w:ilvl w:val="0"/>
          <w:numId w:val="55"/>
        </w:numPr>
        <w:spacing w:before="0" w:after="0" w:line="240" w:lineRule="auto"/>
        <w:jc w:val="both"/>
        <w:rPr>
          <w:rFonts w:cstheme="minorHAnsi"/>
          <w:b/>
        </w:rPr>
      </w:pPr>
      <w:r w:rsidRPr="00967F56">
        <w:rPr>
          <w:rFonts w:cstheme="minorHAnsi"/>
          <w:b/>
          <w:bCs/>
        </w:rPr>
        <w:t>Login and Selection:</w:t>
      </w:r>
    </w:p>
    <w:p w:rsidR="00D42BCB" w:rsidRPr="00967F56" w:rsidRDefault="00D42BCB" w:rsidP="00586C57">
      <w:pPr>
        <w:numPr>
          <w:ilvl w:val="1"/>
          <w:numId w:val="53"/>
        </w:numPr>
        <w:spacing w:before="0" w:after="0" w:line="240" w:lineRule="auto"/>
        <w:ind w:hanging="357"/>
        <w:jc w:val="both"/>
        <w:rPr>
          <w:rFonts w:eastAsia="Times New Roman" w:cstheme="minorHAnsi"/>
        </w:rPr>
      </w:pPr>
      <w:r w:rsidRPr="00967F56">
        <w:rPr>
          <w:rFonts w:eastAsia="Times New Roman" w:cstheme="minorHAnsi"/>
        </w:rPr>
        <w:t>Access eZfile with your user credentials.</w:t>
      </w:r>
    </w:p>
    <w:p w:rsidR="00D42BCB" w:rsidRPr="00967F56" w:rsidRDefault="00D42BCB" w:rsidP="00586C57">
      <w:pPr>
        <w:numPr>
          <w:ilvl w:val="1"/>
          <w:numId w:val="53"/>
        </w:numPr>
        <w:spacing w:before="0" w:after="0" w:line="240" w:lineRule="auto"/>
        <w:ind w:hanging="357"/>
        <w:jc w:val="both"/>
        <w:rPr>
          <w:rFonts w:eastAsia="Times New Roman" w:cstheme="minorHAnsi"/>
        </w:rPr>
      </w:pPr>
      <w:r w:rsidRPr="00967F56">
        <w:rPr>
          <w:rFonts w:eastAsia="Times New Roman" w:cstheme="minorHAnsi"/>
        </w:rPr>
        <w:t>Under “My Companies/LLP”, find and select your company, then click “View Details” to proceed to the company dashboard.</w:t>
      </w:r>
    </w:p>
    <w:p w:rsidR="00D42BCB" w:rsidRPr="00967F56" w:rsidRDefault="00D42BCB" w:rsidP="00586C57">
      <w:pPr>
        <w:numPr>
          <w:ilvl w:val="0"/>
          <w:numId w:val="55"/>
        </w:numPr>
        <w:spacing w:before="0" w:after="0" w:line="240" w:lineRule="auto"/>
        <w:ind w:hanging="357"/>
        <w:jc w:val="both"/>
        <w:rPr>
          <w:rFonts w:cstheme="minorHAnsi"/>
          <w:b/>
        </w:rPr>
      </w:pPr>
      <w:r w:rsidRPr="00967F56">
        <w:rPr>
          <w:rFonts w:cstheme="minorHAnsi"/>
          <w:b/>
          <w:bCs/>
        </w:rPr>
        <w:t>Initiation of Cessation:</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Look for the “Event-based Filing” section within the dashboard.</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Choose the option for “Induction, Cessation, and Change in Particulars of Company Directors and Officers” to start the cessation process.</w:t>
      </w:r>
    </w:p>
    <w:p w:rsidR="00D42BCB" w:rsidRPr="00967F56" w:rsidRDefault="00D42BCB" w:rsidP="00586C57">
      <w:pPr>
        <w:numPr>
          <w:ilvl w:val="0"/>
          <w:numId w:val="55"/>
        </w:numPr>
        <w:spacing w:before="0" w:after="0" w:line="240" w:lineRule="auto"/>
        <w:jc w:val="both"/>
        <w:rPr>
          <w:rFonts w:cstheme="minorHAnsi"/>
        </w:rPr>
      </w:pPr>
      <w:r w:rsidRPr="00967F56">
        <w:rPr>
          <w:rFonts w:cstheme="minorHAnsi"/>
          <w:b/>
          <w:bCs/>
        </w:rPr>
        <w:t xml:space="preserve">Cessation of </w:t>
      </w:r>
      <w:r w:rsidRPr="00967F56">
        <w:rPr>
          <w:rFonts w:cstheme="minorHAnsi"/>
          <w:b/>
          <w:bCs/>
          <w:lang w:val="en-US"/>
        </w:rPr>
        <w:t>Auditor</w:t>
      </w:r>
      <w:r w:rsidRPr="00967F56">
        <w:rPr>
          <w:rFonts w:cstheme="minorHAnsi"/>
          <w:b/>
          <w:bCs/>
        </w:rPr>
        <w: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 xml:space="preserve">To change </w:t>
      </w:r>
      <w:r w:rsidRPr="00967F56">
        <w:rPr>
          <w:rFonts w:eastAsia="Times New Roman" w:cstheme="minorHAnsi"/>
          <w:lang w:val="en-US"/>
        </w:rPr>
        <w:t>an auditor</w:t>
      </w:r>
      <w:r w:rsidRPr="00967F56">
        <w:rPr>
          <w:rFonts w:eastAsia="Times New Roman" w:cstheme="minorHAnsi"/>
        </w:rPr>
        <w:t xml:space="preserve">, click on the </w:t>
      </w:r>
      <w:r w:rsidRPr="00967F56">
        <w:rPr>
          <w:rFonts w:eastAsia="Times New Roman" w:cstheme="minorHAnsi"/>
          <w:lang w:val="en-US"/>
        </w:rPr>
        <w:t xml:space="preserve">three </w:t>
      </w:r>
      <w:proofErr w:type="gramStart"/>
      <w:r w:rsidRPr="00967F56">
        <w:rPr>
          <w:rFonts w:eastAsia="Times New Roman" w:cstheme="minorHAnsi"/>
          <w:lang w:val="en-US"/>
        </w:rPr>
        <w:t xml:space="preserve">colons </w:t>
      </w:r>
      <w:r w:rsidRPr="00967F56">
        <w:rPr>
          <w:rFonts w:eastAsia="Times New Roman" w:cstheme="minorHAnsi"/>
        </w:rPr>
        <w:t xml:space="preserve"> given</w:t>
      </w:r>
      <w:proofErr w:type="gramEnd"/>
      <w:r w:rsidRPr="00967F56">
        <w:rPr>
          <w:rFonts w:eastAsia="Times New Roman" w:cstheme="minorHAnsi"/>
        </w:rPr>
        <w:t xml:space="preserve"> next to the </w:t>
      </w:r>
      <w:r w:rsidRPr="00967F56">
        <w:rPr>
          <w:rFonts w:eastAsia="Times New Roman" w:cstheme="minorHAnsi"/>
          <w:lang w:val="en-US"/>
        </w:rPr>
        <w:t>auditor</w:t>
      </w:r>
      <w:r w:rsidRPr="00967F56">
        <w:rPr>
          <w:rFonts w:eastAsia="Times New Roman" w:cstheme="minorHAnsi"/>
        </w:rPr>
        <w:t>'s information under the “Existing directors and officers” section and choose “Cessation” option</w:t>
      </w:r>
      <w:r w:rsidRPr="00967F56">
        <w:rPr>
          <w:rFonts w:eastAsia="Times New Roman" w:cstheme="minorHAnsi"/>
          <w:lang w:val="en-US"/>
        </w:rPr>
        <w: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 xml:space="preserve">Then, </w:t>
      </w:r>
      <w:r w:rsidRPr="00967F56">
        <w:rPr>
          <w:rFonts w:eastAsia="Times New Roman" w:cstheme="minorHAnsi"/>
          <w:lang w:val="en-US"/>
        </w:rPr>
        <w:t xml:space="preserve">proceed to </w:t>
      </w:r>
      <w:r w:rsidRPr="00967F56">
        <w:rPr>
          <w:rFonts w:eastAsia="Times New Roman" w:cstheme="minorHAnsi"/>
        </w:rPr>
        <w:t xml:space="preserve">select the appropriate reason for </w:t>
      </w:r>
      <w:r w:rsidRPr="00967F56">
        <w:rPr>
          <w:rFonts w:eastAsia="Times New Roman" w:cstheme="minorHAnsi"/>
          <w:lang w:val="en-US"/>
        </w:rPr>
        <w:t>change</w:t>
      </w:r>
      <w:r w:rsidRPr="00967F56">
        <w:rPr>
          <w:rFonts w:eastAsia="Times New Roman" w:cstheme="minorHAnsi"/>
        </w:rPr>
        <w:t xml:space="preserve"> such as resignation, retirement, or removal, from the options provided.</w:t>
      </w:r>
    </w:p>
    <w:p w:rsidR="00D42BCB" w:rsidRPr="00967F56" w:rsidRDefault="00D42BCB" w:rsidP="00586C57">
      <w:pPr>
        <w:numPr>
          <w:ilvl w:val="0"/>
          <w:numId w:val="55"/>
        </w:numPr>
        <w:spacing w:before="0" w:after="0" w:line="240" w:lineRule="auto"/>
        <w:jc w:val="both"/>
        <w:rPr>
          <w:rFonts w:eastAsia="Times New Roman" w:cstheme="minorHAnsi"/>
          <w:b/>
          <w:bCs/>
        </w:rPr>
      </w:pPr>
      <w:r w:rsidRPr="00967F56">
        <w:rPr>
          <w:rFonts w:eastAsia="Times New Roman" w:cstheme="minorHAnsi"/>
          <w:b/>
          <w:bCs/>
        </w:rPr>
        <w:t>Entering Information:</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Fill in the required details related to the cessation event, including the effective date and reason for cessation.</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Upload any necessary documents that support the cessation (if applicable).</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lang w:val="en-US"/>
        </w:rPr>
        <w:t>In case of removal of auditor, also add details relating to special resolution and attach copy of the resolution/minutes of the general meeting in the attachment section.</w:t>
      </w:r>
    </w:p>
    <w:p w:rsidR="00D42BCB" w:rsidRPr="00967F56" w:rsidRDefault="00D42BCB" w:rsidP="00586C57">
      <w:pPr>
        <w:numPr>
          <w:ilvl w:val="0"/>
          <w:numId w:val="55"/>
        </w:numPr>
        <w:spacing w:before="0" w:after="0" w:line="240" w:lineRule="auto"/>
        <w:jc w:val="both"/>
        <w:rPr>
          <w:rFonts w:eastAsia="Times New Roman" w:cstheme="minorHAnsi"/>
        </w:rPr>
      </w:pPr>
      <w:r w:rsidRPr="00967F56">
        <w:rPr>
          <w:rFonts w:eastAsia="Times New Roman" w:cstheme="minorHAnsi"/>
          <w:b/>
          <w:bCs/>
        </w:rPr>
        <w:t>Submission and Payment</w:t>
      </w:r>
      <w:r w:rsidRPr="00967F56">
        <w:rPr>
          <w:rFonts w:eastAsia="Times New Roman" w:cstheme="minorHAnsi"/>
        </w:rPr>
        <w: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Review details for accuracy.</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 xml:space="preserve">Select an </w:t>
      </w:r>
      <w:r w:rsidRPr="00967F56">
        <w:rPr>
          <w:rFonts w:eastAsia="Times New Roman" w:cstheme="minorHAnsi"/>
          <w:b/>
          <w:bCs/>
        </w:rPr>
        <w:t>Authorized Officer</w:t>
      </w:r>
      <w:r w:rsidRPr="00967F56">
        <w:rPr>
          <w:rFonts w:eastAsia="Times New Roman" w:cstheme="minorHAnsi"/>
        </w:rPr>
        <w:t xml:space="preserve"> or </w:t>
      </w:r>
      <w:r w:rsidRPr="00967F56">
        <w:rPr>
          <w:rFonts w:eastAsia="Times New Roman" w:cstheme="minorHAnsi"/>
          <w:b/>
          <w:bCs/>
        </w:rPr>
        <w:t>Intermediary</w:t>
      </w:r>
      <w:r w:rsidRPr="00967F56">
        <w:rPr>
          <w:rFonts w:eastAsia="Times New Roman" w:cstheme="minorHAnsi"/>
        </w:rPr>
        <w:t xml:space="preserve"> as the declarant.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Apply their PIN as a digital signature.</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 xml:space="preserve">Submit the completed application and proceed to payment (credit/debit card or </w:t>
      </w:r>
      <w:r w:rsidRPr="00967F56">
        <w:rPr>
          <w:rFonts w:eastAsia="Times New Roman" w:cstheme="minorHAnsi"/>
          <w:b/>
          <w:lang w:val="en-US"/>
        </w:rPr>
        <w:t>1</w:t>
      </w:r>
      <w:r w:rsidRPr="00967F56">
        <w:rPr>
          <w:rFonts w:eastAsia="Times New Roman" w:cstheme="minorHAnsi"/>
          <w:b/>
        </w:rPr>
        <w:t xml:space="preserve"> Bill</w:t>
      </w:r>
      <w:r w:rsidRPr="00967F56">
        <w:rPr>
          <w:rFonts w:eastAsia="Times New Roman" w:cstheme="minorHAnsi"/>
        </w:rPr>
        <w:t>).</w:t>
      </w:r>
    </w:p>
    <w:p w:rsidR="00D42BCB" w:rsidRPr="00967F56" w:rsidRDefault="00D42BCB" w:rsidP="00586C57">
      <w:pPr>
        <w:numPr>
          <w:ilvl w:val="0"/>
          <w:numId w:val="55"/>
        </w:numPr>
        <w:spacing w:before="0" w:after="0" w:line="240" w:lineRule="auto"/>
        <w:jc w:val="both"/>
        <w:rPr>
          <w:rFonts w:eastAsia="Times New Roman" w:cstheme="minorHAnsi"/>
        </w:rPr>
      </w:pPr>
      <w:r w:rsidRPr="00967F56">
        <w:rPr>
          <w:rFonts w:eastAsia="Times New Roman" w:cstheme="minorHAnsi"/>
          <w:b/>
          <w:bCs/>
        </w:rPr>
        <w:t>Confirmation</w:t>
      </w:r>
      <w:r w:rsidRPr="00967F56">
        <w:rPr>
          <w:rFonts w:eastAsia="Times New Roman" w:cstheme="minorHAnsi"/>
        </w:rPr>
        <w: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After payment, you’ll receive confirmation of your submission.</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Check the status of your application through the eZfile dashboard.</w:t>
      </w:r>
    </w:p>
    <w:p w:rsidR="00D42BCB" w:rsidRPr="00967F56" w:rsidRDefault="00D42BCB" w:rsidP="00D42BCB">
      <w:pPr>
        <w:spacing w:beforeAutospacing="1" w:after="100" w:afterAutospacing="1" w:line="240" w:lineRule="auto"/>
        <w:jc w:val="both"/>
        <w:rPr>
          <w:rFonts w:eastAsia="Times New Roman" w:cstheme="minorHAnsi"/>
        </w:rPr>
      </w:pPr>
      <w:r w:rsidRPr="00967F56">
        <w:rPr>
          <w:rFonts w:eastAsia="Times New Roman" w:cstheme="minorHAnsi"/>
          <w:b/>
          <w:bCs/>
          <w:lang w:val="en-US"/>
        </w:rPr>
        <w:t xml:space="preserve">        7.</w:t>
      </w:r>
      <w:r w:rsidRPr="00967F56">
        <w:rPr>
          <w:rFonts w:eastAsia="Times New Roman" w:cstheme="minorHAnsi"/>
          <w:b/>
          <w:bCs/>
        </w:rPr>
        <w:t>User Guide and Video Tutorial</w:t>
      </w:r>
      <w:r w:rsidRPr="00967F56">
        <w:rPr>
          <w:rFonts w:eastAsia="Times New Roman" w:cstheme="minorHAnsi"/>
        </w:rPr>
        <w:t>:</w:t>
      </w:r>
    </w:p>
    <w:p w:rsidR="00D42BCB" w:rsidRPr="00967F56" w:rsidRDefault="00D42BCB" w:rsidP="00586C57">
      <w:pPr>
        <w:numPr>
          <w:ilvl w:val="1"/>
          <w:numId w:val="53"/>
        </w:numPr>
        <w:spacing w:beforeAutospacing="1" w:after="100" w:afterAutospacing="1" w:line="240" w:lineRule="auto"/>
        <w:jc w:val="both"/>
        <w:rPr>
          <w:rFonts w:eastAsia="Times New Roman" w:cstheme="minorHAnsi"/>
        </w:rPr>
      </w:pPr>
      <w:r w:rsidRPr="00967F56">
        <w:rPr>
          <w:rFonts w:cstheme="minorHAnsi"/>
          <w:i/>
        </w:rPr>
        <w:t xml:space="preserve">For detailed </w:t>
      </w:r>
      <w:r w:rsidRPr="00967F56">
        <w:rPr>
          <w:rFonts w:cstheme="minorHAnsi"/>
          <w:i/>
          <w:lang w:val="en-US"/>
        </w:rPr>
        <w:t>guidance</w:t>
      </w:r>
      <w:r w:rsidRPr="00967F56">
        <w:rPr>
          <w:rFonts w:cstheme="minorHAnsi"/>
          <w:i/>
        </w:rPr>
        <w:t xml:space="preserve"> on filing statutory returns using </w:t>
      </w:r>
      <w:r w:rsidRPr="00967F56">
        <w:rPr>
          <w:rStyle w:val="Strong"/>
          <w:rFonts w:cstheme="minorHAnsi"/>
          <w:i/>
        </w:rPr>
        <w:t>eZfile</w:t>
      </w:r>
      <w:r w:rsidRPr="00967F56">
        <w:rPr>
          <w:rFonts w:cstheme="minorHAnsi"/>
          <w:i/>
        </w:rPr>
        <w:t xml:space="preserve">, </w:t>
      </w:r>
      <w:r w:rsidRPr="00967F56">
        <w:rPr>
          <w:rFonts w:cstheme="minorHAnsi"/>
          <w:i/>
          <w:lang w:val="en-US"/>
        </w:rPr>
        <w:t xml:space="preserve">please </w:t>
      </w:r>
      <w:r w:rsidRPr="00967F56">
        <w:rPr>
          <w:rFonts w:cstheme="minorHAnsi"/>
          <w:i/>
        </w:rPr>
        <w:t xml:space="preserve">refer to the </w:t>
      </w:r>
      <w:r w:rsidRPr="00967F56">
        <w:rPr>
          <w:rStyle w:val="Strong"/>
          <w:rFonts w:cstheme="minorHAnsi"/>
          <w:i/>
        </w:rPr>
        <w:t>User Manual</w:t>
      </w:r>
      <w:r w:rsidRPr="00967F56">
        <w:rPr>
          <w:rFonts w:cstheme="minorHAnsi"/>
          <w:i/>
        </w:rPr>
        <w:t xml:space="preserve"> available on the </w:t>
      </w:r>
      <w:hyperlink r:id="rId73" w:history="1">
        <w:r w:rsidRPr="00967F56">
          <w:rPr>
            <w:rStyle w:val="Hyperlink"/>
            <w:rFonts w:cstheme="minorHAnsi"/>
            <w:i/>
          </w:rPr>
          <w:t>General Guide books | SECP page</w:t>
        </w:r>
      </w:hyperlink>
      <w:r w:rsidRPr="00967F56">
        <w:rPr>
          <w:rFonts w:cstheme="minorHAnsi"/>
          <w:i/>
        </w:rPr>
        <w:t>.</w:t>
      </w:r>
    </w:p>
    <w:p w:rsidR="00D42BCB" w:rsidRPr="00967F56" w:rsidRDefault="00D42BCB" w:rsidP="00586C57">
      <w:pPr>
        <w:numPr>
          <w:ilvl w:val="1"/>
          <w:numId w:val="53"/>
        </w:numPr>
        <w:spacing w:beforeAutospacing="1" w:after="100" w:afterAutospacing="1" w:line="240" w:lineRule="auto"/>
        <w:jc w:val="both"/>
        <w:rPr>
          <w:rFonts w:eastAsia="Times New Roman" w:cstheme="minorHAnsi"/>
        </w:rPr>
      </w:pPr>
      <w:r w:rsidRPr="00967F56">
        <w:rPr>
          <w:rFonts w:cstheme="minorHAnsi"/>
        </w:rPr>
        <w:t xml:space="preserve">Explore various video tutorials available on the </w:t>
      </w:r>
      <w:hyperlink r:id="rId74" w:history="1">
        <w:r w:rsidRPr="00967F56">
          <w:rPr>
            <w:rStyle w:val="Hyperlink"/>
            <w:rFonts w:cstheme="minorHAnsi"/>
          </w:rPr>
          <w:t xml:space="preserve">Videos – Media </w:t>
        </w:r>
        <w:proofErr w:type="spellStart"/>
        <w:r w:rsidRPr="00967F56">
          <w:rPr>
            <w:rStyle w:val="Hyperlink"/>
            <w:rFonts w:cstheme="minorHAnsi"/>
          </w:rPr>
          <w:t>Center</w:t>
        </w:r>
        <w:proofErr w:type="spellEnd"/>
        <w:r w:rsidRPr="00967F56">
          <w:rPr>
            <w:rStyle w:val="Hyperlink"/>
            <w:rFonts w:cstheme="minorHAnsi"/>
          </w:rPr>
          <w:t xml:space="preserve"> | SECP page</w:t>
        </w:r>
      </w:hyperlink>
      <w:r w:rsidRPr="00967F56">
        <w:rPr>
          <w:rFonts w:cstheme="minorHAnsi"/>
        </w:rPr>
        <w:t>:</w:t>
      </w:r>
    </w:p>
    <w:p w:rsidR="00D42BCB" w:rsidRPr="00967F56" w:rsidRDefault="00D42BCB" w:rsidP="00D42BCB">
      <w:pPr>
        <w:spacing w:beforeAutospacing="1" w:after="100" w:afterAutospacing="1" w:line="240" w:lineRule="auto"/>
        <w:ind w:left="360"/>
        <w:jc w:val="both"/>
        <w:rPr>
          <w:rFonts w:eastAsia="Times New Roman" w:cstheme="minorHAnsi"/>
        </w:rPr>
      </w:pPr>
      <w:r w:rsidRPr="00967F56">
        <w:rPr>
          <w:rFonts w:eastAsia="Times New Roman" w:cstheme="minorHAnsi"/>
          <w:b/>
          <w:bCs/>
          <w:lang w:val="en-US"/>
        </w:rPr>
        <w:t xml:space="preserve">  8.</w:t>
      </w:r>
      <w:r w:rsidRPr="00967F56">
        <w:rPr>
          <w:rFonts w:eastAsia="Times New Roman" w:cstheme="minorHAnsi"/>
          <w:b/>
          <w:bCs/>
        </w:rPr>
        <w:t>Assistance and Support</w:t>
      </w:r>
      <w:r w:rsidRPr="00967F56">
        <w:rPr>
          <w:rFonts w:eastAsia="Times New Roman" w:cstheme="minorHAnsi"/>
        </w:rPr>
        <w:t>:</w:t>
      </w:r>
    </w:p>
    <w:p w:rsidR="00D42BCB" w:rsidRPr="00967F56" w:rsidRDefault="00D42BCB" w:rsidP="00586C57">
      <w:pPr>
        <w:numPr>
          <w:ilvl w:val="1"/>
          <w:numId w:val="53"/>
        </w:numPr>
        <w:spacing w:beforeAutospacing="1" w:after="100" w:afterAutospacing="1" w:line="240" w:lineRule="auto"/>
        <w:jc w:val="both"/>
        <w:rPr>
          <w:rFonts w:cstheme="minorHAnsi"/>
        </w:rPr>
      </w:pPr>
      <w:r w:rsidRPr="00967F56">
        <w:rPr>
          <w:rFonts w:cstheme="minorHAnsi"/>
        </w:rPr>
        <w:t xml:space="preserve">Submit your queries or issues related to </w:t>
      </w:r>
      <w:r w:rsidRPr="00967F56">
        <w:rPr>
          <w:rStyle w:val="Strong"/>
          <w:rFonts w:cstheme="minorHAnsi"/>
        </w:rPr>
        <w:t>eZfile</w:t>
      </w:r>
      <w:r w:rsidRPr="00967F56">
        <w:rPr>
          <w:rFonts w:cstheme="minorHAnsi"/>
        </w:rPr>
        <w:t xml:space="preserve"> to </w:t>
      </w:r>
      <w:hyperlink r:id="rId75" w:history="1">
        <w:r w:rsidRPr="00967F56">
          <w:rPr>
            <w:rStyle w:val="Hyperlink"/>
            <w:rFonts w:cstheme="minorHAnsi"/>
            <w:lang w:val="en-US"/>
          </w:rPr>
          <w:t>https://XS.secp.gov.pk/</w:t>
        </w:r>
      </w:hyperlink>
    </w:p>
    <w:p w:rsidR="00D42BCB" w:rsidRPr="00967F56" w:rsidRDefault="00D42BCB" w:rsidP="00D42BCB">
      <w:pPr>
        <w:jc w:val="both"/>
        <w:rPr>
          <w:rFonts w:eastAsia="Times New Roman" w:cstheme="minorHAnsi"/>
          <w:b/>
          <w:bCs/>
        </w:rPr>
      </w:pPr>
      <w:r w:rsidRPr="00967F56">
        <w:rPr>
          <w:rFonts w:eastAsia="Times New Roman" w:cstheme="minorHAnsi"/>
          <w:b/>
          <w:bCs/>
          <w:lang w:val="en-US"/>
        </w:rPr>
        <w:t>Q.</w:t>
      </w:r>
      <w:r w:rsidR="003635F6">
        <w:rPr>
          <w:rFonts w:eastAsia="Times New Roman" w:cstheme="minorHAnsi"/>
          <w:b/>
          <w:bCs/>
          <w:lang w:val="en-US"/>
        </w:rPr>
        <w:t xml:space="preserve"> </w:t>
      </w:r>
      <w:r w:rsidRPr="00967F56">
        <w:rPr>
          <w:rFonts w:eastAsia="Times New Roman" w:cstheme="minorHAnsi"/>
          <w:b/>
          <w:bCs/>
          <w:lang w:val="en-US"/>
        </w:rPr>
        <w:t>How can I report resignation/retirement/removal of other officers in eZfile?</w:t>
      </w:r>
    </w:p>
    <w:p w:rsidR="00D42BCB" w:rsidRPr="00967F56" w:rsidRDefault="00D42BCB" w:rsidP="00D42BCB">
      <w:pPr>
        <w:spacing w:after="0" w:line="240" w:lineRule="auto"/>
        <w:jc w:val="both"/>
        <w:rPr>
          <w:rFonts w:cstheme="minorHAnsi"/>
        </w:rPr>
      </w:pPr>
      <w:r w:rsidRPr="00967F56">
        <w:rPr>
          <w:rFonts w:cstheme="minorHAnsi"/>
        </w:rPr>
        <w:t xml:space="preserve">To report the resignation, retirement, or removal of </w:t>
      </w:r>
      <w:r w:rsidRPr="00967F56">
        <w:rPr>
          <w:rFonts w:cstheme="minorHAnsi"/>
          <w:lang w:val="en-US"/>
        </w:rPr>
        <w:t xml:space="preserve">other officers like company secretary, CFO or legal advisor </w:t>
      </w:r>
      <w:r w:rsidRPr="00967F56">
        <w:rPr>
          <w:rFonts w:cstheme="minorHAnsi"/>
        </w:rPr>
        <w:t>in eZfile, follow these steps:</w:t>
      </w:r>
    </w:p>
    <w:p w:rsidR="00D42BCB" w:rsidRPr="00967F56" w:rsidRDefault="00D42BCB" w:rsidP="00D42BCB">
      <w:pPr>
        <w:spacing w:after="0" w:line="240" w:lineRule="auto"/>
        <w:jc w:val="both"/>
        <w:rPr>
          <w:rFonts w:cstheme="minorHAnsi"/>
        </w:rPr>
      </w:pPr>
    </w:p>
    <w:p w:rsidR="00D42BCB" w:rsidRPr="00967F56" w:rsidRDefault="00D42BCB" w:rsidP="00586C57">
      <w:pPr>
        <w:numPr>
          <w:ilvl w:val="0"/>
          <w:numId w:val="56"/>
        </w:numPr>
        <w:spacing w:before="0" w:after="0" w:line="240" w:lineRule="auto"/>
        <w:jc w:val="both"/>
        <w:rPr>
          <w:rFonts w:cstheme="minorHAnsi"/>
          <w:b/>
        </w:rPr>
      </w:pPr>
      <w:r w:rsidRPr="00967F56">
        <w:rPr>
          <w:rFonts w:cstheme="minorHAnsi"/>
          <w:b/>
          <w:bCs/>
        </w:rPr>
        <w:t>Login and Selection:</w:t>
      </w:r>
    </w:p>
    <w:p w:rsidR="00D42BCB" w:rsidRPr="00967F56" w:rsidRDefault="00D42BCB" w:rsidP="00586C57">
      <w:pPr>
        <w:numPr>
          <w:ilvl w:val="1"/>
          <w:numId w:val="53"/>
        </w:numPr>
        <w:spacing w:before="0" w:after="0" w:line="240" w:lineRule="auto"/>
        <w:ind w:hanging="357"/>
        <w:jc w:val="both"/>
        <w:rPr>
          <w:rFonts w:eastAsia="Times New Roman" w:cstheme="minorHAnsi"/>
        </w:rPr>
      </w:pPr>
      <w:r w:rsidRPr="00967F56">
        <w:rPr>
          <w:rFonts w:eastAsia="Times New Roman" w:cstheme="minorHAnsi"/>
        </w:rPr>
        <w:t>Access eZfile with your user credentials.</w:t>
      </w:r>
    </w:p>
    <w:p w:rsidR="00D42BCB" w:rsidRPr="00967F56" w:rsidRDefault="00D42BCB" w:rsidP="00586C57">
      <w:pPr>
        <w:numPr>
          <w:ilvl w:val="1"/>
          <w:numId w:val="53"/>
        </w:numPr>
        <w:spacing w:before="0" w:after="0" w:line="240" w:lineRule="auto"/>
        <w:ind w:hanging="357"/>
        <w:jc w:val="both"/>
        <w:rPr>
          <w:rFonts w:eastAsia="Times New Roman" w:cstheme="minorHAnsi"/>
        </w:rPr>
      </w:pPr>
      <w:r w:rsidRPr="00967F56">
        <w:rPr>
          <w:rFonts w:eastAsia="Times New Roman" w:cstheme="minorHAnsi"/>
        </w:rPr>
        <w:t>Under “My Companies/LLP”, find and select your company, then click “View Details” to proceed to the company dashboard.</w:t>
      </w:r>
    </w:p>
    <w:p w:rsidR="00D42BCB" w:rsidRPr="00967F56" w:rsidRDefault="00D42BCB" w:rsidP="00586C57">
      <w:pPr>
        <w:numPr>
          <w:ilvl w:val="0"/>
          <w:numId w:val="56"/>
        </w:numPr>
        <w:spacing w:before="0" w:after="0" w:line="240" w:lineRule="auto"/>
        <w:ind w:hanging="357"/>
        <w:jc w:val="both"/>
        <w:rPr>
          <w:rFonts w:cstheme="minorHAnsi"/>
          <w:b/>
        </w:rPr>
      </w:pPr>
      <w:r w:rsidRPr="00967F56">
        <w:rPr>
          <w:rFonts w:cstheme="minorHAnsi"/>
          <w:b/>
          <w:bCs/>
        </w:rPr>
        <w:t>Initiation of Cessation:</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Look for the “Event-based Filing” section within the dashboard.</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Choose the option for “Induction, Cessation, and Change in Particulars of Company Directors and Officers” to start the cessation process.</w:t>
      </w:r>
    </w:p>
    <w:p w:rsidR="00D42BCB" w:rsidRPr="00967F56" w:rsidRDefault="00D42BCB" w:rsidP="00586C57">
      <w:pPr>
        <w:numPr>
          <w:ilvl w:val="0"/>
          <w:numId w:val="56"/>
        </w:numPr>
        <w:spacing w:before="0" w:after="0" w:line="240" w:lineRule="auto"/>
        <w:jc w:val="both"/>
        <w:rPr>
          <w:rFonts w:cstheme="minorHAnsi"/>
        </w:rPr>
      </w:pPr>
      <w:r w:rsidRPr="00967F56">
        <w:rPr>
          <w:rFonts w:cstheme="minorHAnsi"/>
          <w:b/>
          <w:bCs/>
        </w:rPr>
        <w:t xml:space="preserve">Cessation of </w:t>
      </w:r>
      <w:r w:rsidRPr="00967F56">
        <w:rPr>
          <w:rFonts w:cstheme="minorHAnsi"/>
          <w:b/>
          <w:bCs/>
          <w:lang w:val="en-US"/>
        </w:rPr>
        <w:t>officer</w:t>
      </w:r>
      <w:r w:rsidRPr="00967F56">
        <w:rPr>
          <w:rFonts w:cstheme="minorHAnsi"/>
          <w:b/>
          <w:bCs/>
        </w:rPr>
        <w: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To change a</w:t>
      </w:r>
      <w:r w:rsidRPr="00967F56">
        <w:rPr>
          <w:rFonts w:eastAsia="Times New Roman" w:cstheme="minorHAnsi"/>
          <w:lang w:val="en-US"/>
        </w:rPr>
        <w:t>n officer</w:t>
      </w:r>
      <w:r w:rsidRPr="00967F56">
        <w:rPr>
          <w:rFonts w:eastAsia="Times New Roman" w:cstheme="minorHAnsi"/>
        </w:rPr>
        <w:t xml:space="preserve">, click on the </w:t>
      </w:r>
      <w:r w:rsidRPr="00967F56">
        <w:rPr>
          <w:rFonts w:eastAsia="Times New Roman" w:cstheme="minorHAnsi"/>
          <w:lang w:val="en-US"/>
        </w:rPr>
        <w:t>three colons</w:t>
      </w:r>
      <w:r w:rsidRPr="00967F56">
        <w:rPr>
          <w:rFonts w:eastAsia="Times New Roman" w:cstheme="minorHAnsi"/>
        </w:rPr>
        <w:t xml:space="preserve"> given next to the </w:t>
      </w:r>
      <w:r w:rsidRPr="00967F56">
        <w:rPr>
          <w:rFonts w:eastAsia="Times New Roman" w:cstheme="minorHAnsi"/>
          <w:lang w:val="en-US"/>
        </w:rPr>
        <w:t>officer’</w:t>
      </w:r>
      <w:r w:rsidRPr="00967F56">
        <w:rPr>
          <w:rFonts w:eastAsia="Times New Roman" w:cstheme="minorHAnsi"/>
        </w:rPr>
        <w:t>s information under the “Existing directors and officers” section and choose “Cessation” option</w:t>
      </w:r>
      <w:r w:rsidRPr="00967F56">
        <w:rPr>
          <w:rFonts w:eastAsia="Times New Roman" w:cstheme="minorHAnsi"/>
          <w:lang w:val="en-US"/>
        </w:rPr>
        <w: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 xml:space="preserve">Then, </w:t>
      </w:r>
      <w:r w:rsidRPr="00967F56">
        <w:rPr>
          <w:rFonts w:eastAsia="Times New Roman" w:cstheme="minorHAnsi"/>
          <w:lang w:val="en-US"/>
        </w:rPr>
        <w:t xml:space="preserve">proceed to </w:t>
      </w:r>
      <w:r w:rsidRPr="00967F56">
        <w:rPr>
          <w:rFonts w:eastAsia="Times New Roman" w:cstheme="minorHAnsi"/>
        </w:rPr>
        <w:t xml:space="preserve">select the appropriate reason for </w:t>
      </w:r>
      <w:r w:rsidRPr="00967F56">
        <w:rPr>
          <w:rFonts w:eastAsia="Times New Roman" w:cstheme="minorHAnsi"/>
          <w:lang w:val="en-US"/>
        </w:rPr>
        <w:t>change</w:t>
      </w:r>
      <w:r w:rsidRPr="00967F56">
        <w:rPr>
          <w:rFonts w:eastAsia="Times New Roman" w:cstheme="minorHAnsi"/>
        </w:rPr>
        <w:t>, such as resignation, retirement, or removal, from the options provided.</w:t>
      </w:r>
    </w:p>
    <w:p w:rsidR="00D42BCB" w:rsidRPr="00967F56" w:rsidRDefault="00D42BCB" w:rsidP="00586C57">
      <w:pPr>
        <w:numPr>
          <w:ilvl w:val="0"/>
          <w:numId w:val="56"/>
        </w:numPr>
        <w:spacing w:before="0" w:after="0" w:line="240" w:lineRule="auto"/>
        <w:jc w:val="both"/>
        <w:rPr>
          <w:rFonts w:eastAsia="Times New Roman" w:cstheme="minorHAnsi"/>
          <w:b/>
          <w:bCs/>
        </w:rPr>
      </w:pPr>
      <w:r w:rsidRPr="00967F56">
        <w:rPr>
          <w:rFonts w:eastAsia="Times New Roman" w:cstheme="minorHAnsi"/>
          <w:b/>
          <w:bCs/>
        </w:rPr>
        <w:t>Entering Information:</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Fill in the required details related to the cessation event, including the effective date and reason for cessation.</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Upload any necessary documents that support the cessation (if applicable).</w:t>
      </w:r>
    </w:p>
    <w:p w:rsidR="00D42BCB" w:rsidRPr="00967F56" w:rsidRDefault="00D42BCB" w:rsidP="00586C57">
      <w:pPr>
        <w:numPr>
          <w:ilvl w:val="0"/>
          <w:numId w:val="56"/>
        </w:numPr>
        <w:spacing w:before="0" w:after="0" w:line="240" w:lineRule="auto"/>
        <w:jc w:val="both"/>
        <w:rPr>
          <w:rFonts w:eastAsia="Times New Roman" w:cstheme="minorHAnsi"/>
        </w:rPr>
      </w:pPr>
      <w:r w:rsidRPr="00967F56">
        <w:rPr>
          <w:rFonts w:eastAsia="Times New Roman" w:cstheme="minorHAnsi"/>
          <w:b/>
          <w:bCs/>
        </w:rPr>
        <w:t>Submission and Payment</w:t>
      </w:r>
      <w:r w:rsidRPr="00967F56">
        <w:rPr>
          <w:rFonts w:eastAsia="Times New Roman" w:cstheme="minorHAnsi"/>
        </w:rPr>
        <w: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Review details for accuracy.</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 xml:space="preserve">Select an </w:t>
      </w:r>
      <w:r w:rsidRPr="00967F56">
        <w:rPr>
          <w:rFonts w:eastAsia="Times New Roman" w:cstheme="minorHAnsi"/>
          <w:b/>
          <w:bCs/>
        </w:rPr>
        <w:t>Authorized Officer</w:t>
      </w:r>
      <w:r w:rsidRPr="00967F56">
        <w:rPr>
          <w:rFonts w:eastAsia="Times New Roman" w:cstheme="minorHAnsi"/>
        </w:rPr>
        <w:t xml:space="preserve"> or </w:t>
      </w:r>
      <w:r w:rsidRPr="00967F56">
        <w:rPr>
          <w:rFonts w:eastAsia="Times New Roman" w:cstheme="minorHAnsi"/>
          <w:b/>
          <w:bCs/>
        </w:rPr>
        <w:t>Intermediary</w:t>
      </w:r>
      <w:r w:rsidRPr="00967F56">
        <w:rPr>
          <w:rFonts w:eastAsia="Times New Roman" w:cstheme="minorHAnsi"/>
        </w:rPr>
        <w:t xml:space="preserve"> as the declarant.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Apply their PIN as a digital signature.</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 xml:space="preserve">Submit the completed application and proceed to payment (credit/debit card or </w:t>
      </w:r>
      <w:r w:rsidRPr="00967F56">
        <w:rPr>
          <w:rFonts w:eastAsia="Times New Roman" w:cstheme="minorHAnsi"/>
          <w:b/>
          <w:lang w:val="en-US"/>
        </w:rPr>
        <w:t>1</w:t>
      </w:r>
      <w:r w:rsidRPr="00967F56">
        <w:rPr>
          <w:rFonts w:eastAsia="Times New Roman" w:cstheme="minorHAnsi"/>
          <w:b/>
        </w:rPr>
        <w:t xml:space="preserve"> Bill</w:t>
      </w:r>
      <w:r w:rsidRPr="00967F56">
        <w:rPr>
          <w:rFonts w:eastAsia="Times New Roman" w:cstheme="minorHAnsi"/>
        </w:rPr>
        <w:t>).</w:t>
      </w:r>
    </w:p>
    <w:p w:rsidR="00D42BCB" w:rsidRPr="00967F56" w:rsidRDefault="00D42BCB" w:rsidP="00586C57">
      <w:pPr>
        <w:numPr>
          <w:ilvl w:val="0"/>
          <w:numId w:val="56"/>
        </w:numPr>
        <w:spacing w:before="0" w:after="0" w:line="240" w:lineRule="auto"/>
        <w:jc w:val="both"/>
        <w:rPr>
          <w:rFonts w:eastAsia="Times New Roman" w:cstheme="minorHAnsi"/>
        </w:rPr>
      </w:pPr>
      <w:r w:rsidRPr="00967F56">
        <w:rPr>
          <w:rFonts w:eastAsia="Times New Roman" w:cstheme="minorHAnsi"/>
          <w:b/>
          <w:bCs/>
        </w:rPr>
        <w:t>Confirmation</w:t>
      </w:r>
      <w:r w:rsidRPr="00967F56">
        <w:rPr>
          <w:rFonts w:eastAsia="Times New Roman" w:cstheme="minorHAnsi"/>
        </w:rPr>
        <w: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After payment, you’ll receive confirmation of your submission.</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Check the status of your application through the eZfile dashboard.</w:t>
      </w:r>
    </w:p>
    <w:p w:rsidR="00D42BCB" w:rsidRPr="00967F56" w:rsidRDefault="00D42BCB" w:rsidP="00D42BCB">
      <w:pPr>
        <w:spacing w:beforeAutospacing="1" w:after="100" w:afterAutospacing="1" w:line="240" w:lineRule="auto"/>
        <w:jc w:val="both"/>
        <w:rPr>
          <w:rFonts w:eastAsia="Times New Roman" w:cstheme="minorHAnsi"/>
        </w:rPr>
      </w:pPr>
      <w:r w:rsidRPr="00967F56">
        <w:rPr>
          <w:rFonts w:eastAsia="Times New Roman" w:cstheme="minorHAnsi"/>
          <w:b/>
          <w:bCs/>
          <w:lang w:val="en-US"/>
        </w:rPr>
        <w:t xml:space="preserve">      7.   </w:t>
      </w:r>
      <w:r w:rsidRPr="00967F56">
        <w:rPr>
          <w:rFonts w:eastAsia="Times New Roman" w:cstheme="minorHAnsi"/>
          <w:b/>
          <w:bCs/>
        </w:rPr>
        <w:t>User Guide and Video Tutorial</w:t>
      </w:r>
      <w:r w:rsidRPr="00967F56">
        <w:rPr>
          <w:rFonts w:eastAsia="Times New Roman" w:cstheme="minorHAnsi"/>
        </w:rPr>
        <w:t>:</w:t>
      </w:r>
    </w:p>
    <w:p w:rsidR="00D42BCB" w:rsidRPr="00967F56" w:rsidRDefault="00D42BCB" w:rsidP="00586C57">
      <w:pPr>
        <w:numPr>
          <w:ilvl w:val="1"/>
          <w:numId w:val="53"/>
        </w:numPr>
        <w:spacing w:beforeAutospacing="1" w:after="100" w:afterAutospacing="1" w:line="240" w:lineRule="auto"/>
        <w:jc w:val="both"/>
        <w:rPr>
          <w:rFonts w:eastAsia="Times New Roman" w:cstheme="minorHAnsi"/>
        </w:rPr>
      </w:pPr>
      <w:r w:rsidRPr="00967F56">
        <w:rPr>
          <w:rFonts w:cstheme="minorHAnsi"/>
          <w:i/>
        </w:rPr>
        <w:t xml:space="preserve">For detailed </w:t>
      </w:r>
      <w:r w:rsidRPr="00967F56">
        <w:rPr>
          <w:rFonts w:cstheme="minorHAnsi"/>
          <w:i/>
          <w:lang w:val="en-US"/>
        </w:rPr>
        <w:t>guidance</w:t>
      </w:r>
      <w:r w:rsidRPr="00967F56">
        <w:rPr>
          <w:rFonts w:cstheme="minorHAnsi"/>
          <w:i/>
        </w:rPr>
        <w:t xml:space="preserve"> on filing statutory returns using </w:t>
      </w:r>
      <w:r w:rsidRPr="00967F56">
        <w:rPr>
          <w:rStyle w:val="Strong"/>
          <w:rFonts w:cstheme="minorHAnsi"/>
          <w:i/>
        </w:rPr>
        <w:t>eZfile</w:t>
      </w:r>
      <w:r w:rsidRPr="00967F56">
        <w:rPr>
          <w:rFonts w:cstheme="minorHAnsi"/>
          <w:i/>
        </w:rPr>
        <w:t xml:space="preserve">, </w:t>
      </w:r>
      <w:r w:rsidRPr="00967F56">
        <w:rPr>
          <w:rFonts w:cstheme="minorHAnsi"/>
          <w:i/>
          <w:lang w:val="en-US"/>
        </w:rPr>
        <w:t xml:space="preserve">please </w:t>
      </w:r>
      <w:r w:rsidRPr="00967F56">
        <w:rPr>
          <w:rFonts w:cstheme="minorHAnsi"/>
          <w:i/>
        </w:rPr>
        <w:t xml:space="preserve">refer to the </w:t>
      </w:r>
      <w:r w:rsidRPr="00967F56">
        <w:rPr>
          <w:rStyle w:val="Strong"/>
          <w:rFonts w:cstheme="minorHAnsi"/>
          <w:i/>
        </w:rPr>
        <w:t>User Manual</w:t>
      </w:r>
      <w:r w:rsidRPr="00967F56">
        <w:rPr>
          <w:rFonts w:cstheme="minorHAnsi"/>
          <w:i/>
        </w:rPr>
        <w:t xml:space="preserve"> available on the </w:t>
      </w:r>
      <w:hyperlink r:id="rId76" w:history="1">
        <w:r w:rsidRPr="00967F56">
          <w:rPr>
            <w:rStyle w:val="Hyperlink"/>
            <w:rFonts w:cstheme="minorHAnsi"/>
            <w:i/>
          </w:rPr>
          <w:t>General Guide books | SECP page</w:t>
        </w:r>
      </w:hyperlink>
      <w:r w:rsidRPr="00967F56">
        <w:rPr>
          <w:rFonts w:cstheme="minorHAnsi"/>
          <w:i/>
        </w:rPr>
        <w:t>.</w:t>
      </w:r>
    </w:p>
    <w:p w:rsidR="00D42BCB" w:rsidRPr="00967F56" w:rsidRDefault="00D42BCB" w:rsidP="00586C57">
      <w:pPr>
        <w:numPr>
          <w:ilvl w:val="1"/>
          <w:numId w:val="53"/>
        </w:numPr>
        <w:spacing w:beforeAutospacing="1" w:after="100" w:afterAutospacing="1" w:line="240" w:lineRule="auto"/>
        <w:jc w:val="both"/>
        <w:rPr>
          <w:rFonts w:eastAsia="Times New Roman" w:cstheme="minorHAnsi"/>
        </w:rPr>
      </w:pPr>
      <w:r w:rsidRPr="00967F56">
        <w:rPr>
          <w:rFonts w:cstheme="minorHAnsi"/>
        </w:rPr>
        <w:t xml:space="preserve">Explore various video tutorials available on the </w:t>
      </w:r>
      <w:hyperlink r:id="rId77" w:history="1">
        <w:r w:rsidRPr="00967F56">
          <w:rPr>
            <w:rStyle w:val="Hyperlink"/>
            <w:rFonts w:cstheme="minorHAnsi"/>
          </w:rPr>
          <w:t xml:space="preserve">Videos – Media </w:t>
        </w:r>
        <w:proofErr w:type="spellStart"/>
        <w:r w:rsidRPr="00967F56">
          <w:rPr>
            <w:rStyle w:val="Hyperlink"/>
            <w:rFonts w:cstheme="minorHAnsi"/>
          </w:rPr>
          <w:t>Center</w:t>
        </w:r>
        <w:proofErr w:type="spellEnd"/>
        <w:r w:rsidRPr="00967F56">
          <w:rPr>
            <w:rStyle w:val="Hyperlink"/>
            <w:rFonts w:cstheme="minorHAnsi"/>
          </w:rPr>
          <w:t xml:space="preserve"> | SECP page</w:t>
        </w:r>
      </w:hyperlink>
      <w:r w:rsidRPr="00967F56">
        <w:rPr>
          <w:rFonts w:cstheme="minorHAnsi"/>
        </w:rPr>
        <w:t>:</w:t>
      </w:r>
    </w:p>
    <w:p w:rsidR="00D42BCB" w:rsidRPr="00967F56" w:rsidRDefault="00D42BCB" w:rsidP="00D42BCB">
      <w:pPr>
        <w:spacing w:beforeAutospacing="1" w:after="100" w:afterAutospacing="1" w:line="240" w:lineRule="auto"/>
        <w:jc w:val="both"/>
        <w:rPr>
          <w:rFonts w:eastAsia="Times New Roman" w:cstheme="minorHAnsi"/>
        </w:rPr>
      </w:pPr>
      <w:r w:rsidRPr="00967F56">
        <w:rPr>
          <w:rFonts w:eastAsia="Times New Roman" w:cstheme="minorHAnsi"/>
          <w:b/>
          <w:bCs/>
          <w:lang w:val="en-US"/>
        </w:rPr>
        <w:t xml:space="preserve">      8.   </w:t>
      </w:r>
      <w:r w:rsidRPr="00967F56">
        <w:rPr>
          <w:rFonts w:eastAsia="Times New Roman" w:cstheme="minorHAnsi"/>
          <w:b/>
          <w:bCs/>
        </w:rPr>
        <w:t>Assistance and Support</w:t>
      </w:r>
      <w:r w:rsidRPr="00967F56">
        <w:rPr>
          <w:rFonts w:eastAsia="Times New Roman" w:cstheme="minorHAnsi"/>
        </w:rPr>
        <w:t>:</w:t>
      </w:r>
    </w:p>
    <w:p w:rsidR="00D42BCB" w:rsidRPr="00967F56" w:rsidRDefault="00D42BCB" w:rsidP="00586C57">
      <w:pPr>
        <w:numPr>
          <w:ilvl w:val="1"/>
          <w:numId w:val="53"/>
        </w:numPr>
        <w:spacing w:beforeAutospacing="1" w:after="100" w:afterAutospacing="1" w:line="240" w:lineRule="auto"/>
        <w:jc w:val="both"/>
        <w:rPr>
          <w:rFonts w:cstheme="minorHAnsi"/>
        </w:rPr>
      </w:pPr>
      <w:r w:rsidRPr="00967F56">
        <w:rPr>
          <w:rFonts w:cstheme="minorHAnsi"/>
        </w:rPr>
        <w:t xml:space="preserve">Submit your queries or issues related to </w:t>
      </w:r>
      <w:r w:rsidRPr="00967F56">
        <w:rPr>
          <w:rStyle w:val="Strong"/>
          <w:rFonts w:cstheme="minorHAnsi"/>
        </w:rPr>
        <w:t>eZfile</w:t>
      </w:r>
      <w:r w:rsidRPr="00967F56">
        <w:rPr>
          <w:rFonts w:cstheme="minorHAnsi"/>
        </w:rPr>
        <w:t xml:space="preserve"> to </w:t>
      </w:r>
      <w:hyperlink r:id="rId78" w:history="1">
        <w:r w:rsidRPr="00967F56">
          <w:rPr>
            <w:rStyle w:val="Hyperlink"/>
            <w:rFonts w:cstheme="minorHAnsi"/>
            <w:lang w:val="en-US"/>
          </w:rPr>
          <w:t>https://XS.secp.gov.pk/</w:t>
        </w:r>
      </w:hyperlink>
    </w:p>
    <w:p w:rsidR="00D42BCB" w:rsidRPr="00967F56" w:rsidRDefault="00D42BCB" w:rsidP="00D42BCB">
      <w:pPr>
        <w:spacing w:line="252" w:lineRule="auto"/>
        <w:jc w:val="both"/>
        <w:rPr>
          <w:rFonts w:eastAsia="Times New Roman" w:cstheme="minorHAnsi"/>
          <w:b/>
          <w:bCs/>
        </w:rPr>
      </w:pPr>
      <w:r w:rsidRPr="00967F56">
        <w:rPr>
          <w:rFonts w:eastAsia="Times New Roman" w:cstheme="minorHAnsi"/>
          <w:b/>
          <w:bCs/>
          <w:lang w:val="en-US"/>
        </w:rPr>
        <w:t>Q.</w:t>
      </w:r>
      <w:r w:rsidR="003635F6">
        <w:rPr>
          <w:rFonts w:eastAsia="Times New Roman" w:cstheme="minorHAnsi"/>
          <w:b/>
          <w:bCs/>
          <w:lang w:val="en-US"/>
        </w:rPr>
        <w:t xml:space="preserve"> </w:t>
      </w:r>
      <w:r w:rsidRPr="00967F56">
        <w:rPr>
          <w:rFonts w:eastAsia="Times New Roman" w:cstheme="minorHAnsi"/>
          <w:b/>
          <w:bCs/>
          <w:lang w:val="en-US"/>
        </w:rPr>
        <w:t>How can I report changes in the particulars of existing directors/CEO/Auditors and other officers in eZfile?</w:t>
      </w:r>
    </w:p>
    <w:p w:rsidR="00D42BCB" w:rsidRPr="00967F56" w:rsidRDefault="00D42BCB" w:rsidP="003635F6">
      <w:pPr>
        <w:spacing w:after="0" w:line="240" w:lineRule="auto"/>
        <w:jc w:val="both"/>
        <w:rPr>
          <w:rFonts w:cstheme="minorHAnsi"/>
        </w:rPr>
      </w:pPr>
      <w:r w:rsidRPr="00967F56">
        <w:rPr>
          <w:rFonts w:cstheme="minorHAnsi"/>
        </w:rPr>
        <w:t xml:space="preserve">To report </w:t>
      </w:r>
      <w:r w:rsidRPr="00967F56">
        <w:rPr>
          <w:rFonts w:cstheme="minorHAnsi"/>
          <w:lang w:val="en-US"/>
        </w:rPr>
        <w:t xml:space="preserve">change in particulars of officers like company secretary, CFO or legal advisor </w:t>
      </w:r>
      <w:r w:rsidRPr="00967F56">
        <w:rPr>
          <w:rFonts w:cstheme="minorHAnsi"/>
        </w:rPr>
        <w:t>in eZfile, follow these steps:</w:t>
      </w:r>
    </w:p>
    <w:p w:rsidR="00D42BCB" w:rsidRPr="00967F56" w:rsidRDefault="00D42BCB" w:rsidP="00586C57">
      <w:pPr>
        <w:pStyle w:val="ListParagraph"/>
        <w:numPr>
          <w:ilvl w:val="0"/>
          <w:numId w:val="58"/>
        </w:numPr>
        <w:spacing w:before="0" w:after="0" w:line="240" w:lineRule="auto"/>
        <w:jc w:val="both"/>
        <w:rPr>
          <w:rFonts w:cstheme="minorHAnsi"/>
          <w:b/>
        </w:rPr>
      </w:pPr>
      <w:r w:rsidRPr="00967F56">
        <w:rPr>
          <w:rFonts w:cstheme="minorHAnsi"/>
          <w:b/>
          <w:bCs/>
        </w:rPr>
        <w:t>Login and Selection:</w:t>
      </w:r>
    </w:p>
    <w:p w:rsidR="00D42BCB" w:rsidRPr="00967F56" w:rsidRDefault="00D42BCB" w:rsidP="00586C57">
      <w:pPr>
        <w:numPr>
          <w:ilvl w:val="1"/>
          <w:numId w:val="53"/>
        </w:numPr>
        <w:spacing w:before="0" w:after="0" w:line="240" w:lineRule="auto"/>
        <w:ind w:hanging="357"/>
        <w:jc w:val="both"/>
        <w:rPr>
          <w:rFonts w:eastAsia="Times New Roman" w:cstheme="minorHAnsi"/>
        </w:rPr>
      </w:pPr>
      <w:r w:rsidRPr="00967F56">
        <w:rPr>
          <w:rFonts w:eastAsia="Times New Roman" w:cstheme="minorHAnsi"/>
        </w:rPr>
        <w:t>Access eZfile with your user credentials.</w:t>
      </w:r>
    </w:p>
    <w:p w:rsidR="00D42BCB" w:rsidRPr="00967F56" w:rsidRDefault="00D42BCB" w:rsidP="00586C57">
      <w:pPr>
        <w:numPr>
          <w:ilvl w:val="1"/>
          <w:numId w:val="53"/>
        </w:numPr>
        <w:spacing w:before="0" w:after="0" w:line="240" w:lineRule="auto"/>
        <w:ind w:hanging="357"/>
        <w:jc w:val="both"/>
        <w:rPr>
          <w:rFonts w:eastAsia="Times New Roman" w:cstheme="minorHAnsi"/>
        </w:rPr>
      </w:pPr>
      <w:r w:rsidRPr="00967F56">
        <w:rPr>
          <w:rFonts w:eastAsia="Times New Roman" w:cstheme="minorHAnsi"/>
        </w:rPr>
        <w:t>Under “My Companies/LLP”, find and select your company, then click “View Details” to proceed to the company dashboard.</w:t>
      </w:r>
    </w:p>
    <w:p w:rsidR="00D42BCB" w:rsidRPr="00967F56" w:rsidRDefault="00D42BCB" w:rsidP="00586C57">
      <w:pPr>
        <w:pStyle w:val="ListParagraph"/>
        <w:numPr>
          <w:ilvl w:val="0"/>
          <w:numId w:val="53"/>
        </w:numPr>
        <w:spacing w:before="0" w:after="0" w:line="240" w:lineRule="auto"/>
        <w:jc w:val="both"/>
        <w:rPr>
          <w:rFonts w:cstheme="minorHAnsi"/>
          <w:b/>
        </w:rPr>
      </w:pPr>
      <w:r w:rsidRPr="00967F56">
        <w:rPr>
          <w:rFonts w:cstheme="minorHAnsi"/>
          <w:b/>
          <w:bCs/>
        </w:rPr>
        <w:t>Initiation of change in particulars:</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Look for the “Event-based Filing” section within the dashboard.</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Choose the option for “Induction, Cessation, and Change in Particulars of Company Directors and Officers” to start the process.</w:t>
      </w:r>
    </w:p>
    <w:p w:rsidR="00D42BCB" w:rsidRPr="00967F56" w:rsidRDefault="00D42BCB" w:rsidP="00586C57">
      <w:pPr>
        <w:pStyle w:val="ListParagraph"/>
        <w:numPr>
          <w:ilvl w:val="0"/>
          <w:numId w:val="53"/>
        </w:numPr>
        <w:spacing w:before="0" w:after="0" w:line="240" w:lineRule="auto"/>
        <w:jc w:val="both"/>
        <w:rPr>
          <w:rFonts w:cstheme="minorHAnsi"/>
        </w:rPr>
      </w:pPr>
      <w:r w:rsidRPr="00967F56">
        <w:rPr>
          <w:rFonts w:cstheme="minorHAnsi"/>
          <w:b/>
          <w:bCs/>
        </w:rPr>
        <w:t>Change in particulars of officers:</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 xml:space="preserve">To </w:t>
      </w:r>
      <w:r w:rsidRPr="00967F56">
        <w:rPr>
          <w:rFonts w:eastAsia="Times New Roman" w:cstheme="minorHAnsi"/>
          <w:lang w:val="en-US"/>
        </w:rPr>
        <w:t xml:space="preserve">report </w:t>
      </w:r>
      <w:r w:rsidRPr="00967F56">
        <w:rPr>
          <w:rFonts w:eastAsia="Times New Roman" w:cstheme="minorHAnsi"/>
        </w:rPr>
        <w:t xml:space="preserve">change </w:t>
      </w:r>
      <w:r w:rsidRPr="00967F56">
        <w:rPr>
          <w:rFonts w:eastAsia="Times New Roman" w:cstheme="minorHAnsi"/>
          <w:lang w:val="en-US"/>
        </w:rPr>
        <w:t>in particulars of officer</w:t>
      </w:r>
      <w:r w:rsidRPr="00967F56">
        <w:rPr>
          <w:rFonts w:eastAsia="Times New Roman" w:cstheme="minorHAnsi"/>
        </w:rPr>
        <w:t xml:space="preserve">, click on the </w:t>
      </w:r>
      <w:r w:rsidRPr="00967F56">
        <w:rPr>
          <w:rFonts w:eastAsia="Times New Roman" w:cstheme="minorHAnsi"/>
          <w:lang w:val="en-US"/>
        </w:rPr>
        <w:t>pencil button</w:t>
      </w:r>
      <w:r w:rsidRPr="00967F56">
        <w:rPr>
          <w:rFonts w:eastAsia="Times New Roman" w:cstheme="minorHAnsi"/>
        </w:rPr>
        <w:t xml:space="preserve"> given next to the </w:t>
      </w:r>
      <w:r w:rsidRPr="00967F56">
        <w:rPr>
          <w:rFonts w:eastAsia="Times New Roman" w:cstheme="minorHAnsi"/>
          <w:lang w:val="en-US"/>
        </w:rPr>
        <w:t>officer’</w:t>
      </w:r>
      <w:r w:rsidRPr="00967F56">
        <w:rPr>
          <w:rFonts w:eastAsia="Times New Roman" w:cstheme="minorHAnsi"/>
        </w:rPr>
        <w:t>s information under the “Existing directors and officers”</w:t>
      </w:r>
      <w:r w:rsidRPr="00967F56">
        <w:rPr>
          <w:rFonts w:eastAsia="Times New Roman" w:cstheme="minorHAnsi"/>
          <w:lang w:val="en-US"/>
        </w:rPr>
        <w: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 xml:space="preserve">Then, </w:t>
      </w:r>
      <w:r w:rsidRPr="00967F56">
        <w:rPr>
          <w:rFonts w:eastAsia="Times New Roman" w:cstheme="minorHAnsi"/>
          <w:lang w:val="en-US"/>
        </w:rPr>
        <w:t xml:space="preserve">proceed to </w:t>
      </w:r>
      <w:r w:rsidRPr="00967F56">
        <w:rPr>
          <w:rFonts w:eastAsia="Times New Roman" w:cstheme="minorHAnsi"/>
        </w:rPr>
        <w:t xml:space="preserve">select the </w:t>
      </w:r>
      <w:r w:rsidRPr="00967F56">
        <w:rPr>
          <w:rFonts w:eastAsia="Times New Roman" w:cstheme="minorHAnsi"/>
          <w:lang w:val="en-US"/>
        </w:rPr>
        <w:t>changes in particulars and select the date of change</w:t>
      </w:r>
      <w:r w:rsidRPr="00967F56">
        <w:rPr>
          <w:rFonts w:eastAsia="Times New Roman" w:cstheme="minorHAnsi"/>
        </w:rPr>
        <w:t>.</w:t>
      </w:r>
    </w:p>
    <w:p w:rsidR="00D42BCB" w:rsidRPr="00967F56" w:rsidRDefault="00D42BCB" w:rsidP="00586C57">
      <w:pPr>
        <w:numPr>
          <w:ilvl w:val="0"/>
          <w:numId w:val="56"/>
        </w:numPr>
        <w:spacing w:before="0" w:after="0" w:line="240" w:lineRule="auto"/>
        <w:jc w:val="both"/>
        <w:rPr>
          <w:rFonts w:eastAsia="Times New Roman" w:cstheme="minorHAnsi"/>
          <w:b/>
          <w:bCs/>
        </w:rPr>
      </w:pPr>
      <w:r w:rsidRPr="00967F56">
        <w:rPr>
          <w:rFonts w:eastAsia="Times New Roman" w:cstheme="minorHAnsi"/>
          <w:b/>
          <w:bCs/>
        </w:rPr>
        <w:t>Entering Information:</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lang w:val="en-US"/>
        </w:rPr>
        <w:t>Change the required particulars</w:t>
      </w:r>
      <w:r w:rsidRPr="00967F56">
        <w:rPr>
          <w:rFonts w:eastAsia="Times New Roman" w:cstheme="minorHAnsi"/>
        </w:rPr>
        <w:t xml:space="preserve">, including the effective date </w:t>
      </w:r>
      <w:r w:rsidRPr="00967F56">
        <w:rPr>
          <w:rFonts w:eastAsia="Times New Roman" w:cstheme="minorHAnsi"/>
          <w:lang w:val="en-US"/>
        </w:rPr>
        <w:t>of change</w:t>
      </w:r>
      <w:r w:rsidRPr="00967F56">
        <w:rPr>
          <w:rFonts w:eastAsia="Times New Roman" w:cstheme="minorHAnsi"/>
        </w:rPr>
        <w:t>.</w:t>
      </w:r>
    </w:p>
    <w:p w:rsidR="00D42BCB" w:rsidRPr="00967F56" w:rsidRDefault="00D42BCB" w:rsidP="00586C57">
      <w:pPr>
        <w:numPr>
          <w:ilvl w:val="0"/>
          <w:numId w:val="56"/>
        </w:numPr>
        <w:spacing w:before="0" w:after="0" w:line="240" w:lineRule="auto"/>
        <w:jc w:val="both"/>
        <w:rPr>
          <w:rFonts w:eastAsia="Times New Roman" w:cstheme="minorHAnsi"/>
        </w:rPr>
      </w:pPr>
      <w:r w:rsidRPr="00967F56">
        <w:rPr>
          <w:rFonts w:eastAsia="Times New Roman" w:cstheme="minorHAnsi"/>
          <w:b/>
          <w:bCs/>
        </w:rPr>
        <w:t>Submission and Payment</w:t>
      </w:r>
      <w:r w:rsidRPr="00967F56">
        <w:rPr>
          <w:rFonts w:eastAsia="Times New Roman" w:cstheme="minorHAnsi"/>
        </w:rPr>
        <w: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lastRenderedPageBreak/>
        <w:t>Review details for accuracy.</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 xml:space="preserve">Select an </w:t>
      </w:r>
      <w:r w:rsidRPr="00967F56">
        <w:rPr>
          <w:rFonts w:eastAsia="Times New Roman" w:cstheme="minorHAnsi"/>
          <w:b/>
          <w:bCs/>
        </w:rPr>
        <w:t>Authorized Officer</w:t>
      </w:r>
      <w:r w:rsidRPr="00967F56">
        <w:rPr>
          <w:rFonts w:eastAsia="Times New Roman" w:cstheme="minorHAnsi"/>
        </w:rPr>
        <w:t xml:space="preserve"> or </w:t>
      </w:r>
      <w:r w:rsidRPr="00967F56">
        <w:rPr>
          <w:rFonts w:eastAsia="Times New Roman" w:cstheme="minorHAnsi"/>
          <w:b/>
          <w:bCs/>
        </w:rPr>
        <w:t>Intermediary</w:t>
      </w:r>
      <w:r w:rsidRPr="00967F56">
        <w:rPr>
          <w:rFonts w:eastAsia="Times New Roman" w:cstheme="minorHAnsi"/>
        </w:rPr>
        <w:t xml:space="preserve"> as the declarant.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Apply their PIN as a digital signature.</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 xml:space="preserve">Submit the completed application and proceed to payment (credit/debit card or </w:t>
      </w:r>
      <w:r w:rsidRPr="00967F56">
        <w:rPr>
          <w:rFonts w:eastAsia="Times New Roman" w:cstheme="minorHAnsi"/>
          <w:b/>
          <w:lang w:val="en-US"/>
        </w:rPr>
        <w:t>1</w:t>
      </w:r>
      <w:r w:rsidRPr="00967F56">
        <w:rPr>
          <w:rFonts w:eastAsia="Times New Roman" w:cstheme="minorHAnsi"/>
          <w:b/>
        </w:rPr>
        <w:t xml:space="preserve"> Bill</w:t>
      </w:r>
      <w:r w:rsidRPr="00967F56">
        <w:rPr>
          <w:rFonts w:eastAsia="Times New Roman" w:cstheme="minorHAnsi"/>
        </w:rPr>
        <w:t>).</w:t>
      </w:r>
    </w:p>
    <w:p w:rsidR="00D42BCB" w:rsidRPr="00967F56" w:rsidRDefault="00D42BCB" w:rsidP="00586C57">
      <w:pPr>
        <w:numPr>
          <w:ilvl w:val="0"/>
          <w:numId w:val="56"/>
        </w:numPr>
        <w:spacing w:before="0" w:after="0" w:line="240" w:lineRule="auto"/>
        <w:jc w:val="both"/>
        <w:rPr>
          <w:rFonts w:eastAsia="Times New Roman" w:cstheme="minorHAnsi"/>
        </w:rPr>
      </w:pPr>
      <w:r w:rsidRPr="00967F56">
        <w:rPr>
          <w:rFonts w:eastAsia="Times New Roman" w:cstheme="minorHAnsi"/>
          <w:b/>
          <w:bCs/>
        </w:rPr>
        <w:t>Confirmation</w:t>
      </w:r>
      <w:r w:rsidRPr="00967F56">
        <w:rPr>
          <w:rFonts w:eastAsia="Times New Roman" w:cstheme="minorHAnsi"/>
        </w:rPr>
        <w:t>:</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After payment, you’ll receive confirmation of your submission.</w:t>
      </w:r>
    </w:p>
    <w:p w:rsidR="00D42BCB" w:rsidRPr="00967F56" w:rsidRDefault="00D42BCB" w:rsidP="00586C57">
      <w:pPr>
        <w:numPr>
          <w:ilvl w:val="1"/>
          <w:numId w:val="53"/>
        </w:numPr>
        <w:spacing w:before="0" w:after="0" w:line="240" w:lineRule="auto"/>
        <w:jc w:val="both"/>
        <w:rPr>
          <w:rFonts w:eastAsia="Times New Roman" w:cstheme="minorHAnsi"/>
        </w:rPr>
      </w:pPr>
      <w:r w:rsidRPr="00967F56">
        <w:rPr>
          <w:rFonts w:eastAsia="Times New Roman" w:cstheme="minorHAnsi"/>
        </w:rPr>
        <w:t>Check the status of your application through the eZfile dashboard.</w:t>
      </w:r>
    </w:p>
    <w:p w:rsidR="00D42BCB" w:rsidRPr="00967F56" w:rsidRDefault="00D42BCB" w:rsidP="00D42BCB">
      <w:pPr>
        <w:spacing w:line="252" w:lineRule="auto"/>
        <w:jc w:val="both"/>
        <w:rPr>
          <w:rFonts w:eastAsia="Times New Roman" w:cstheme="minorHAnsi"/>
          <w:b/>
          <w:bCs/>
        </w:rPr>
      </w:pPr>
      <w:r w:rsidRPr="00967F56">
        <w:rPr>
          <w:rFonts w:eastAsia="Times New Roman" w:cstheme="minorHAnsi"/>
          <w:b/>
          <w:bCs/>
          <w:lang w:val="en-US"/>
        </w:rPr>
        <w:t>Q.</w:t>
      </w:r>
      <w:r w:rsidR="003635F6">
        <w:rPr>
          <w:rFonts w:eastAsia="Times New Roman" w:cstheme="minorHAnsi"/>
          <w:b/>
          <w:bCs/>
          <w:lang w:val="en-US"/>
        </w:rPr>
        <w:t xml:space="preserve"> </w:t>
      </w:r>
      <w:r w:rsidRPr="00967F56">
        <w:rPr>
          <w:rFonts w:eastAsia="Times New Roman" w:cstheme="minorHAnsi"/>
          <w:b/>
          <w:bCs/>
          <w:lang w:val="en-US"/>
        </w:rPr>
        <w:t>What is fee structure?</w:t>
      </w:r>
    </w:p>
    <w:p w:rsidR="00D42BCB" w:rsidRPr="00967F56" w:rsidRDefault="00D42BCB" w:rsidP="003635F6">
      <w:pPr>
        <w:spacing w:after="0" w:line="240" w:lineRule="auto"/>
        <w:jc w:val="both"/>
        <w:rPr>
          <w:rFonts w:eastAsia="Times New Roman" w:cstheme="minorHAnsi"/>
        </w:rPr>
      </w:pPr>
      <w:r w:rsidRPr="00967F56">
        <w:rPr>
          <w:rFonts w:eastAsia="Times New Roman" w:cstheme="minorHAnsi"/>
        </w:rPr>
        <w:t>The filing fee is applicable as prescribed in Seventh Schedule of the Companies Act, 2017.</w:t>
      </w:r>
    </w:p>
    <w:p w:rsidR="00D42BCB" w:rsidRPr="00967F56" w:rsidRDefault="00D42BCB" w:rsidP="00D42BCB">
      <w:pPr>
        <w:spacing w:after="0" w:line="240" w:lineRule="auto"/>
        <w:ind w:firstLine="720"/>
        <w:jc w:val="both"/>
        <w:rPr>
          <w:rFonts w:eastAsia="Times New Roman" w:cstheme="minorHAnsi"/>
        </w:rPr>
      </w:pPr>
    </w:p>
    <w:tbl>
      <w:tblPr>
        <w:tblStyle w:val="TableGrid"/>
        <w:tblW w:w="0" w:type="auto"/>
        <w:tblLook w:val="04A0" w:firstRow="1" w:lastRow="0" w:firstColumn="1" w:lastColumn="0" w:noHBand="0" w:noVBand="1"/>
      </w:tblPr>
      <w:tblGrid>
        <w:gridCol w:w="3013"/>
        <w:gridCol w:w="3013"/>
        <w:gridCol w:w="3014"/>
      </w:tblGrid>
      <w:tr w:rsidR="00D42BCB" w:rsidRPr="00967F56" w:rsidTr="00D42BCB">
        <w:tc>
          <w:tcPr>
            <w:tcW w:w="3013" w:type="dxa"/>
          </w:tcPr>
          <w:p w:rsidR="00D42BCB" w:rsidRPr="00967F56" w:rsidRDefault="00D42BCB" w:rsidP="003635F6">
            <w:pPr>
              <w:spacing w:line="360" w:lineRule="auto"/>
              <w:jc w:val="center"/>
              <w:rPr>
                <w:rFonts w:cstheme="minorHAnsi"/>
                <w:b/>
                <w:bCs/>
                <w:lang w:val="en-US"/>
              </w:rPr>
            </w:pPr>
            <w:r w:rsidRPr="00967F56">
              <w:rPr>
                <w:rFonts w:cstheme="minorHAnsi"/>
                <w:b/>
                <w:bCs/>
                <w:lang w:val="en-US"/>
              </w:rPr>
              <w:t>Particulars</w:t>
            </w:r>
          </w:p>
        </w:tc>
        <w:tc>
          <w:tcPr>
            <w:tcW w:w="3013" w:type="dxa"/>
          </w:tcPr>
          <w:p w:rsidR="00D42BCB" w:rsidRPr="00967F56" w:rsidRDefault="00D42BCB" w:rsidP="003635F6">
            <w:pPr>
              <w:spacing w:line="360" w:lineRule="auto"/>
              <w:jc w:val="center"/>
              <w:rPr>
                <w:rFonts w:cstheme="minorHAnsi"/>
                <w:b/>
                <w:bCs/>
                <w:lang w:val="en-US"/>
              </w:rPr>
            </w:pPr>
            <w:r w:rsidRPr="00967F56">
              <w:rPr>
                <w:rFonts w:cstheme="minorHAnsi"/>
                <w:b/>
                <w:bCs/>
                <w:lang w:val="en-US"/>
              </w:rPr>
              <w:t>Offline Submission</w:t>
            </w:r>
          </w:p>
        </w:tc>
        <w:tc>
          <w:tcPr>
            <w:tcW w:w="3014" w:type="dxa"/>
          </w:tcPr>
          <w:p w:rsidR="00D42BCB" w:rsidRPr="00967F56" w:rsidRDefault="00D42BCB" w:rsidP="003635F6">
            <w:pPr>
              <w:spacing w:line="360" w:lineRule="auto"/>
              <w:jc w:val="center"/>
              <w:rPr>
                <w:rFonts w:cstheme="minorHAnsi"/>
                <w:b/>
                <w:bCs/>
                <w:lang w:val="en-US"/>
              </w:rPr>
            </w:pPr>
            <w:r w:rsidRPr="00967F56">
              <w:rPr>
                <w:rFonts w:cstheme="minorHAnsi"/>
                <w:b/>
                <w:bCs/>
                <w:lang w:val="en-US"/>
              </w:rPr>
              <w:t>Online Submission</w:t>
            </w:r>
          </w:p>
        </w:tc>
      </w:tr>
      <w:tr w:rsidR="00D42BCB" w:rsidRPr="00967F56" w:rsidTr="00D42BCB">
        <w:tc>
          <w:tcPr>
            <w:tcW w:w="3013" w:type="dxa"/>
          </w:tcPr>
          <w:p w:rsidR="00D42BCB" w:rsidRPr="00967F56" w:rsidRDefault="00D42BCB" w:rsidP="00D42BCB">
            <w:pPr>
              <w:spacing w:line="360" w:lineRule="auto"/>
              <w:jc w:val="both"/>
              <w:rPr>
                <w:rFonts w:cstheme="minorHAnsi"/>
                <w:bCs/>
                <w:lang w:val="en-US"/>
              </w:rPr>
            </w:pPr>
            <w:r w:rsidRPr="00967F56">
              <w:rPr>
                <w:rFonts w:cstheme="minorHAnsi"/>
                <w:bCs/>
                <w:lang w:val="en-US"/>
              </w:rPr>
              <w:t>Induction/Cessation/Change in particulars</w:t>
            </w:r>
          </w:p>
        </w:tc>
        <w:tc>
          <w:tcPr>
            <w:tcW w:w="3013" w:type="dxa"/>
          </w:tcPr>
          <w:p w:rsidR="00D42BCB" w:rsidRPr="00967F56" w:rsidRDefault="00D42BCB" w:rsidP="00D42BCB">
            <w:pPr>
              <w:spacing w:line="360" w:lineRule="auto"/>
              <w:jc w:val="both"/>
              <w:rPr>
                <w:rFonts w:cstheme="minorHAnsi"/>
                <w:bCs/>
                <w:lang w:val="en-US"/>
              </w:rPr>
            </w:pPr>
            <w:r w:rsidRPr="00967F56">
              <w:rPr>
                <w:rFonts w:cstheme="minorHAnsi"/>
                <w:bCs/>
                <w:lang w:val="en-US"/>
              </w:rPr>
              <w:t>Rs. 1,650/- for filing of Form-9</w:t>
            </w:r>
          </w:p>
        </w:tc>
        <w:tc>
          <w:tcPr>
            <w:tcW w:w="3014" w:type="dxa"/>
          </w:tcPr>
          <w:p w:rsidR="00D42BCB" w:rsidRPr="00967F56" w:rsidRDefault="00D42BCB" w:rsidP="00D42BCB">
            <w:pPr>
              <w:spacing w:line="360" w:lineRule="auto"/>
              <w:jc w:val="both"/>
              <w:rPr>
                <w:rFonts w:cstheme="minorHAnsi"/>
                <w:bCs/>
                <w:lang w:val="en-US"/>
              </w:rPr>
            </w:pPr>
            <w:r w:rsidRPr="00967F56">
              <w:rPr>
                <w:rFonts w:cstheme="minorHAnsi"/>
                <w:bCs/>
                <w:lang w:val="en-US"/>
              </w:rPr>
              <w:t>Rs. 1,100/- for filing of Form-9</w:t>
            </w:r>
          </w:p>
        </w:tc>
      </w:tr>
      <w:tr w:rsidR="00D42BCB" w:rsidRPr="00967F56" w:rsidTr="00D42BCB">
        <w:tc>
          <w:tcPr>
            <w:tcW w:w="3013" w:type="dxa"/>
          </w:tcPr>
          <w:p w:rsidR="00D42BCB" w:rsidRPr="00967F56" w:rsidRDefault="00D42BCB" w:rsidP="00D42BCB">
            <w:pPr>
              <w:spacing w:line="360" w:lineRule="auto"/>
              <w:jc w:val="both"/>
              <w:rPr>
                <w:rFonts w:cstheme="minorHAnsi"/>
                <w:bCs/>
                <w:lang w:val="en-US"/>
              </w:rPr>
            </w:pPr>
            <w:r w:rsidRPr="00967F56">
              <w:rPr>
                <w:rFonts w:cstheme="minorHAnsi"/>
                <w:bCs/>
                <w:lang w:val="en-US"/>
              </w:rPr>
              <w:t>Removal of CEO/Auditor</w:t>
            </w:r>
          </w:p>
        </w:tc>
        <w:tc>
          <w:tcPr>
            <w:tcW w:w="3013" w:type="dxa"/>
          </w:tcPr>
          <w:p w:rsidR="00D42BCB" w:rsidRPr="00967F56" w:rsidRDefault="00D42BCB" w:rsidP="00D42BCB">
            <w:pPr>
              <w:spacing w:line="360" w:lineRule="auto"/>
              <w:jc w:val="both"/>
              <w:rPr>
                <w:rFonts w:cstheme="minorHAnsi"/>
                <w:bCs/>
                <w:lang w:val="en-US"/>
              </w:rPr>
            </w:pPr>
            <w:r w:rsidRPr="00967F56">
              <w:rPr>
                <w:rFonts w:cstheme="minorHAnsi"/>
                <w:bCs/>
                <w:lang w:val="en-US"/>
              </w:rPr>
              <w:t>Rs. 1,650/- each for filing of Form-9 and Form-26</w:t>
            </w:r>
          </w:p>
        </w:tc>
        <w:tc>
          <w:tcPr>
            <w:tcW w:w="3014" w:type="dxa"/>
          </w:tcPr>
          <w:p w:rsidR="00D42BCB" w:rsidRPr="00967F56" w:rsidRDefault="00D42BCB" w:rsidP="00D42BCB">
            <w:pPr>
              <w:spacing w:line="360" w:lineRule="auto"/>
              <w:jc w:val="both"/>
              <w:rPr>
                <w:rFonts w:cstheme="minorHAnsi"/>
                <w:bCs/>
                <w:lang w:val="en-US"/>
              </w:rPr>
            </w:pPr>
            <w:r w:rsidRPr="00967F56">
              <w:rPr>
                <w:rFonts w:cstheme="minorHAnsi"/>
                <w:bCs/>
                <w:lang w:val="en-US"/>
              </w:rPr>
              <w:t>Rs. 1,100/- each for filing of Form-9 and Form-26</w:t>
            </w:r>
          </w:p>
        </w:tc>
      </w:tr>
    </w:tbl>
    <w:p w:rsidR="00AE3C03" w:rsidRDefault="00AE3C03" w:rsidP="00D42BCB">
      <w:pPr>
        <w:spacing w:line="252" w:lineRule="auto"/>
        <w:jc w:val="both"/>
        <w:rPr>
          <w:rFonts w:eastAsia="Times New Roman" w:cstheme="minorHAnsi"/>
          <w:b/>
          <w:bCs/>
          <w:lang w:val="en-US"/>
        </w:rPr>
      </w:pPr>
    </w:p>
    <w:p w:rsidR="00D42BCB" w:rsidRPr="00967F56" w:rsidRDefault="00D42BCB" w:rsidP="00D42BCB">
      <w:pPr>
        <w:spacing w:line="252" w:lineRule="auto"/>
        <w:jc w:val="both"/>
        <w:rPr>
          <w:rFonts w:eastAsia="Times New Roman" w:cstheme="minorHAnsi"/>
          <w:b/>
          <w:bCs/>
        </w:rPr>
      </w:pPr>
      <w:r w:rsidRPr="00967F56">
        <w:rPr>
          <w:rFonts w:eastAsia="Times New Roman" w:cstheme="minorHAnsi"/>
          <w:b/>
          <w:bCs/>
          <w:lang w:val="en-US"/>
        </w:rPr>
        <w:t>Q.</w:t>
      </w:r>
      <w:r w:rsidR="003635F6">
        <w:rPr>
          <w:rFonts w:eastAsia="Times New Roman" w:cstheme="minorHAnsi"/>
          <w:b/>
          <w:bCs/>
          <w:lang w:val="en-US"/>
        </w:rPr>
        <w:t xml:space="preserve"> </w:t>
      </w:r>
      <w:r w:rsidRPr="00967F56">
        <w:rPr>
          <w:rFonts w:eastAsia="Times New Roman" w:cstheme="minorHAnsi"/>
          <w:b/>
          <w:bCs/>
          <w:lang w:val="en-US"/>
        </w:rPr>
        <w:t>How can I add consent to act as director/CEO of a company?</w:t>
      </w:r>
    </w:p>
    <w:p w:rsidR="00D42BCB" w:rsidRPr="00967F56" w:rsidRDefault="00D42BCB" w:rsidP="003635F6">
      <w:pPr>
        <w:spacing w:after="0"/>
        <w:jc w:val="both"/>
        <w:rPr>
          <w:rFonts w:cstheme="minorHAnsi"/>
        </w:rPr>
      </w:pPr>
      <w:r w:rsidRPr="00967F56">
        <w:rPr>
          <w:rFonts w:cstheme="minorHAnsi"/>
        </w:rPr>
        <w:t>To appoint a person as a director or CEO in eZfile and add their consent to act in these roles, follow these steps:</w:t>
      </w:r>
    </w:p>
    <w:p w:rsidR="00D42BCB" w:rsidRPr="00967F56" w:rsidRDefault="00D42BCB" w:rsidP="00586C57">
      <w:pPr>
        <w:numPr>
          <w:ilvl w:val="0"/>
          <w:numId w:val="57"/>
        </w:numPr>
        <w:spacing w:before="0" w:after="0" w:line="259" w:lineRule="auto"/>
        <w:jc w:val="both"/>
        <w:rPr>
          <w:rFonts w:cstheme="minorHAnsi"/>
        </w:rPr>
      </w:pPr>
      <w:r w:rsidRPr="00967F56">
        <w:rPr>
          <w:rFonts w:cstheme="minorHAnsi"/>
          <w:b/>
          <w:bCs/>
        </w:rPr>
        <w:t>Starting the Appointment Process:</w:t>
      </w:r>
    </w:p>
    <w:p w:rsidR="00D42BCB" w:rsidRPr="00967F56" w:rsidRDefault="00D42BCB" w:rsidP="00586C57">
      <w:pPr>
        <w:numPr>
          <w:ilvl w:val="1"/>
          <w:numId w:val="57"/>
        </w:numPr>
        <w:spacing w:before="0" w:after="0" w:line="259" w:lineRule="auto"/>
        <w:jc w:val="both"/>
        <w:rPr>
          <w:rFonts w:cstheme="minorHAnsi"/>
        </w:rPr>
      </w:pPr>
      <w:r w:rsidRPr="00967F56">
        <w:rPr>
          <w:rFonts w:cstheme="minorHAnsi"/>
        </w:rPr>
        <w:t>Log into eZfile with your credentials.</w:t>
      </w:r>
    </w:p>
    <w:p w:rsidR="00D42BCB" w:rsidRPr="00967F56" w:rsidRDefault="00D42BCB" w:rsidP="00586C57">
      <w:pPr>
        <w:numPr>
          <w:ilvl w:val="1"/>
          <w:numId w:val="57"/>
        </w:numPr>
        <w:spacing w:before="0" w:after="0" w:line="259" w:lineRule="auto"/>
        <w:jc w:val="both"/>
        <w:rPr>
          <w:rFonts w:cstheme="minorHAnsi"/>
        </w:rPr>
      </w:pPr>
      <w:r w:rsidRPr="00967F56">
        <w:rPr>
          <w:rFonts w:cstheme="minorHAnsi"/>
        </w:rPr>
        <w:t>Select your company by clicking on "My Companies" or "LLP" and then click on "View Details" for the appropriate company to access the dashboard.</w:t>
      </w:r>
    </w:p>
    <w:p w:rsidR="00D42BCB" w:rsidRPr="00967F56" w:rsidRDefault="00D42BCB" w:rsidP="00586C57">
      <w:pPr>
        <w:numPr>
          <w:ilvl w:val="0"/>
          <w:numId w:val="57"/>
        </w:numPr>
        <w:spacing w:before="0" w:after="0" w:line="259" w:lineRule="auto"/>
        <w:jc w:val="both"/>
        <w:rPr>
          <w:rFonts w:cstheme="minorHAnsi"/>
        </w:rPr>
      </w:pPr>
      <w:r w:rsidRPr="00967F56">
        <w:rPr>
          <w:rFonts w:cstheme="minorHAnsi"/>
          <w:b/>
          <w:bCs/>
        </w:rPr>
        <w:t>Adding New Director or CEO:</w:t>
      </w:r>
    </w:p>
    <w:p w:rsidR="00D42BCB" w:rsidRPr="00967F56" w:rsidRDefault="00D42BCB" w:rsidP="00586C57">
      <w:pPr>
        <w:numPr>
          <w:ilvl w:val="1"/>
          <w:numId w:val="57"/>
        </w:numPr>
        <w:spacing w:before="0" w:after="0" w:line="259" w:lineRule="auto"/>
        <w:jc w:val="both"/>
        <w:rPr>
          <w:rFonts w:cstheme="minorHAnsi"/>
        </w:rPr>
      </w:pPr>
      <w:r w:rsidRPr="00967F56">
        <w:rPr>
          <w:rFonts w:cstheme="minorHAnsi"/>
        </w:rPr>
        <w:t>Navigate to the "Event-based Filing" section and select "Induction, Cessation, and Change in Particulars of Company Directors and Officers".</w:t>
      </w:r>
    </w:p>
    <w:p w:rsidR="00D42BCB" w:rsidRPr="00967F56" w:rsidRDefault="00D42BCB" w:rsidP="00586C57">
      <w:pPr>
        <w:numPr>
          <w:ilvl w:val="1"/>
          <w:numId w:val="57"/>
        </w:numPr>
        <w:spacing w:before="0" w:after="0" w:line="259" w:lineRule="auto"/>
        <w:jc w:val="both"/>
        <w:rPr>
          <w:rFonts w:cstheme="minorHAnsi"/>
        </w:rPr>
      </w:pPr>
      <w:r w:rsidRPr="00967F56">
        <w:rPr>
          <w:rFonts w:cstheme="minorHAnsi"/>
        </w:rPr>
        <w:t>Click on the "</w:t>
      </w:r>
      <w:r w:rsidRPr="00967F56">
        <w:rPr>
          <w:rFonts w:cstheme="minorHAnsi"/>
          <w:lang w:val="en-US"/>
        </w:rPr>
        <w:t xml:space="preserve"> Add Natural Person</w:t>
      </w:r>
      <w:r w:rsidRPr="00967F56">
        <w:rPr>
          <w:rFonts w:cstheme="minorHAnsi"/>
        </w:rPr>
        <w:t xml:space="preserve">" button to start adding </w:t>
      </w:r>
      <w:r w:rsidRPr="00967F56">
        <w:rPr>
          <w:rFonts w:cstheme="minorHAnsi"/>
          <w:lang w:val="en-US"/>
        </w:rPr>
        <w:t xml:space="preserve">information of </w:t>
      </w:r>
      <w:r w:rsidRPr="00967F56">
        <w:rPr>
          <w:rFonts w:cstheme="minorHAnsi"/>
        </w:rPr>
        <w:t>a new director or CEO.</w:t>
      </w:r>
    </w:p>
    <w:p w:rsidR="00D42BCB" w:rsidRPr="00967F56" w:rsidRDefault="00D42BCB" w:rsidP="00586C57">
      <w:pPr>
        <w:numPr>
          <w:ilvl w:val="0"/>
          <w:numId w:val="57"/>
        </w:numPr>
        <w:spacing w:before="0" w:after="0" w:line="259" w:lineRule="auto"/>
        <w:jc w:val="both"/>
        <w:rPr>
          <w:rFonts w:cstheme="minorHAnsi"/>
        </w:rPr>
      </w:pPr>
      <w:r w:rsidRPr="00967F56">
        <w:rPr>
          <w:rFonts w:cstheme="minorHAnsi"/>
          <w:b/>
          <w:bCs/>
        </w:rPr>
        <w:t>Entering Details for Registered Individuals:</w:t>
      </w:r>
    </w:p>
    <w:p w:rsidR="00D42BCB" w:rsidRPr="00967F56" w:rsidRDefault="00D42BCB" w:rsidP="00586C57">
      <w:pPr>
        <w:numPr>
          <w:ilvl w:val="1"/>
          <w:numId w:val="57"/>
        </w:numPr>
        <w:spacing w:before="0" w:after="0" w:line="259" w:lineRule="auto"/>
        <w:jc w:val="both"/>
        <w:rPr>
          <w:rFonts w:cstheme="minorHAnsi"/>
        </w:rPr>
      </w:pPr>
      <w:r w:rsidRPr="00967F56">
        <w:rPr>
          <w:rFonts w:cstheme="minorHAnsi"/>
        </w:rPr>
        <w:t>If the person to be appointed is already registered with SECP, enter their CNIC (for local nationals) or passport number (for foreigners). The system will automatically populate their personal details.</w:t>
      </w:r>
    </w:p>
    <w:p w:rsidR="00D42BCB" w:rsidRPr="00967F56" w:rsidRDefault="00D42BCB" w:rsidP="00586C57">
      <w:pPr>
        <w:numPr>
          <w:ilvl w:val="1"/>
          <w:numId w:val="57"/>
        </w:numPr>
        <w:spacing w:before="0" w:after="0" w:line="259" w:lineRule="auto"/>
        <w:jc w:val="both"/>
        <w:rPr>
          <w:rFonts w:cstheme="minorHAnsi"/>
        </w:rPr>
      </w:pPr>
      <w:r w:rsidRPr="00967F56">
        <w:rPr>
          <w:rFonts w:cstheme="minorHAnsi"/>
        </w:rPr>
        <w:t>Upload all required documents for the person being added and validate the information.</w:t>
      </w:r>
    </w:p>
    <w:p w:rsidR="00D42BCB" w:rsidRPr="00967F56" w:rsidRDefault="00D42BCB" w:rsidP="00586C57">
      <w:pPr>
        <w:numPr>
          <w:ilvl w:val="0"/>
          <w:numId w:val="57"/>
        </w:numPr>
        <w:spacing w:before="0" w:after="0" w:line="259" w:lineRule="auto"/>
        <w:jc w:val="both"/>
        <w:rPr>
          <w:rFonts w:cstheme="minorHAnsi"/>
        </w:rPr>
      </w:pPr>
      <w:r w:rsidRPr="00967F56">
        <w:rPr>
          <w:rFonts w:cstheme="minorHAnsi"/>
          <w:b/>
          <w:bCs/>
        </w:rPr>
        <w:t>Appointment and Consent:</w:t>
      </w:r>
    </w:p>
    <w:p w:rsidR="00D42BCB" w:rsidRPr="00967F56" w:rsidRDefault="00D42BCB" w:rsidP="00586C57">
      <w:pPr>
        <w:numPr>
          <w:ilvl w:val="1"/>
          <w:numId w:val="57"/>
        </w:numPr>
        <w:spacing w:before="0" w:after="0" w:line="259" w:lineRule="auto"/>
        <w:jc w:val="both"/>
        <w:rPr>
          <w:rFonts w:cstheme="minorHAnsi"/>
        </w:rPr>
      </w:pPr>
      <w:r w:rsidRPr="00967F56">
        <w:rPr>
          <w:rFonts w:cstheme="minorHAnsi"/>
        </w:rPr>
        <w:t xml:space="preserve">Click on the "Add and Notify" button to appoint the individual. </w:t>
      </w:r>
      <w:r w:rsidRPr="00967F56">
        <w:rPr>
          <w:rFonts w:cstheme="minorHAnsi"/>
          <w:b/>
        </w:rPr>
        <w:t>For those already registered with SECP, this action, coupled with the subsequent application of their PIN, serves as their consent to act as a director or CEO.</w:t>
      </w:r>
    </w:p>
    <w:p w:rsidR="00D42BCB" w:rsidRPr="00967F56" w:rsidRDefault="00D42BCB" w:rsidP="00586C57">
      <w:pPr>
        <w:numPr>
          <w:ilvl w:val="0"/>
          <w:numId w:val="57"/>
        </w:numPr>
        <w:spacing w:before="0" w:after="0" w:line="259" w:lineRule="auto"/>
        <w:jc w:val="both"/>
        <w:rPr>
          <w:rFonts w:cstheme="minorHAnsi"/>
        </w:rPr>
      </w:pPr>
      <w:r w:rsidRPr="00967F56">
        <w:rPr>
          <w:rFonts w:cstheme="minorHAnsi"/>
          <w:b/>
          <w:bCs/>
        </w:rPr>
        <w:t>For Unregistered Individuals:</w:t>
      </w:r>
    </w:p>
    <w:p w:rsidR="00D42BCB" w:rsidRPr="00967F56" w:rsidRDefault="00D42BCB" w:rsidP="00586C57">
      <w:pPr>
        <w:numPr>
          <w:ilvl w:val="1"/>
          <w:numId w:val="57"/>
        </w:numPr>
        <w:spacing w:before="0" w:after="0" w:line="259" w:lineRule="auto"/>
        <w:jc w:val="both"/>
        <w:rPr>
          <w:rFonts w:cstheme="minorHAnsi"/>
        </w:rPr>
      </w:pPr>
      <w:r w:rsidRPr="00967F56">
        <w:rPr>
          <w:rFonts w:cstheme="minorHAnsi"/>
        </w:rPr>
        <w:t>If the person is not previously registered with SECP, enter their Identity Card Number, mobile number, and email address.</w:t>
      </w:r>
    </w:p>
    <w:p w:rsidR="00D42BCB" w:rsidRPr="00967F56" w:rsidRDefault="00D42BCB" w:rsidP="00586C57">
      <w:pPr>
        <w:numPr>
          <w:ilvl w:val="1"/>
          <w:numId w:val="57"/>
        </w:numPr>
        <w:spacing w:before="0" w:after="0" w:line="259" w:lineRule="auto"/>
        <w:jc w:val="both"/>
        <w:rPr>
          <w:rFonts w:cstheme="minorHAnsi"/>
        </w:rPr>
      </w:pPr>
      <w:r w:rsidRPr="00967F56">
        <w:rPr>
          <w:rFonts w:cstheme="minorHAnsi"/>
        </w:rPr>
        <w:t>The system will verify the mobile number and Identity Card. After entering the address and other required information, the "Add and Notify" button will become enabled.</w:t>
      </w:r>
    </w:p>
    <w:p w:rsidR="00D42BCB" w:rsidRPr="00967F56" w:rsidRDefault="00D42BCB" w:rsidP="00586C57">
      <w:pPr>
        <w:numPr>
          <w:ilvl w:val="1"/>
          <w:numId w:val="57"/>
        </w:numPr>
        <w:spacing w:before="0" w:after="0" w:line="259" w:lineRule="auto"/>
        <w:jc w:val="both"/>
        <w:rPr>
          <w:rFonts w:cstheme="minorHAnsi"/>
        </w:rPr>
      </w:pPr>
      <w:r w:rsidRPr="00967F56">
        <w:rPr>
          <w:rFonts w:cstheme="minorHAnsi"/>
        </w:rPr>
        <w:t xml:space="preserve">A signup link is sent to the newly added person via email. They </w:t>
      </w:r>
      <w:r w:rsidR="0000496D">
        <w:rPr>
          <w:rFonts w:cstheme="minorHAnsi"/>
        </w:rPr>
        <w:t>shall</w:t>
      </w:r>
      <w:r w:rsidRPr="00967F56">
        <w:rPr>
          <w:rFonts w:cstheme="minorHAnsi"/>
        </w:rPr>
        <w:t xml:space="preserve"> click on this link to sign up according to the provided procedure.</w:t>
      </w:r>
    </w:p>
    <w:p w:rsidR="00D42BCB" w:rsidRPr="00967F56" w:rsidRDefault="00D42BCB" w:rsidP="00586C57">
      <w:pPr>
        <w:numPr>
          <w:ilvl w:val="0"/>
          <w:numId w:val="57"/>
        </w:numPr>
        <w:spacing w:before="0" w:after="0" w:line="259" w:lineRule="auto"/>
        <w:jc w:val="both"/>
        <w:rPr>
          <w:rFonts w:cstheme="minorHAnsi"/>
        </w:rPr>
      </w:pPr>
      <w:r w:rsidRPr="00967F56">
        <w:rPr>
          <w:rFonts w:cstheme="minorHAnsi"/>
          <w:b/>
          <w:bCs/>
        </w:rPr>
        <w:t>Completing the Induction Process:</w:t>
      </w:r>
    </w:p>
    <w:p w:rsidR="00D42BCB" w:rsidRPr="00967F56" w:rsidRDefault="00D42BCB" w:rsidP="00586C57">
      <w:pPr>
        <w:numPr>
          <w:ilvl w:val="1"/>
          <w:numId w:val="57"/>
        </w:numPr>
        <w:spacing w:before="0" w:after="0" w:line="259" w:lineRule="auto"/>
        <w:jc w:val="both"/>
        <w:rPr>
          <w:rFonts w:cstheme="minorHAnsi"/>
        </w:rPr>
      </w:pPr>
      <w:r w:rsidRPr="00967F56">
        <w:rPr>
          <w:rFonts w:cstheme="minorHAnsi"/>
        </w:rPr>
        <w:t>Once the signup is completed, the appointed person will log into their user account. The induction process will be listed under "My Processes", containing all details of their appointment.</w:t>
      </w:r>
    </w:p>
    <w:p w:rsidR="00D42BCB" w:rsidRPr="00967F56" w:rsidRDefault="00D42BCB" w:rsidP="00586C57">
      <w:pPr>
        <w:numPr>
          <w:ilvl w:val="1"/>
          <w:numId w:val="57"/>
        </w:numPr>
        <w:spacing w:before="0" w:after="0" w:line="259" w:lineRule="auto"/>
        <w:jc w:val="both"/>
        <w:rPr>
          <w:rFonts w:cstheme="minorHAnsi"/>
          <w:b/>
        </w:rPr>
      </w:pPr>
      <w:r w:rsidRPr="00967F56">
        <w:rPr>
          <w:rFonts w:cstheme="minorHAnsi"/>
          <w:b/>
        </w:rPr>
        <w:t xml:space="preserve">The appointed person then applies their PIN, which is considered </w:t>
      </w:r>
      <w:r w:rsidRPr="00967F56">
        <w:rPr>
          <w:rFonts w:cstheme="minorHAnsi"/>
          <w:b/>
          <w:lang w:val="en-US"/>
        </w:rPr>
        <w:t xml:space="preserve">as </w:t>
      </w:r>
      <w:proofErr w:type="gramStart"/>
      <w:r w:rsidRPr="00967F56">
        <w:rPr>
          <w:rFonts w:cstheme="minorHAnsi"/>
          <w:b/>
          <w:lang w:val="en-US"/>
        </w:rPr>
        <w:t xml:space="preserve">digital </w:t>
      </w:r>
      <w:r w:rsidRPr="00967F56">
        <w:rPr>
          <w:rFonts w:cstheme="minorHAnsi"/>
          <w:b/>
        </w:rPr>
        <w:t xml:space="preserve"> consent</w:t>
      </w:r>
      <w:proofErr w:type="gramEnd"/>
      <w:r w:rsidRPr="00967F56">
        <w:rPr>
          <w:rFonts w:cstheme="minorHAnsi"/>
          <w:b/>
        </w:rPr>
        <w:t xml:space="preserve"> to act as a director or CEO.</w:t>
      </w:r>
    </w:p>
    <w:p w:rsidR="00D42BCB" w:rsidRDefault="00D42BCB" w:rsidP="00340470">
      <w:pPr>
        <w:spacing w:after="0"/>
        <w:jc w:val="both"/>
        <w:rPr>
          <w:rFonts w:cstheme="minorHAnsi"/>
        </w:rPr>
      </w:pPr>
      <w:r w:rsidRPr="00967F56">
        <w:rPr>
          <w:rFonts w:cstheme="minorHAnsi"/>
        </w:rPr>
        <w:lastRenderedPageBreak/>
        <w:t>This process ensures that the appointment of directors or CEOs in eZfile is compliant with regulatory requirements, with the application of a PIN confirming their consent to take on the responsibilities of their role.</w:t>
      </w:r>
    </w:p>
    <w:p w:rsidR="00570B4C" w:rsidRDefault="00570B4C" w:rsidP="00340470">
      <w:pPr>
        <w:spacing w:after="0"/>
        <w:jc w:val="both"/>
        <w:rPr>
          <w:rFonts w:cstheme="minorHAnsi"/>
        </w:rPr>
      </w:pPr>
    </w:p>
    <w:p w:rsidR="00570B4C" w:rsidRPr="00967F56" w:rsidRDefault="00570B4C" w:rsidP="00340470">
      <w:pPr>
        <w:spacing w:after="0"/>
        <w:jc w:val="both"/>
        <w:rPr>
          <w:rFonts w:cstheme="minorHAnsi"/>
        </w:rPr>
      </w:pPr>
    </w:p>
    <w:p w:rsidR="007717A2" w:rsidRPr="001319DA" w:rsidRDefault="00E8539A" w:rsidP="001319DA">
      <w:pPr>
        <w:pStyle w:val="Heading3"/>
        <w:rPr>
          <w:b/>
          <w:sz w:val="28"/>
          <w:szCs w:val="28"/>
          <w:lang w:val="en-US"/>
        </w:rPr>
      </w:pPr>
      <w:bookmarkStart w:id="31" w:name="_Toc187007001"/>
      <w:r>
        <w:rPr>
          <w:b/>
          <w:sz w:val="28"/>
          <w:szCs w:val="28"/>
          <w:lang w:val="en-US"/>
        </w:rPr>
        <w:t xml:space="preserve">2.7 </w:t>
      </w:r>
      <w:r w:rsidR="00D42BCB">
        <w:rPr>
          <w:b/>
          <w:sz w:val="28"/>
          <w:szCs w:val="28"/>
          <w:lang w:val="en-US"/>
        </w:rPr>
        <w:t>SPECIAL RESOLUTION</w:t>
      </w:r>
      <w:r w:rsidR="007717A2" w:rsidRPr="00E8539A">
        <w:rPr>
          <w:b/>
          <w:sz w:val="28"/>
          <w:szCs w:val="28"/>
          <w:lang w:val="en-US"/>
        </w:rPr>
        <w:t>:</w:t>
      </w:r>
      <w:bookmarkEnd w:id="31"/>
    </w:p>
    <w:p w:rsidR="00D42BCB" w:rsidRPr="00967F56" w:rsidRDefault="00D42BCB" w:rsidP="00D42BCB">
      <w:pPr>
        <w:spacing w:after="0" w:line="252" w:lineRule="auto"/>
        <w:jc w:val="both"/>
        <w:rPr>
          <w:rFonts w:eastAsia="Times New Roman" w:cstheme="minorHAnsi"/>
          <w:b/>
          <w:bCs/>
        </w:rPr>
      </w:pPr>
      <w:r w:rsidRPr="00967F56">
        <w:rPr>
          <w:rFonts w:eastAsia="Times New Roman" w:cstheme="minorHAnsi"/>
          <w:b/>
          <w:bCs/>
          <w:lang w:val="en-US"/>
        </w:rPr>
        <w:t>Q.</w:t>
      </w:r>
      <w:r w:rsidR="003635F6">
        <w:rPr>
          <w:rFonts w:eastAsia="Times New Roman" w:cstheme="minorHAnsi"/>
          <w:b/>
          <w:bCs/>
          <w:lang w:val="en-US"/>
        </w:rPr>
        <w:t xml:space="preserve"> </w:t>
      </w:r>
      <w:r w:rsidRPr="00967F56">
        <w:rPr>
          <w:rFonts w:eastAsia="Times New Roman" w:cstheme="minorHAnsi"/>
          <w:b/>
          <w:bCs/>
          <w:lang w:val="en-US"/>
        </w:rPr>
        <w:t>Under</w:t>
      </w:r>
      <w:r w:rsidRPr="00967F56">
        <w:rPr>
          <w:rFonts w:eastAsia="Times New Roman" w:cstheme="minorHAnsi"/>
          <w:b/>
          <w:bCs/>
        </w:rPr>
        <w:t xml:space="preserve"> what circumstances a special resolution</w:t>
      </w:r>
      <w:r w:rsidRPr="00967F56">
        <w:rPr>
          <w:rFonts w:eastAsia="Times New Roman" w:cstheme="minorHAnsi"/>
          <w:b/>
          <w:bCs/>
          <w:lang w:val="en-US"/>
        </w:rPr>
        <w:t xml:space="preserve"> is</w:t>
      </w:r>
      <w:r w:rsidRPr="00967F56">
        <w:rPr>
          <w:rFonts w:eastAsia="Times New Roman" w:cstheme="minorHAnsi"/>
          <w:b/>
          <w:bCs/>
        </w:rPr>
        <w:t xml:space="preserve"> passed by a company, and how is it reported to SECP?</w:t>
      </w:r>
    </w:p>
    <w:p w:rsidR="00D42BCB" w:rsidRPr="00967F56" w:rsidRDefault="00D42BCB" w:rsidP="003635F6">
      <w:pPr>
        <w:jc w:val="both"/>
        <w:rPr>
          <w:rFonts w:eastAsia="Times New Roman" w:cstheme="minorHAnsi"/>
          <w:bCs/>
          <w:lang w:val="en-US"/>
        </w:rPr>
      </w:pPr>
      <w:r w:rsidRPr="00967F56">
        <w:rPr>
          <w:rFonts w:eastAsia="Times New Roman" w:cstheme="minorHAnsi"/>
          <w:bCs/>
        </w:rPr>
        <w:t xml:space="preserve">Special Resolution means a resolution which </w:t>
      </w:r>
      <w:r w:rsidR="00F934E3">
        <w:rPr>
          <w:rFonts w:eastAsia="Times New Roman" w:cstheme="minorHAnsi"/>
          <w:bCs/>
        </w:rPr>
        <w:t>is</w:t>
      </w:r>
      <w:r w:rsidRPr="00967F56">
        <w:rPr>
          <w:rFonts w:eastAsia="Times New Roman" w:cstheme="minorHAnsi"/>
          <w:bCs/>
        </w:rPr>
        <w:t xml:space="preserve"> passed by a majority of not less than three-fourths of such members of the company entitled to vote as are present in person or by proxy or vote through postal ballot at a general meeting.</w:t>
      </w:r>
      <w:r w:rsidRPr="00967F56">
        <w:rPr>
          <w:rFonts w:eastAsia="Times New Roman" w:cstheme="minorHAnsi"/>
          <w:bCs/>
          <w:lang w:val="en-US"/>
        </w:rPr>
        <w:t xml:space="preserve"> </w:t>
      </w:r>
    </w:p>
    <w:p w:rsidR="00D42BCB" w:rsidRPr="00967F56" w:rsidRDefault="00D42BCB" w:rsidP="003635F6">
      <w:pPr>
        <w:jc w:val="both"/>
        <w:rPr>
          <w:rFonts w:eastAsia="Times New Roman" w:cstheme="minorHAnsi"/>
          <w:bCs/>
          <w:lang w:val="en-US"/>
        </w:rPr>
      </w:pPr>
      <w:r w:rsidRPr="00967F56">
        <w:rPr>
          <w:rFonts w:eastAsia="Times New Roman" w:cstheme="minorHAnsi"/>
          <w:bCs/>
          <w:lang w:val="en-US"/>
        </w:rPr>
        <w:t xml:space="preserve">Special resolution is required under various provisions of Companies Act, 2017 i.e. </w:t>
      </w:r>
      <w:r w:rsidRPr="00967F56">
        <w:rPr>
          <w:rFonts w:eastAsia="Times New Roman" w:cstheme="minorHAnsi"/>
          <w:bCs/>
        </w:rPr>
        <w:t xml:space="preserve">Change of Company Name, Alteration in Memorandum &amp; Articles of Association, Change of </w:t>
      </w:r>
      <w:r w:rsidR="00F934E3">
        <w:rPr>
          <w:rFonts w:eastAsia="Times New Roman" w:cstheme="minorHAnsi"/>
          <w:bCs/>
        </w:rPr>
        <w:t xml:space="preserve">registered office </w:t>
      </w:r>
      <w:r w:rsidRPr="00967F56">
        <w:rPr>
          <w:rFonts w:eastAsia="Times New Roman" w:cstheme="minorHAnsi"/>
          <w:bCs/>
        </w:rPr>
        <w:t xml:space="preserve">address from one city to another in the same province, change of </w:t>
      </w:r>
      <w:r w:rsidR="00F934E3">
        <w:rPr>
          <w:rFonts w:eastAsia="Times New Roman" w:cstheme="minorHAnsi"/>
          <w:bCs/>
        </w:rPr>
        <w:t xml:space="preserve">registered office </w:t>
      </w:r>
      <w:r w:rsidRPr="00967F56">
        <w:rPr>
          <w:rFonts w:eastAsia="Times New Roman" w:cstheme="minorHAnsi"/>
          <w:bCs/>
        </w:rPr>
        <w:t>address from one city in a province to a city in another province, change of status of a company, Increase in authorized capital, Issuance of shares other than right</w:t>
      </w:r>
      <w:r w:rsidRPr="00967F56">
        <w:rPr>
          <w:rFonts w:eastAsia="Times New Roman" w:cstheme="minorHAnsi"/>
          <w:bCs/>
          <w:lang w:val="en-US"/>
        </w:rPr>
        <w:t>, r</w:t>
      </w:r>
      <w:proofErr w:type="spellStart"/>
      <w:r w:rsidRPr="00967F56">
        <w:rPr>
          <w:rFonts w:eastAsia="Times New Roman" w:cstheme="minorHAnsi"/>
          <w:bCs/>
        </w:rPr>
        <w:t>eduction</w:t>
      </w:r>
      <w:proofErr w:type="spellEnd"/>
      <w:r w:rsidRPr="00967F56">
        <w:rPr>
          <w:rFonts w:eastAsia="Times New Roman" w:cstheme="minorHAnsi"/>
          <w:bCs/>
        </w:rPr>
        <w:t xml:space="preserve"> in capital, Investment in Associated Company, related party transaction, Removal of CEO and Auditor</w:t>
      </w:r>
      <w:r w:rsidR="00F934E3">
        <w:rPr>
          <w:rFonts w:eastAsia="Times New Roman" w:cstheme="minorHAnsi"/>
          <w:bCs/>
        </w:rPr>
        <w:t>, winding-up of the company</w:t>
      </w:r>
      <w:r w:rsidRPr="00967F56">
        <w:rPr>
          <w:rFonts w:eastAsia="Times New Roman" w:cstheme="minorHAnsi"/>
          <w:bCs/>
        </w:rPr>
        <w:t xml:space="preserve"> etc.</w:t>
      </w:r>
      <w:r w:rsidRPr="00967F56">
        <w:rPr>
          <w:rFonts w:eastAsia="Times New Roman" w:cstheme="minorHAnsi"/>
          <w:bCs/>
          <w:lang w:val="en-US"/>
        </w:rPr>
        <w:t xml:space="preserve"> </w:t>
      </w:r>
    </w:p>
    <w:p w:rsidR="00D42BCB" w:rsidRPr="00967F56" w:rsidRDefault="00D42BCB" w:rsidP="003635F6">
      <w:pPr>
        <w:jc w:val="both"/>
        <w:rPr>
          <w:rFonts w:eastAsia="Times New Roman" w:cstheme="minorHAnsi"/>
          <w:bCs/>
        </w:rPr>
      </w:pPr>
      <w:r w:rsidRPr="00967F56">
        <w:rPr>
          <w:rFonts w:eastAsia="Times New Roman" w:cstheme="minorHAnsi"/>
          <w:bCs/>
        </w:rPr>
        <w:t>Moreover, every special resolution passed by a company is required to be reported to the registrar through filing of Form 26 within 15 days from the passing thereof in terms of section 150 of the Companies Act, 2017.</w:t>
      </w:r>
    </w:p>
    <w:p w:rsidR="00D42BCB" w:rsidRPr="00967F56" w:rsidRDefault="00D42BCB" w:rsidP="00D42BCB">
      <w:pPr>
        <w:spacing w:after="0" w:line="252" w:lineRule="auto"/>
        <w:jc w:val="both"/>
        <w:rPr>
          <w:rFonts w:eastAsia="Times New Roman" w:cstheme="minorHAnsi"/>
          <w:b/>
          <w:bCs/>
        </w:rPr>
      </w:pPr>
      <w:r w:rsidRPr="00967F56">
        <w:rPr>
          <w:rFonts w:eastAsia="Times New Roman" w:cstheme="minorHAnsi"/>
          <w:b/>
          <w:bCs/>
          <w:lang w:val="en-US"/>
        </w:rPr>
        <w:t>Q.</w:t>
      </w:r>
      <w:r w:rsidR="003635F6">
        <w:rPr>
          <w:rFonts w:eastAsia="Times New Roman" w:cstheme="minorHAnsi"/>
          <w:b/>
          <w:bCs/>
          <w:lang w:val="en-US"/>
        </w:rPr>
        <w:t xml:space="preserve"> </w:t>
      </w:r>
      <w:r w:rsidRPr="00967F56">
        <w:rPr>
          <w:rFonts w:eastAsia="Times New Roman" w:cstheme="minorHAnsi"/>
          <w:b/>
          <w:bCs/>
          <w:lang w:val="en-US"/>
        </w:rPr>
        <w:t>What should I do if the company intend to report passing of special resolution with shorter notice.</w:t>
      </w:r>
    </w:p>
    <w:p w:rsidR="00D42BCB" w:rsidRPr="00967F56" w:rsidRDefault="00D42BCB" w:rsidP="003635F6">
      <w:pPr>
        <w:jc w:val="both"/>
        <w:rPr>
          <w:rFonts w:eastAsia="Times New Roman" w:cstheme="minorHAnsi"/>
          <w:bCs/>
        </w:rPr>
      </w:pPr>
      <w:r w:rsidRPr="00967F56">
        <w:rPr>
          <w:rFonts w:eastAsia="Times New Roman" w:cstheme="minorHAnsi"/>
          <w:bCs/>
        </w:rPr>
        <w:t xml:space="preserve">A company other than listed can pass a special resolution by holding an Extra Ordinary General Meeting on shorter notice if all the members entitled to attend and vote, so agree. The same can be reported to the registrar by selecting the radio button “I Confirm that all the members agreed to hold the meeting on shorter notice” appearing below special Resolution intention while filing of Form 26. </w:t>
      </w:r>
    </w:p>
    <w:p w:rsidR="00D42BCB" w:rsidRPr="00967F56" w:rsidRDefault="00D42BCB" w:rsidP="00D42BCB">
      <w:pPr>
        <w:jc w:val="both"/>
        <w:rPr>
          <w:rFonts w:cstheme="minorHAnsi"/>
          <w:b/>
          <w:lang w:val="en-US"/>
        </w:rPr>
      </w:pPr>
      <w:r w:rsidRPr="00085A33">
        <w:rPr>
          <w:rFonts w:eastAsia="Times New Roman" w:cstheme="minorHAnsi"/>
          <w:b/>
          <w:bCs/>
          <w:lang w:val="en-US"/>
        </w:rPr>
        <w:t>Q.</w:t>
      </w:r>
      <w:r w:rsidR="003635F6" w:rsidRPr="00085A33">
        <w:rPr>
          <w:rFonts w:eastAsia="Times New Roman" w:cstheme="minorHAnsi"/>
          <w:b/>
          <w:bCs/>
          <w:lang w:val="en-US"/>
        </w:rPr>
        <w:t xml:space="preserve"> </w:t>
      </w:r>
      <w:r w:rsidRPr="002560E8">
        <w:rPr>
          <w:rFonts w:cstheme="minorHAnsi"/>
          <w:b/>
        </w:rPr>
        <w:t xml:space="preserve">How </w:t>
      </w:r>
      <w:r w:rsidRPr="002560E8">
        <w:rPr>
          <w:rFonts w:cstheme="minorHAnsi"/>
          <w:b/>
          <w:lang w:val="en-US"/>
        </w:rPr>
        <w:t>can</w:t>
      </w:r>
      <w:r w:rsidRPr="00967F56">
        <w:rPr>
          <w:rFonts w:cstheme="minorHAnsi"/>
          <w:b/>
        </w:rPr>
        <w:t xml:space="preserve"> I </w:t>
      </w:r>
      <w:r w:rsidRPr="00967F56">
        <w:rPr>
          <w:rFonts w:cstheme="minorHAnsi"/>
          <w:b/>
          <w:lang w:val="en-US"/>
        </w:rPr>
        <w:t>file Form 26 with the registrar through eZfile?</w:t>
      </w:r>
    </w:p>
    <w:p w:rsidR="00D42BCB" w:rsidRPr="00967F56" w:rsidRDefault="00D42BCB" w:rsidP="00D42BCB">
      <w:pPr>
        <w:ind w:left="709" w:hanging="709"/>
        <w:jc w:val="both"/>
        <w:rPr>
          <w:rFonts w:eastAsia="Calibri" w:cstheme="minorHAnsi"/>
          <w:lang w:val="en-US"/>
        </w:rPr>
      </w:pPr>
      <w:r w:rsidRPr="00967F56">
        <w:rPr>
          <w:rFonts w:eastAsia="Calibri" w:cstheme="minorHAnsi"/>
          <w:lang w:val="en-US"/>
        </w:rPr>
        <w:t>Applicant may follow the procedure as detailed below for filing of Form 26 (Special resolution) with registrar:</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1. </w:t>
      </w:r>
      <w:r w:rsidRPr="00967F56">
        <w:rPr>
          <w:rFonts w:eastAsia="Times New Roman" w:cstheme="minorHAnsi"/>
          <w:b/>
          <w:bCs/>
        </w:rPr>
        <w:t>Log On to eZfile</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Visit the </w:t>
      </w:r>
      <w:r w:rsidRPr="00967F56">
        <w:rPr>
          <w:rFonts w:eastAsia="Times New Roman" w:cstheme="minorHAnsi"/>
          <w:b/>
          <w:bCs/>
        </w:rPr>
        <w:t xml:space="preserve">Securities </w:t>
      </w:r>
      <w:r w:rsidR="00CA6819">
        <w:rPr>
          <w:rFonts w:eastAsia="Times New Roman" w:cstheme="minorHAnsi"/>
          <w:b/>
          <w:bCs/>
        </w:rPr>
        <w:t>and</w:t>
      </w:r>
      <w:r w:rsidRPr="00967F56">
        <w:rPr>
          <w:rFonts w:eastAsia="Times New Roman" w:cstheme="minorHAnsi"/>
          <w:b/>
          <w:bCs/>
        </w:rPr>
        <w:t xml:space="preserve"> Exchange Commission of Pakistan (SECP)</w:t>
      </w:r>
      <w:r w:rsidRPr="00967F56">
        <w:rPr>
          <w:rFonts w:eastAsia="Times New Roman" w:cstheme="minorHAnsi"/>
        </w:rPr>
        <w:t xml:space="preserve"> website.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Click on the </w:t>
      </w:r>
      <w:hyperlink r:id="rId79" w:anchor="/landing-page" w:history="1">
        <w:r w:rsidRPr="00967F56">
          <w:rPr>
            <w:rFonts w:eastAsia="Times New Roman" w:cstheme="minorHAnsi"/>
            <w:u w:val="single"/>
          </w:rPr>
          <w:t>eZfile</w:t>
        </w:r>
      </w:hyperlink>
      <w:r w:rsidRPr="00967F56">
        <w:rPr>
          <w:rFonts w:eastAsia="Times New Roman" w:cstheme="minorHAnsi"/>
        </w:rPr>
        <w:t xml:space="preserve"> Portal link to access the platform.</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Log in to your account or sign up if you’re a new user.</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2. </w:t>
      </w:r>
      <w:r w:rsidRPr="00967F56">
        <w:rPr>
          <w:rFonts w:eastAsia="Times New Roman" w:cstheme="minorHAnsi"/>
          <w:b/>
          <w:bCs/>
        </w:rPr>
        <w:t>Select the Relevant Process/Form</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Upon successful login, you’ll reach the </w:t>
      </w:r>
      <w:r w:rsidRPr="00967F56">
        <w:rPr>
          <w:rFonts w:eastAsia="Times New Roman" w:cstheme="minorHAnsi"/>
          <w:b/>
          <w:bCs/>
        </w:rPr>
        <w:t>eZfile dashboard</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Choose the </w:t>
      </w:r>
      <w:r w:rsidRPr="00967F56">
        <w:rPr>
          <w:rFonts w:eastAsia="Times New Roman" w:cstheme="minorHAnsi"/>
          <w:b/>
          <w:bCs/>
        </w:rPr>
        <w:t>Filing and Compliance</w:t>
      </w:r>
      <w:r w:rsidRPr="00967F56">
        <w:rPr>
          <w:rFonts w:eastAsia="Times New Roman" w:cstheme="minorHAnsi"/>
        </w:rPr>
        <w:t xml:space="preserve"> option.</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Select the company for which filing is required.</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All available processes/forms under eZfile for the selected company will be accessible.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Click on process named “Special Resolution” available under the head of “Event Based Filing”</w:t>
      </w:r>
      <w:r w:rsidRPr="00967F56">
        <w:rPr>
          <w:rFonts w:eastAsia="Times New Roman" w:cstheme="minorHAnsi"/>
        </w:rPr>
        <w:t>.</w:t>
      </w:r>
    </w:p>
    <w:p w:rsidR="00D42BCB" w:rsidRPr="00967F56" w:rsidRDefault="00D42BCB" w:rsidP="00D42BCB">
      <w:pPr>
        <w:spacing w:beforeAutospacing="1" w:after="100" w:afterAutospacing="1" w:line="240" w:lineRule="auto"/>
        <w:ind w:left="720"/>
        <w:jc w:val="both"/>
        <w:rPr>
          <w:rFonts w:eastAsia="Times New Roman" w:cstheme="minorHAnsi"/>
          <w:b/>
          <w:bCs/>
        </w:rPr>
      </w:pPr>
      <w:r w:rsidRPr="00967F56">
        <w:rPr>
          <w:rFonts w:eastAsia="Times New Roman" w:cstheme="minorHAnsi"/>
          <w:b/>
          <w:bCs/>
          <w:lang w:val="en-US"/>
        </w:rPr>
        <w:t xml:space="preserve">3. </w:t>
      </w:r>
      <w:r w:rsidRPr="00967F56">
        <w:rPr>
          <w:rFonts w:eastAsia="Times New Roman" w:cstheme="minorHAnsi"/>
          <w:b/>
          <w:bCs/>
        </w:rPr>
        <w:t xml:space="preserve">Enter Form-Specific </w:t>
      </w:r>
    </w:p>
    <w:p w:rsidR="00D42BCB" w:rsidRPr="00967F56" w:rsidRDefault="00D42BCB" w:rsidP="00586C57">
      <w:pPr>
        <w:numPr>
          <w:ilvl w:val="2"/>
          <w:numId w:val="48"/>
        </w:numPr>
        <w:tabs>
          <w:tab w:val="clear" w:pos="2160"/>
          <w:tab w:val="num" w:pos="1560"/>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1</w:t>
      </w:r>
      <w:r w:rsidRPr="00967F56">
        <w:rPr>
          <w:rFonts w:eastAsia="Times New Roman" w:cstheme="minorHAnsi"/>
        </w:rPr>
        <w:t xml:space="preserve">: </w:t>
      </w:r>
    </w:p>
    <w:p w:rsidR="00D42BCB" w:rsidRPr="00967F56" w:rsidRDefault="00D42BCB" w:rsidP="00586C57">
      <w:pPr>
        <w:numPr>
          <w:ilvl w:val="3"/>
          <w:numId w:val="48"/>
        </w:numPr>
        <w:tabs>
          <w:tab w:val="clear" w:pos="2880"/>
          <w:tab w:val="num" w:pos="1560"/>
          <w:tab w:val="num" w:pos="2268"/>
        </w:tabs>
        <w:spacing w:beforeAutospacing="1" w:after="100" w:afterAutospacing="1" w:line="240" w:lineRule="auto"/>
        <w:ind w:hanging="1026"/>
        <w:jc w:val="both"/>
        <w:rPr>
          <w:rFonts w:eastAsia="Times New Roman" w:cstheme="minorHAnsi"/>
        </w:rPr>
      </w:pPr>
      <w:r w:rsidRPr="00967F56">
        <w:rPr>
          <w:rFonts w:eastAsia="Times New Roman" w:cstheme="minorHAnsi"/>
          <w:lang w:val="en-US"/>
        </w:rPr>
        <w:t xml:space="preserve">Fill in the required data with respect to </w:t>
      </w:r>
      <w:r w:rsidRPr="00967F56">
        <w:rPr>
          <w:rFonts w:eastAsia="Times New Roman" w:cstheme="minorHAnsi"/>
          <w:b/>
          <w:lang w:val="en-US"/>
        </w:rPr>
        <w:t>special resolution</w:t>
      </w:r>
    </w:p>
    <w:p w:rsidR="00D42BCB" w:rsidRPr="00967F56" w:rsidRDefault="00D42BCB" w:rsidP="00586C57">
      <w:pPr>
        <w:numPr>
          <w:ilvl w:val="3"/>
          <w:numId w:val="48"/>
        </w:numPr>
        <w:tabs>
          <w:tab w:val="clear" w:pos="2880"/>
          <w:tab w:val="num" w:pos="1560"/>
          <w:tab w:val="num" w:pos="2268"/>
        </w:tabs>
        <w:spacing w:beforeAutospacing="1" w:after="100" w:afterAutospacing="1" w:line="240" w:lineRule="auto"/>
        <w:ind w:hanging="1026"/>
        <w:jc w:val="both"/>
        <w:rPr>
          <w:rFonts w:eastAsia="Times New Roman" w:cstheme="minorHAnsi"/>
        </w:rPr>
      </w:pPr>
      <w:r w:rsidRPr="00967F56">
        <w:rPr>
          <w:rFonts w:eastAsia="Times New Roman" w:cstheme="minorHAnsi"/>
          <w:lang w:val="en-US"/>
        </w:rPr>
        <w:t>Applicant can specify if certified true copy is required (Optional)</w:t>
      </w:r>
    </w:p>
    <w:p w:rsidR="00D42BCB" w:rsidRPr="00967F56" w:rsidRDefault="00D42BCB" w:rsidP="00586C57">
      <w:pPr>
        <w:numPr>
          <w:ilvl w:val="2"/>
          <w:numId w:val="48"/>
        </w:numPr>
        <w:tabs>
          <w:tab w:val="clear" w:pos="2160"/>
          <w:tab w:val="num" w:pos="1560"/>
        </w:tabs>
        <w:spacing w:beforeAutospacing="1" w:after="100" w:afterAutospacing="1" w:line="240" w:lineRule="auto"/>
        <w:ind w:left="2410" w:hanging="1276"/>
        <w:jc w:val="both"/>
        <w:rPr>
          <w:rFonts w:eastAsia="Times New Roman" w:cstheme="minorHAnsi"/>
        </w:rPr>
      </w:pPr>
      <w:r w:rsidRPr="00967F56">
        <w:rPr>
          <w:rFonts w:eastAsia="Times New Roman" w:cstheme="minorHAnsi"/>
          <w:b/>
          <w:bCs/>
        </w:rPr>
        <w:lastRenderedPageBreak/>
        <w:t>Step 2: Attach copy of Special Resolution (</w:t>
      </w:r>
      <w:r w:rsidR="00F934E3">
        <w:rPr>
          <w:rFonts w:eastAsia="Times New Roman" w:cstheme="minorHAnsi"/>
          <w:b/>
          <w:bCs/>
        </w:rPr>
        <w:t>i</w:t>
      </w:r>
      <w:r w:rsidRPr="00967F56">
        <w:rPr>
          <w:rFonts w:eastAsia="Times New Roman" w:cstheme="minorHAnsi"/>
          <w:b/>
          <w:bCs/>
        </w:rPr>
        <w:t xml:space="preserve">f </w:t>
      </w:r>
      <w:r w:rsidR="00F934E3">
        <w:rPr>
          <w:rFonts w:eastAsia="Times New Roman" w:cstheme="minorHAnsi"/>
          <w:b/>
          <w:bCs/>
        </w:rPr>
        <w:t>a</w:t>
      </w:r>
      <w:r w:rsidRPr="00967F56">
        <w:rPr>
          <w:rFonts w:eastAsia="Times New Roman" w:cstheme="minorHAnsi"/>
          <w:b/>
          <w:bCs/>
        </w:rPr>
        <w:t>pplicable) and other Form specific required documents</w:t>
      </w:r>
      <w:r w:rsidRPr="00967F56">
        <w:rPr>
          <w:rFonts w:eastAsia="Times New Roman" w:cstheme="minorHAnsi"/>
        </w:rPr>
        <w:t xml:space="preserve">: </w:t>
      </w:r>
    </w:p>
    <w:p w:rsidR="00D42BCB" w:rsidRPr="00967F56" w:rsidRDefault="00D42BCB" w:rsidP="00586C57">
      <w:pPr>
        <w:numPr>
          <w:ilvl w:val="2"/>
          <w:numId w:val="48"/>
        </w:numPr>
        <w:tabs>
          <w:tab w:val="clear" w:pos="2160"/>
          <w:tab w:val="num" w:pos="1560"/>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3: Signatory Selection and PIN Application</w:t>
      </w:r>
      <w:r w:rsidRPr="00967F56">
        <w:rPr>
          <w:rFonts w:eastAsia="Times New Roman" w:cstheme="minorHAnsi"/>
        </w:rPr>
        <w:t xml:space="preserve">: </w:t>
      </w:r>
    </w:p>
    <w:p w:rsidR="00D42BCB" w:rsidRPr="00967F56" w:rsidRDefault="00D42BCB" w:rsidP="00586C57">
      <w:pPr>
        <w:numPr>
          <w:ilvl w:val="3"/>
          <w:numId w:val="48"/>
        </w:numPr>
        <w:tabs>
          <w:tab w:val="clear" w:pos="2880"/>
          <w:tab w:val="num" w:pos="1560"/>
          <w:tab w:val="num" w:pos="2268"/>
        </w:tabs>
        <w:spacing w:beforeAutospacing="1" w:after="100" w:afterAutospacing="1" w:line="240" w:lineRule="auto"/>
        <w:ind w:hanging="1026"/>
        <w:jc w:val="both"/>
        <w:rPr>
          <w:rFonts w:eastAsia="Times New Roman" w:cstheme="minorHAnsi"/>
        </w:rPr>
      </w:pPr>
      <w:r w:rsidRPr="00967F56">
        <w:rPr>
          <w:rFonts w:eastAsia="Times New Roman" w:cstheme="minorHAnsi"/>
        </w:rPr>
        <w:t>Choose the authorized signatory or intermediary as the declarant.</w:t>
      </w:r>
    </w:p>
    <w:p w:rsidR="00D42BCB" w:rsidRPr="00967F56" w:rsidRDefault="00D42BCB" w:rsidP="00586C57">
      <w:pPr>
        <w:numPr>
          <w:ilvl w:val="3"/>
          <w:numId w:val="48"/>
        </w:numPr>
        <w:tabs>
          <w:tab w:val="clear" w:pos="2880"/>
          <w:tab w:val="num" w:pos="1560"/>
          <w:tab w:val="num" w:pos="2268"/>
        </w:tabs>
        <w:spacing w:beforeAutospacing="1" w:after="100" w:afterAutospacing="1" w:line="240" w:lineRule="auto"/>
        <w:ind w:hanging="1026"/>
        <w:jc w:val="both"/>
        <w:rPr>
          <w:rFonts w:eastAsia="Times New Roman" w:cstheme="minorHAnsi"/>
        </w:rPr>
      </w:pPr>
      <w:r w:rsidRPr="00967F56">
        <w:rPr>
          <w:rFonts w:eastAsia="Times New Roman" w:cstheme="minorHAnsi"/>
        </w:rPr>
        <w:t>Apply the PIN of the authorized signatory to enable form submission.</w:t>
      </w:r>
    </w:p>
    <w:p w:rsidR="00D42BCB" w:rsidRPr="00967F56" w:rsidRDefault="00D42BCB" w:rsidP="00586C57">
      <w:pPr>
        <w:numPr>
          <w:ilvl w:val="2"/>
          <w:numId w:val="48"/>
        </w:numPr>
        <w:tabs>
          <w:tab w:val="clear" w:pos="2160"/>
          <w:tab w:val="num" w:pos="1560"/>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4: Payment</w:t>
      </w:r>
      <w:r w:rsidRPr="00967F56">
        <w:rPr>
          <w:rFonts w:eastAsia="Times New Roman" w:cstheme="minorHAnsi"/>
        </w:rPr>
        <w:t xml:space="preserve">: </w:t>
      </w:r>
    </w:p>
    <w:p w:rsidR="00D42BCB" w:rsidRPr="00967F56" w:rsidRDefault="00D42BCB" w:rsidP="00586C57">
      <w:pPr>
        <w:numPr>
          <w:ilvl w:val="3"/>
          <w:numId w:val="48"/>
        </w:numPr>
        <w:tabs>
          <w:tab w:val="clear" w:pos="2880"/>
          <w:tab w:val="num" w:pos="1560"/>
        </w:tabs>
        <w:spacing w:beforeAutospacing="1" w:after="100" w:afterAutospacing="1" w:line="240" w:lineRule="auto"/>
        <w:ind w:left="2268" w:hanging="425"/>
        <w:jc w:val="both"/>
        <w:rPr>
          <w:rFonts w:eastAsia="Times New Roman" w:cstheme="minorHAnsi"/>
        </w:rPr>
      </w:pPr>
      <w:r w:rsidRPr="00967F56">
        <w:rPr>
          <w:rFonts w:eastAsia="Times New Roman" w:cstheme="minorHAnsi"/>
        </w:rPr>
        <w:t>Proceed to payment by clicking “Pay Now.”</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4. </w:t>
      </w:r>
      <w:r w:rsidRPr="00967F56">
        <w:rPr>
          <w:rFonts w:eastAsia="Times New Roman" w:cstheme="minorHAnsi"/>
          <w:b/>
          <w:bCs/>
        </w:rPr>
        <w:t>Monitor Submission Status</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Use the eZfile dashboard to track the status of your filings.</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The system issues </w:t>
      </w:r>
      <w:r w:rsidR="00F934E3" w:rsidRPr="00967F56">
        <w:rPr>
          <w:rFonts w:eastAsia="Times New Roman" w:cstheme="minorHAnsi"/>
        </w:rPr>
        <w:t>an</w:t>
      </w:r>
      <w:r w:rsidRPr="00967F56">
        <w:rPr>
          <w:rFonts w:eastAsia="Times New Roman" w:cstheme="minorHAnsi"/>
        </w:rPr>
        <w:t xml:space="preserve"> acknowledgement of </w:t>
      </w:r>
      <w:r w:rsidR="00F934E3" w:rsidRPr="00967F56">
        <w:rPr>
          <w:rFonts w:eastAsia="Times New Roman" w:cstheme="minorHAnsi"/>
        </w:rPr>
        <w:t>filing upon</w:t>
      </w:r>
      <w:r w:rsidRPr="00967F56">
        <w:rPr>
          <w:rFonts w:eastAsia="Times New Roman" w:cstheme="minorHAnsi"/>
        </w:rPr>
        <w:t xml:space="preserve"> acceptance.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If discrepancies arise, you may need to </w:t>
      </w:r>
      <w:r w:rsidRPr="00967F56">
        <w:rPr>
          <w:rFonts w:eastAsia="Times New Roman" w:cstheme="minorHAnsi"/>
          <w:lang w:val="en-US"/>
        </w:rPr>
        <w:t>resubmit the process after necessary correction(s)</w:t>
      </w:r>
      <w:r w:rsidR="00F934E3">
        <w:rPr>
          <w:rFonts w:eastAsia="Times New Roman" w:cstheme="minorHAnsi"/>
          <w:lang w:val="en-US"/>
        </w:rPr>
        <w:t xml:space="preserve"> as pointed out in the observation letter</w:t>
      </w:r>
      <w:r w:rsidRPr="00967F56">
        <w:rPr>
          <w:rFonts w:eastAsia="Times New Roman" w:cstheme="minorHAnsi"/>
        </w:rPr>
        <w:t>.</w:t>
      </w:r>
    </w:p>
    <w:p w:rsidR="00D42BCB" w:rsidRDefault="00D42BCB" w:rsidP="00D42BCB">
      <w:pPr>
        <w:jc w:val="both"/>
        <w:rPr>
          <w:rFonts w:eastAsia="Times New Roman" w:cstheme="minorHAnsi"/>
          <w:i/>
        </w:rPr>
      </w:pPr>
      <w:r w:rsidRPr="00967F56">
        <w:rPr>
          <w:rFonts w:eastAsia="Times New Roman" w:cstheme="minorHAnsi"/>
          <w:i/>
        </w:rPr>
        <w:t xml:space="preserve">Note:- For detailed guidance on filing statutory returns using </w:t>
      </w:r>
      <w:r w:rsidRPr="00967F56">
        <w:rPr>
          <w:rFonts w:eastAsia="Times New Roman" w:cstheme="minorHAnsi"/>
          <w:b/>
          <w:bCs/>
          <w:i/>
        </w:rPr>
        <w:t>eZfile</w:t>
      </w:r>
      <w:r w:rsidRPr="00967F56">
        <w:rPr>
          <w:rFonts w:eastAsia="Times New Roman" w:cstheme="minorHAnsi"/>
          <w:i/>
        </w:rPr>
        <w:t xml:space="preserve">, please refer to the </w:t>
      </w:r>
      <w:r w:rsidRPr="00967F56">
        <w:rPr>
          <w:rFonts w:eastAsia="Times New Roman" w:cstheme="minorHAnsi"/>
          <w:b/>
          <w:bCs/>
          <w:i/>
        </w:rPr>
        <w:t>User Manual</w:t>
      </w:r>
      <w:r w:rsidRPr="00967F56">
        <w:rPr>
          <w:rFonts w:eastAsia="Times New Roman" w:cstheme="minorHAnsi"/>
          <w:i/>
        </w:rPr>
        <w:t xml:space="preserve"> available on the </w:t>
      </w:r>
      <w:hyperlink r:id="rId80" w:history="1">
        <w:r w:rsidRPr="00967F56">
          <w:rPr>
            <w:rFonts w:eastAsia="Times New Roman" w:cstheme="minorHAnsi"/>
            <w:i/>
          </w:rPr>
          <w:t>General Guide books | SECP page</w:t>
        </w:r>
      </w:hyperlink>
      <w:r w:rsidRPr="00967F56">
        <w:rPr>
          <w:rFonts w:eastAsia="Times New Roman" w:cstheme="minorHAnsi"/>
          <w:i/>
        </w:rPr>
        <w:t>.</w:t>
      </w:r>
    </w:p>
    <w:p w:rsidR="00E97AA6" w:rsidRDefault="00E97AA6" w:rsidP="00D42BCB">
      <w:pPr>
        <w:jc w:val="both"/>
        <w:rPr>
          <w:rFonts w:eastAsia="Times New Roman" w:cstheme="minorHAnsi"/>
          <w:i/>
        </w:rPr>
      </w:pPr>
    </w:p>
    <w:p w:rsidR="00570B4C" w:rsidRDefault="00570B4C" w:rsidP="00D42BCB">
      <w:pPr>
        <w:jc w:val="both"/>
        <w:rPr>
          <w:rFonts w:eastAsia="Times New Roman" w:cstheme="minorHAnsi"/>
          <w:i/>
        </w:rPr>
      </w:pPr>
    </w:p>
    <w:p w:rsidR="002A21AC" w:rsidRPr="00E8539A" w:rsidRDefault="00DE1FD0" w:rsidP="00E8539A">
      <w:pPr>
        <w:pStyle w:val="Heading3"/>
        <w:rPr>
          <w:sz w:val="28"/>
          <w:szCs w:val="28"/>
          <w:lang w:val="en-US"/>
        </w:rPr>
      </w:pPr>
      <w:r w:rsidRPr="007717A2">
        <w:rPr>
          <w:lang w:val="en-US"/>
        </w:rPr>
        <w:t xml:space="preserve"> </w:t>
      </w:r>
      <w:bookmarkStart w:id="32" w:name="_Toc187007002"/>
      <w:r w:rsidR="00E8539A">
        <w:rPr>
          <w:b/>
          <w:sz w:val="28"/>
          <w:szCs w:val="28"/>
          <w:lang w:val="en-US"/>
        </w:rPr>
        <w:t xml:space="preserve">2.8 </w:t>
      </w:r>
      <w:r w:rsidR="00D42BCB">
        <w:rPr>
          <w:b/>
          <w:sz w:val="28"/>
          <w:szCs w:val="28"/>
          <w:lang w:val="en-US"/>
        </w:rPr>
        <w:t>ANNUAL FILING</w:t>
      </w:r>
      <w:r w:rsidR="000E4949" w:rsidRPr="00E8539A">
        <w:rPr>
          <w:b/>
          <w:sz w:val="28"/>
          <w:szCs w:val="28"/>
          <w:lang w:val="en-US"/>
        </w:rPr>
        <w:t>:</w:t>
      </w:r>
      <w:bookmarkEnd w:id="32"/>
    </w:p>
    <w:p w:rsidR="00D42BCB" w:rsidRPr="00967F56" w:rsidRDefault="00D42BCB" w:rsidP="00586C57">
      <w:pPr>
        <w:pStyle w:val="ListParagraph"/>
        <w:numPr>
          <w:ilvl w:val="0"/>
          <w:numId w:val="60"/>
        </w:numPr>
        <w:spacing w:before="0" w:after="160" w:line="259" w:lineRule="auto"/>
        <w:ind w:left="284" w:hanging="284"/>
        <w:jc w:val="both"/>
        <w:rPr>
          <w:rFonts w:cstheme="minorHAnsi"/>
        </w:rPr>
      </w:pPr>
      <w:r w:rsidRPr="00967F56">
        <w:rPr>
          <w:rFonts w:cstheme="minorHAnsi"/>
          <w:b/>
        </w:rPr>
        <w:t xml:space="preserve">Is it compulsory to file annual return, induction, cessation of directors and other officers, UBO declarations and Global register of Beneficial Ownership </w:t>
      </w:r>
      <w:r w:rsidR="00FF2F04" w:rsidRPr="00967F56">
        <w:rPr>
          <w:rFonts w:cstheme="minorHAnsi"/>
          <w:b/>
        </w:rPr>
        <w:t>simultaneously</w:t>
      </w:r>
      <w:r w:rsidRPr="00967F56">
        <w:rPr>
          <w:rFonts w:cstheme="minorHAnsi"/>
          <w:b/>
        </w:rPr>
        <w:t xml:space="preserve"> through </w:t>
      </w:r>
      <w:r w:rsidRPr="00967F56">
        <w:rPr>
          <w:rFonts w:cstheme="minorHAnsi"/>
          <w:b/>
          <w:i/>
        </w:rPr>
        <w:t>eZfile</w:t>
      </w:r>
      <w:r w:rsidRPr="00967F56">
        <w:rPr>
          <w:rFonts w:cstheme="minorHAnsi"/>
        </w:rPr>
        <w:t>?</w:t>
      </w:r>
    </w:p>
    <w:p w:rsidR="00D42BCB" w:rsidRPr="00967F56" w:rsidRDefault="00D42BCB" w:rsidP="00D42BCB">
      <w:pPr>
        <w:pStyle w:val="ListParagraph"/>
        <w:rPr>
          <w:rFonts w:cstheme="minorHAnsi"/>
        </w:rPr>
      </w:pPr>
    </w:p>
    <w:p w:rsidR="00D42BCB" w:rsidRPr="00967F56" w:rsidRDefault="00D42BCB" w:rsidP="00586C57">
      <w:pPr>
        <w:pStyle w:val="ListParagraph"/>
        <w:widowControl w:val="0"/>
        <w:numPr>
          <w:ilvl w:val="4"/>
          <w:numId w:val="49"/>
        </w:numPr>
        <w:autoSpaceDE w:val="0"/>
        <w:autoSpaceDN w:val="0"/>
        <w:spacing w:before="0" w:after="0" w:line="240" w:lineRule="auto"/>
        <w:ind w:left="1309" w:hanging="458"/>
        <w:jc w:val="both"/>
        <w:rPr>
          <w:rFonts w:cstheme="minorHAnsi"/>
          <w:bCs/>
        </w:rPr>
      </w:pPr>
      <w:r w:rsidRPr="00967F56">
        <w:rPr>
          <w:rFonts w:cstheme="minorHAnsi"/>
          <w:b/>
          <w:bCs/>
        </w:rPr>
        <w:t>Annual Return (Form A or Form 24):</w:t>
      </w:r>
      <w:r w:rsidRPr="00967F56">
        <w:rPr>
          <w:rFonts w:cstheme="minorHAnsi"/>
          <w:bCs/>
        </w:rPr>
        <w:t xml:space="preserve"> Every company is required to file its annual return on prescribed Form A or Form 24, subject to the exceptions provided in section 130(5) and 132(4) of the Companies Act, 2017. </w:t>
      </w:r>
    </w:p>
    <w:p w:rsidR="00D42BCB" w:rsidRPr="00967F56" w:rsidRDefault="00D42BCB" w:rsidP="00D42BCB">
      <w:pPr>
        <w:pStyle w:val="ListParagraph"/>
        <w:ind w:left="1134"/>
        <w:rPr>
          <w:rFonts w:cstheme="minorHAnsi"/>
          <w:bCs/>
        </w:rPr>
      </w:pPr>
    </w:p>
    <w:p w:rsidR="00D42BCB" w:rsidRPr="00967F56" w:rsidRDefault="00D42BCB" w:rsidP="00586C57">
      <w:pPr>
        <w:pStyle w:val="ListParagraph"/>
        <w:numPr>
          <w:ilvl w:val="4"/>
          <w:numId w:val="49"/>
        </w:numPr>
        <w:spacing w:before="0" w:after="160" w:line="259" w:lineRule="auto"/>
        <w:ind w:left="1276" w:hanging="425"/>
        <w:jc w:val="both"/>
        <w:rPr>
          <w:rFonts w:cstheme="minorHAnsi"/>
          <w:bCs/>
        </w:rPr>
      </w:pPr>
      <w:r w:rsidRPr="00967F56">
        <w:rPr>
          <w:rFonts w:cstheme="minorHAnsi"/>
          <w:b/>
          <w:bCs/>
        </w:rPr>
        <w:t>Intimation of Ultimate Beneficial Owners in a company u/s 123A (Form 19):</w:t>
      </w:r>
      <w:r w:rsidRPr="00967F56">
        <w:rPr>
          <w:rFonts w:cstheme="minorHAnsi"/>
          <w:bCs/>
        </w:rPr>
        <w:t xml:space="preserve"> A company is required to maintain information of its ultimate beneficial owners in terms of Section 123A of the Companies Act, 2017. Moreover, every company is required to file a declaration on prescribed Form 19 with the registrar </w:t>
      </w:r>
      <w:r w:rsidRPr="00967F56">
        <w:rPr>
          <w:rFonts w:cstheme="minorHAnsi"/>
        </w:rPr>
        <w:t>within fifteen days from the receipt of declaration from members and thereafter along with its annual return</w:t>
      </w:r>
      <w:r w:rsidRPr="00967F56">
        <w:rPr>
          <w:rFonts w:cstheme="minorHAnsi"/>
          <w:bCs/>
        </w:rPr>
        <w:t xml:space="preserve">. </w:t>
      </w:r>
    </w:p>
    <w:p w:rsidR="00D42BCB" w:rsidRPr="00967F56" w:rsidRDefault="00D42BCB" w:rsidP="00D42BCB">
      <w:pPr>
        <w:pStyle w:val="ListParagraph"/>
        <w:ind w:left="1276"/>
        <w:rPr>
          <w:rFonts w:cstheme="minorHAnsi"/>
          <w:bCs/>
        </w:rPr>
      </w:pPr>
      <w:r w:rsidRPr="00967F56">
        <w:rPr>
          <w:rFonts w:cstheme="minorHAnsi"/>
          <w:bCs/>
        </w:rPr>
        <w:t>The term “ultimate beneficial owner” means a natural person who ultimately owns or controls a company, whether directly or indirectly, through at least twenty five percent shares or voting rights or by exercising effective control in that company through such other means, as may be specified.</w:t>
      </w:r>
    </w:p>
    <w:p w:rsidR="00D42BCB" w:rsidRPr="00967F56" w:rsidRDefault="00D42BCB" w:rsidP="00D42BCB">
      <w:pPr>
        <w:pStyle w:val="ListParagraph"/>
        <w:ind w:left="1276"/>
        <w:rPr>
          <w:rFonts w:cstheme="minorHAnsi"/>
          <w:bCs/>
        </w:rPr>
      </w:pPr>
    </w:p>
    <w:p w:rsidR="00D42BCB" w:rsidRPr="00967F56" w:rsidRDefault="00D42BCB" w:rsidP="00586C57">
      <w:pPr>
        <w:pStyle w:val="ListParagraph"/>
        <w:numPr>
          <w:ilvl w:val="4"/>
          <w:numId w:val="49"/>
        </w:numPr>
        <w:spacing w:before="0" w:after="160" w:line="259" w:lineRule="auto"/>
        <w:ind w:left="1134" w:hanging="283"/>
        <w:jc w:val="both"/>
        <w:rPr>
          <w:rFonts w:cstheme="minorHAnsi"/>
          <w:bCs/>
        </w:rPr>
      </w:pPr>
      <w:r w:rsidRPr="00967F56">
        <w:rPr>
          <w:rFonts w:cstheme="minorHAnsi"/>
          <w:b/>
          <w:bCs/>
        </w:rPr>
        <w:t>Intimation of Global Beneficial Ownership u/s 452 (Form 11):</w:t>
      </w:r>
      <w:r w:rsidRPr="00967F56">
        <w:rPr>
          <w:rFonts w:cstheme="minorHAnsi"/>
          <w:bCs/>
        </w:rPr>
        <w:t xml:space="preserve"> Every substantial shareholder or officer of a company having shareholding in a foreign company or body corporate shall report to the company his shareholding or any other interest on a specified form within thirty days of holding such position or interest. The company shall submit all the aforesaid information received by it during the year to the registrar on prescribed Form 11, along with the annual return. Moreover, any investment made by the company in securities or other interest, in a foreign company or body corporate shall also be reported to the registrar along with the annual return. In case of no change, filing of Form 11 is not required.</w:t>
      </w:r>
    </w:p>
    <w:p w:rsidR="00D42BCB" w:rsidRPr="00967F56" w:rsidRDefault="00D42BCB" w:rsidP="00D42BCB">
      <w:pPr>
        <w:pStyle w:val="ListParagraph"/>
        <w:ind w:left="1134"/>
        <w:rPr>
          <w:rFonts w:cstheme="minorHAnsi"/>
          <w:bCs/>
        </w:rPr>
      </w:pPr>
    </w:p>
    <w:p w:rsidR="00D42BCB" w:rsidRPr="00967F56" w:rsidRDefault="00D42BCB" w:rsidP="00586C57">
      <w:pPr>
        <w:pStyle w:val="ListParagraph"/>
        <w:numPr>
          <w:ilvl w:val="4"/>
          <w:numId w:val="49"/>
        </w:numPr>
        <w:spacing w:before="0" w:after="160" w:line="259" w:lineRule="auto"/>
        <w:ind w:left="1134" w:hanging="283"/>
        <w:jc w:val="both"/>
        <w:rPr>
          <w:rFonts w:cstheme="minorHAnsi"/>
          <w:b/>
        </w:rPr>
      </w:pPr>
      <w:r w:rsidRPr="00967F56">
        <w:rPr>
          <w:rFonts w:cstheme="minorHAnsi"/>
          <w:b/>
          <w:bCs/>
        </w:rPr>
        <w:t>Annual Audited Financial Statements:</w:t>
      </w:r>
      <w:r w:rsidRPr="00967F56">
        <w:rPr>
          <w:rFonts w:cstheme="minorHAnsi"/>
          <w:bCs/>
        </w:rPr>
        <w:t xml:space="preserve"> In terms of section 233 of the Act, every public company </w:t>
      </w:r>
      <w:r w:rsidR="0000496D" w:rsidRPr="00967F56">
        <w:rPr>
          <w:rFonts w:cstheme="minorHAnsi"/>
          <w:bCs/>
        </w:rPr>
        <w:t>and private</w:t>
      </w:r>
      <w:r w:rsidRPr="00967F56">
        <w:rPr>
          <w:rFonts w:cstheme="minorHAnsi"/>
          <w:bCs/>
        </w:rPr>
        <w:t xml:space="preserve"> company </w:t>
      </w:r>
      <w:r w:rsidR="00F934E3">
        <w:rPr>
          <w:rFonts w:cstheme="minorHAnsi"/>
          <w:bCs/>
        </w:rPr>
        <w:t>with a</w:t>
      </w:r>
      <w:r w:rsidRPr="00967F56">
        <w:rPr>
          <w:rFonts w:cstheme="minorHAnsi"/>
          <w:bCs/>
        </w:rPr>
        <w:t xml:space="preserve"> paid</w:t>
      </w:r>
      <w:r w:rsidR="0000496D">
        <w:rPr>
          <w:rFonts w:cstheme="minorHAnsi"/>
          <w:bCs/>
        </w:rPr>
        <w:t>-</w:t>
      </w:r>
      <w:r w:rsidRPr="00967F56">
        <w:rPr>
          <w:rFonts w:cstheme="minorHAnsi"/>
          <w:bCs/>
        </w:rPr>
        <w:t xml:space="preserve">up capital exceeding rupees ten million </w:t>
      </w:r>
      <w:r w:rsidR="0000496D">
        <w:rPr>
          <w:rFonts w:cstheme="minorHAnsi"/>
          <w:bCs/>
        </w:rPr>
        <w:t>shall</w:t>
      </w:r>
      <w:r w:rsidRPr="00967F56">
        <w:rPr>
          <w:rFonts w:cstheme="minorHAnsi"/>
          <w:bCs/>
        </w:rPr>
        <w:t xml:space="preserve"> file their audited financial statements with the registrar</w:t>
      </w:r>
      <w:r w:rsidR="00F934E3">
        <w:rPr>
          <w:rFonts w:cstheme="minorHAnsi"/>
          <w:bCs/>
        </w:rPr>
        <w:t xml:space="preserve"> in accordance with the provisions of the Act</w:t>
      </w:r>
      <w:r w:rsidRPr="00967F56">
        <w:rPr>
          <w:rFonts w:cstheme="minorHAnsi"/>
          <w:bCs/>
        </w:rPr>
        <w:t>. Moreover, it is mandatory for Public listed companies to file their quarterly accounts with the registrar in terms of section 237 of the Companies Act, 2017.</w:t>
      </w:r>
    </w:p>
    <w:p w:rsidR="00D42BCB" w:rsidRPr="00967F56" w:rsidRDefault="00D42BCB" w:rsidP="00D42BCB">
      <w:pPr>
        <w:pStyle w:val="ListParagraph"/>
        <w:ind w:left="1134"/>
        <w:rPr>
          <w:rFonts w:cstheme="minorHAnsi"/>
          <w:b/>
        </w:rPr>
      </w:pPr>
    </w:p>
    <w:p w:rsidR="00D42BCB" w:rsidRPr="00967F56" w:rsidRDefault="00D42BCB" w:rsidP="00D42BCB">
      <w:pPr>
        <w:jc w:val="both"/>
        <w:rPr>
          <w:rFonts w:cstheme="minorHAnsi"/>
          <w:b/>
        </w:rPr>
      </w:pPr>
      <w:r w:rsidRPr="00967F56">
        <w:rPr>
          <w:rFonts w:cstheme="minorHAnsi"/>
          <w:b/>
          <w:lang w:val="en-US"/>
        </w:rPr>
        <w:t>Q.</w:t>
      </w:r>
      <w:r w:rsidR="003635F6">
        <w:rPr>
          <w:rFonts w:cstheme="minorHAnsi"/>
          <w:b/>
          <w:lang w:val="en-US"/>
        </w:rPr>
        <w:t xml:space="preserve"> </w:t>
      </w:r>
      <w:r w:rsidRPr="00967F56">
        <w:rPr>
          <w:rFonts w:cstheme="minorHAnsi"/>
          <w:b/>
        </w:rPr>
        <w:t xml:space="preserve">How can I submit annual </w:t>
      </w:r>
      <w:r w:rsidRPr="00967F56">
        <w:rPr>
          <w:rFonts w:cstheme="minorHAnsi"/>
          <w:b/>
          <w:lang w:val="en-US"/>
        </w:rPr>
        <w:t xml:space="preserve">return, annual accounts, </w:t>
      </w:r>
      <w:r w:rsidRPr="00967F56">
        <w:rPr>
          <w:rFonts w:cstheme="minorHAnsi"/>
          <w:b/>
        </w:rPr>
        <w:t>Global Register of Beneficial Ownership</w:t>
      </w:r>
      <w:r w:rsidRPr="00967F56">
        <w:rPr>
          <w:rFonts w:cstheme="minorHAnsi"/>
          <w:b/>
          <w:lang w:val="en-US"/>
        </w:rPr>
        <w:t xml:space="preserve"> and </w:t>
      </w:r>
      <w:r w:rsidRPr="00967F56">
        <w:rPr>
          <w:rFonts w:cstheme="minorHAnsi"/>
          <w:b/>
        </w:rPr>
        <w:t xml:space="preserve">return for Ultimate Beneficial Ownership (UBO) </w:t>
      </w:r>
      <w:r w:rsidRPr="00967F56">
        <w:rPr>
          <w:rFonts w:cstheme="minorHAnsi"/>
          <w:b/>
          <w:lang w:val="en-US"/>
        </w:rPr>
        <w:t xml:space="preserve">separately </w:t>
      </w:r>
      <w:r w:rsidRPr="00967F56">
        <w:rPr>
          <w:rFonts w:cstheme="minorHAnsi"/>
          <w:b/>
        </w:rPr>
        <w:t xml:space="preserve">through </w:t>
      </w:r>
      <w:r w:rsidRPr="00967F56">
        <w:rPr>
          <w:rFonts w:cstheme="minorHAnsi"/>
          <w:b/>
          <w:i/>
          <w:lang w:val="en-US"/>
        </w:rPr>
        <w:t>e</w:t>
      </w:r>
      <w:proofErr w:type="spellStart"/>
      <w:r w:rsidRPr="00967F56">
        <w:rPr>
          <w:rFonts w:cstheme="minorHAnsi"/>
          <w:b/>
          <w:i/>
        </w:rPr>
        <w:t>Zfile</w:t>
      </w:r>
      <w:proofErr w:type="spellEnd"/>
      <w:r w:rsidRPr="00967F56">
        <w:rPr>
          <w:rFonts w:cstheme="minorHAnsi"/>
          <w:b/>
        </w:rPr>
        <w:t>?</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1. </w:t>
      </w:r>
      <w:r w:rsidRPr="00967F56">
        <w:rPr>
          <w:rFonts w:eastAsia="Times New Roman" w:cstheme="minorHAnsi"/>
          <w:b/>
          <w:bCs/>
        </w:rPr>
        <w:t>Log On to eZfile</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Visit the </w:t>
      </w:r>
      <w:r w:rsidRPr="00967F56">
        <w:rPr>
          <w:rFonts w:eastAsia="Times New Roman" w:cstheme="minorHAnsi"/>
          <w:b/>
          <w:bCs/>
        </w:rPr>
        <w:t xml:space="preserve">Securities </w:t>
      </w:r>
      <w:r w:rsidR="00CA6819">
        <w:rPr>
          <w:rFonts w:eastAsia="Times New Roman" w:cstheme="minorHAnsi"/>
          <w:b/>
          <w:bCs/>
        </w:rPr>
        <w:t>and</w:t>
      </w:r>
      <w:r w:rsidRPr="00967F56">
        <w:rPr>
          <w:rFonts w:eastAsia="Times New Roman" w:cstheme="minorHAnsi"/>
          <w:b/>
          <w:bCs/>
        </w:rPr>
        <w:t xml:space="preserve"> Exchange Commission of Pakistan (SECP)</w:t>
      </w:r>
      <w:r w:rsidRPr="00967F56">
        <w:rPr>
          <w:rFonts w:eastAsia="Times New Roman" w:cstheme="minorHAnsi"/>
        </w:rPr>
        <w:t xml:space="preserve"> website.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Click on the </w:t>
      </w:r>
      <w:hyperlink r:id="rId81" w:anchor="/landing-page" w:history="1">
        <w:r w:rsidRPr="00967F56">
          <w:rPr>
            <w:rFonts w:eastAsia="Times New Roman" w:cstheme="minorHAnsi"/>
            <w:u w:val="single"/>
          </w:rPr>
          <w:t>eZfile</w:t>
        </w:r>
      </w:hyperlink>
      <w:r w:rsidRPr="00967F56">
        <w:rPr>
          <w:rFonts w:eastAsia="Times New Roman" w:cstheme="minorHAnsi"/>
        </w:rPr>
        <w:t xml:space="preserve"> Portal link to access the platform.</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Log in to your account or sign up if you’re a new user.</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2. </w:t>
      </w:r>
      <w:r w:rsidRPr="00967F56">
        <w:rPr>
          <w:rFonts w:eastAsia="Times New Roman" w:cstheme="minorHAnsi"/>
          <w:b/>
          <w:bCs/>
        </w:rPr>
        <w:t>Select the Relevant Process/Form</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Upon successful login, you’ll reach the </w:t>
      </w:r>
      <w:r w:rsidRPr="00967F56">
        <w:rPr>
          <w:rFonts w:eastAsia="Times New Roman" w:cstheme="minorHAnsi"/>
          <w:b/>
          <w:bCs/>
        </w:rPr>
        <w:t>LEAP dashboard</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Choose the </w:t>
      </w:r>
      <w:r w:rsidRPr="00967F56">
        <w:rPr>
          <w:rFonts w:eastAsia="Times New Roman" w:cstheme="minorHAnsi"/>
          <w:b/>
          <w:bCs/>
        </w:rPr>
        <w:t>Filing and Compliance</w:t>
      </w:r>
      <w:r w:rsidRPr="00967F56">
        <w:rPr>
          <w:rFonts w:eastAsia="Times New Roman" w:cstheme="minorHAnsi"/>
        </w:rPr>
        <w:t xml:space="preserve"> option.</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Select the company for which filing is required.</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All available processes/forms under eZfile for the selected company will be accessible.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Click on process named “Annual Filing” available under the head of “Periodic Filing”</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Select the desired option from the following options which will pop up on the screen:</w:t>
      </w:r>
    </w:p>
    <w:p w:rsidR="00D42BCB" w:rsidRPr="00967F56" w:rsidRDefault="00D42BCB" w:rsidP="00586C57">
      <w:pPr>
        <w:pStyle w:val="ListParagraph"/>
        <w:numPr>
          <w:ilvl w:val="0"/>
          <w:numId w:val="59"/>
        </w:numPr>
        <w:spacing w:before="0" w:after="160" w:line="259" w:lineRule="auto"/>
        <w:ind w:left="1985"/>
        <w:jc w:val="both"/>
        <w:rPr>
          <w:rFonts w:cstheme="minorHAnsi"/>
          <w:bCs/>
        </w:rPr>
      </w:pPr>
      <w:r w:rsidRPr="00967F56">
        <w:rPr>
          <w:rFonts w:cstheme="minorHAnsi"/>
          <w:bCs/>
        </w:rPr>
        <w:t xml:space="preserve">Annual Returns i.e. Form A </w:t>
      </w:r>
    </w:p>
    <w:p w:rsidR="00D42BCB" w:rsidRPr="00967F56" w:rsidRDefault="00D42BCB" w:rsidP="00586C57">
      <w:pPr>
        <w:pStyle w:val="ListParagraph"/>
        <w:numPr>
          <w:ilvl w:val="0"/>
          <w:numId w:val="59"/>
        </w:numPr>
        <w:spacing w:before="0" w:after="160" w:line="259" w:lineRule="auto"/>
        <w:ind w:left="1985"/>
        <w:jc w:val="both"/>
        <w:rPr>
          <w:rFonts w:cstheme="minorHAnsi"/>
          <w:bCs/>
        </w:rPr>
      </w:pPr>
      <w:r w:rsidRPr="00967F56">
        <w:rPr>
          <w:rFonts w:cstheme="minorHAnsi"/>
          <w:bCs/>
        </w:rPr>
        <w:t xml:space="preserve">Global Register </w:t>
      </w:r>
      <w:r w:rsidR="00F934E3">
        <w:rPr>
          <w:rFonts w:cstheme="minorHAnsi"/>
          <w:bCs/>
        </w:rPr>
        <w:t>u/s</w:t>
      </w:r>
      <w:r w:rsidRPr="00967F56">
        <w:rPr>
          <w:rFonts w:cstheme="minorHAnsi"/>
          <w:bCs/>
        </w:rPr>
        <w:t xml:space="preserve"> 452 i.e. Form 11</w:t>
      </w:r>
    </w:p>
    <w:p w:rsidR="00D42BCB" w:rsidRPr="00967F56" w:rsidRDefault="00D42BCB" w:rsidP="00586C57">
      <w:pPr>
        <w:pStyle w:val="ListParagraph"/>
        <w:numPr>
          <w:ilvl w:val="0"/>
          <w:numId w:val="59"/>
        </w:numPr>
        <w:spacing w:before="0" w:after="160" w:line="259" w:lineRule="auto"/>
        <w:ind w:left="1985"/>
        <w:jc w:val="both"/>
        <w:rPr>
          <w:rFonts w:cstheme="minorHAnsi"/>
          <w:bCs/>
        </w:rPr>
      </w:pPr>
      <w:r w:rsidRPr="00967F56">
        <w:rPr>
          <w:rFonts w:cstheme="minorHAnsi"/>
          <w:bCs/>
        </w:rPr>
        <w:t xml:space="preserve">UBO Declaration </w:t>
      </w:r>
      <w:r w:rsidR="00F934E3">
        <w:rPr>
          <w:rFonts w:cstheme="minorHAnsi"/>
          <w:bCs/>
        </w:rPr>
        <w:t>u/s 123-A</w:t>
      </w:r>
      <w:r w:rsidRPr="00967F56">
        <w:rPr>
          <w:rFonts w:cstheme="minorHAnsi"/>
          <w:bCs/>
        </w:rPr>
        <w:t>i.e. Form 19</w:t>
      </w:r>
    </w:p>
    <w:p w:rsidR="00D42BCB" w:rsidRPr="00967F56" w:rsidRDefault="00D42BCB" w:rsidP="00586C57">
      <w:pPr>
        <w:pStyle w:val="ListParagraph"/>
        <w:numPr>
          <w:ilvl w:val="0"/>
          <w:numId w:val="59"/>
        </w:numPr>
        <w:spacing w:before="0" w:after="160" w:line="259" w:lineRule="auto"/>
        <w:ind w:left="1985"/>
        <w:jc w:val="both"/>
        <w:rPr>
          <w:rFonts w:cstheme="minorHAnsi"/>
          <w:bCs/>
        </w:rPr>
      </w:pPr>
      <w:r w:rsidRPr="00967F56">
        <w:rPr>
          <w:rFonts w:cstheme="minorHAnsi"/>
          <w:bCs/>
        </w:rPr>
        <w:t>Annual Accounts</w:t>
      </w:r>
    </w:p>
    <w:p w:rsidR="00D42BCB" w:rsidRPr="00967F56" w:rsidRDefault="00D42BCB" w:rsidP="00D42BCB">
      <w:pPr>
        <w:jc w:val="both"/>
        <w:rPr>
          <w:rFonts w:cstheme="minorHAnsi"/>
          <w:bCs/>
          <w:i/>
          <w:lang w:val="en-US"/>
        </w:rPr>
      </w:pPr>
      <w:r w:rsidRPr="00967F56">
        <w:rPr>
          <w:rFonts w:cstheme="minorHAnsi"/>
          <w:i/>
        </w:rPr>
        <w:t>Please note that the users may have the option to choose a specific filing year and select any or all individual filing options i.e. Annual return, Annual Accounts, UBO Filing and Global Register for Beneficial Owners.</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3. </w:t>
      </w:r>
      <w:r w:rsidRPr="00967F56">
        <w:rPr>
          <w:rFonts w:eastAsia="Times New Roman" w:cstheme="minorHAnsi"/>
          <w:b/>
          <w:bCs/>
        </w:rPr>
        <w:t>Enter Form-Specific Information</w:t>
      </w:r>
      <w:r w:rsidRPr="00967F56">
        <w:rPr>
          <w:rFonts w:eastAsia="Times New Roman" w:cstheme="minorHAnsi"/>
        </w:rPr>
        <w:t>:</w:t>
      </w:r>
    </w:p>
    <w:p w:rsidR="00D42BCB" w:rsidRPr="00967F56" w:rsidRDefault="00D42BCB" w:rsidP="00586C57">
      <w:pPr>
        <w:numPr>
          <w:ilvl w:val="2"/>
          <w:numId w:val="48"/>
        </w:numPr>
        <w:spacing w:beforeAutospacing="1" w:after="100" w:afterAutospacing="1" w:line="240" w:lineRule="auto"/>
        <w:jc w:val="both"/>
        <w:rPr>
          <w:rFonts w:eastAsia="Times New Roman" w:cstheme="minorHAnsi"/>
        </w:rPr>
      </w:pPr>
      <w:r w:rsidRPr="00967F56">
        <w:rPr>
          <w:rFonts w:eastAsia="Times New Roman" w:cstheme="minorHAnsi"/>
          <w:b/>
          <w:bCs/>
        </w:rPr>
        <w:t>Step 1: Form Specific Input</w:t>
      </w:r>
      <w:r w:rsidRPr="00967F56">
        <w:rPr>
          <w:rFonts w:eastAsia="Times New Roman" w:cstheme="minorHAnsi"/>
        </w:rPr>
        <w:t xml:space="preserve">: </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Fill in </w:t>
      </w:r>
      <w:r w:rsidRPr="00967F56">
        <w:rPr>
          <w:rFonts w:eastAsia="Times New Roman" w:cstheme="minorHAnsi"/>
          <w:lang w:val="en-US"/>
        </w:rPr>
        <w:t>the relevant data.</w:t>
      </w:r>
    </w:p>
    <w:p w:rsidR="00D42BCB" w:rsidRPr="00967F56" w:rsidRDefault="00D42BCB" w:rsidP="00586C57">
      <w:pPr>
        <w:numPr>
          <w:ilvl w:val="2"/>
          <w:numId w:val="48"/>
        </w:numPr>
        <w:spacing w:beforeAutospacing="1" w:after="100" w:afterAutospacing="1" w:line="240" w:lineRule="auto"/>
        <w:jc w:val="both"/>
        <w:rPr>
          <w:rFonts w:eastAsia="Times New Roman" w:cstheme="minorHAnsi"/>
        </w:rPr>
      </w:pPr>
      <w:r w:rsidRPr="00967F56">
        <w:rPr>
          <w:rFonts w:eastAsia="Times New Roman" w:cstheme="minorHAnsi"/>
          <w:b/>
          <w:bCs/>
        </w:rPr>
        <w:t>Step 2: Attach Mandatory Documents</w:t>
      </w:r>
      <w:r w:rsidRPr="00967F56">
        <w:rPr>
          <w:rFonts w:eastAsia="Times New Roman" w:cstheme="minorHAnsi"/>
        </w:rPr>
        <w:t xml:space="preserve">: </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Attach required documents (if applicable).</w:t>
      </w:r>
    </w:p>
    <w:p w:rsidR="00D42BCB" w:rsidRPr="00967F56" w:rsidRDefault="00D42BCB" w:rsidP="00586C57">
      <w:pPr>
        <w:numPr>
          <w:ilvl w:val="2"/>
          <w:numId w:val="48"/>
        </w:numPr>
        <w:spacing w:beforeAutospacing="1" w:after="100" w:afterAutospacing="1" w:line="240" w:lineRule="auto"/>
        <w:jc w:val="both"/>
        <w:rPr>
          <w:rFonts w:eastAsia="Times New Roman" w:cstheme="minorHAnsi"/>
        </w:rPr>
      </w:pPr>
      <w:r w:rsidRPr="00967F56">
        <w:rPr>
          <w:rFonts w:eastAsia="Times New Roman" w:cstheme="minorHAnsi"/>
          <w:b/>
          <w:bCs/>
        </w:rPr>
        <w:t>Step 3: Signatory Selection and PIN Application</w:t>
      </w:r>
      <w:r w:rsidRPr="00967F56">
        <w:rPr>
          <w:rFonts w:eastAsia="Times New Roman" w:cstheme="minorHAnsi"/>
        </w:rPr>
        <w:t xml:space="preserve">: </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Choose the authorized signatory or intermediary as the declarant.</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Apply the PIN of the authorized signatory to enable form submission.</w:t>
      </w:r>
    </w:p>
    <w:p w:rsidR="00D42BCB" w:rsidRPr="00967F56" w:rsidRDefault="00D42BCB" w:rsidP="00586C57">
      <w:pPr>
        <w:numPr>
          <w:ilvl w:val="2"/>
          <w:numId w:val="48"/>
        </w:numPr>
        <w:spacing w:beforeAutospacing="1" w:after="100" w:afterAutospacing="1" w:line="240" w:lineRule="auto"/>
        <w:jc w:val="both"/>
        <w:rPr>
          <w:rFonts w:eastAsia="Times New Roman" w:cstheme="minorHAnsi"/>
        </w:rPr>
      </w:pPr>
      <w:r w:rsidRPr="00967F56">
        <w:rPr>
          <w:rFonts w:eastAsia="Times New Roman" w:cstheme="minorHAnsi"/>
          <w:b/>
          <w:bCs/>
        </w:rPr>
        <w:t>Step 4: Payment</w:t>
      </w:r>
      <w:r w:rsidRPr="00967F56">
        <w:rPr>
          <w:rFonts w:eastAsia="Times New Roman" w:cstheme="minorHAnsi"/>
        </w:rPr>
        <w:t xml:space="preserve">: </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Proceed to payment by clicking “Pay Now.”</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4. </w:t>
      </w:r>
      <w:r w:rsidRPr="00967F56">
        <w:rPr>
          <w:rFonts w:eastAsia="Times New Roman" w:cstheme="minorHAnsi"/>
          <w:b/>
          <w:bCs/>
        </w:rPr>
        <w:t>Monitor Submission Status</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Use the eZfile dashboard to track the status of your filings.</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The system issues </w:t>
      </w:r>
      <w:proofErr w:type="spellStart"/>
      <w:proofErr w:type="gramStart"/>
      <w:r w:rsidRPr="00967F56">
        <w:rPr>
          <w:rFonts w:eastAsia="Times New Roman" w:cstheme="minorHAnsi"/>
        </w:rPr>
        <w:t>a</w:t>
      </w:r>
      <w:proofErr w:type="spellEnd"/>
      <w:proofErr w:type="gramEnd"/>
      <w:r w:rsidRPr="00967F56">
        <w:rPr>
          <w:rFonts w:eastAsia="Times New Roman" w:cstheme="minorHAnsi"/>
        </w:rPr>
        <w:t xml:space="preserve"> acknowledgement of </w:t>
      </w:r>
      <w:r w:rsidR="00F934E3" w:rsidRPr="00967F56">
        <w:rPr>
          <w:rFonts w:eastAsia="Times New Roman" w:cstheme="minorHAnsi"/>
        </w:rPr>
        <w:t>filing upon</w:t>
      </w:r>
      <w:r w:rsidRPr="00967F56">
        <w:rPr>
          <w:rFonts w:eastAsia="Times New Roman" w:cstheme="minorHAnsi"/>
        </w:rPr>
        <w:t xml:space="preserve"> acceptance.</w:t>
      </w:r>
    </w:p>
    <w:p w:rsidR="00D42BCB" w:rsidRPr="00967F56" w:rsidRDefault="00D42BCB" w:rsidP="00586C57">
      <w:pPr>
        <w:pStyle w:val="ListParagraph"/>
        <w:numPr>
          <w:ilvl w:val="1"/>
          <w:numId w:val="48"/>
        </w:numPr>
        <w:spacing w:before="0" w:after="160" w:line="259" w:lineRule="auto"/>
        <w:jc w:val="both"/>
        <w:rPr>
          <w:rFonts w:cstheme="minorHAnsi"/>
        </w:rPr>
      </w:pPr>
      <w:r w:rsidRPr="00967F56">
        <w:rPr>
          <w:rFonts w:cstheme="minorHAnsi"/>
        </w:rPr>
        <w:t>If discrepancies arise, you may need to resubmit the process after necessary correction(s).</w:t>
      </w:r>
    </w:p>
    <w:p w:rsidR="00D42BCB" w:rsidRPr="00967F56" w:rsidRDefault="00D42BCB" w:rsidP="00D42BCB">
      <w:pPr>
        <w:pStyle w:val="Style3"/>
        <w:ind w:left="720" w:firstLine="360"/>
        <w:rPr>
          <w:rFonts w:asciiTheme="minorHAnsi" w:hAnsiTheme="minorHAnsi"/>
          <w:color w:val="auto"/>
          <w:sz w:val="20"/>
          <w:szCs w:val="20"/>
        </w:rPr>
      </w:pPr>
      <w:r w:rsidRPr="00967F56">
        <w:rPr>
          <w:rFonts w:asciiTheme="minorHAnsi" w:hAnsiTheme="minorHAnsi"/>
          <w:color w:val="auto"/>
          <w:sz w:val="20"/>
          <w:szCs w:val="20"/>
        </w:rPr>
        <w:t>It may be noted that the system shall generate relevant returns based on the information provided by the user i.e. Form-A, Form-9 (in case of changes in particulars of directors, CEO and other officers), Form-3 (in case of transfer of shares more than 25%). Moreover, processes submitted in a combined manner shall be separated into individual processes with unique application IDs. The user shall separately deal each process and click on the "Pay Now" button for payment of fee. Upon successful payment, the individul processess shall be trigerred to DO’s portal.</w:t>
      </w:r>
    </w:p>
    <w:p w:rsidR="00D42BCB" w:rsidRPr="00967F56" w:rsidRDefault="00D42BCB" w:rsidP="00D42BCB">
      <w:pPr>
        <w:jc w:val="both"/>
        <w:rPr>
          <w:rFonts w:cstheme="minorHAnsi"/>
          <w:i/>
        </w:rPr>
      </w:pPr>
      <w:r w:rsidRPr="00967F56">
        <w:rPr>
          <w:rFonts w:cstheme="minorHAnsi"/>
          <w:i/>
          <w:lang w:val="en-US"/>
        </w:rPr>
        <w:lastRenderedPageBreak/>
        <w:t xml:space="preserve">Note:- </w:t>
      </w:r>
      <w:r w:rsidRPr="00967F56">
        <w:rPr>
          <w:rFonts w:cstheme="minorHAnsi"/>
          <w:i/>
        </w:rPr>
        <w:t xml:space="preserve">For detailed </w:t>
      </w:r>
      <w:r w:rsidRPr="00967F56">
        <w:rPr>
          <w:rFonts w:cstheme="minorHAnsi"/>
          <w:i/>
          <w:lang w:val="en-US"/>
        </w:rPr>
        <w:t>guidance</w:t>
      </w:r>
      <w:r w:rsidRPr="00967F56">
        <w:rPr>
          <w:rFonts w:cstheme="minorHAnsi"/>
          <w:i/>
        </w:rPr>
        <w:t xml:space="preserve"> on filing statutory returns using </w:t>
      </w:r>
      <w:r w:rsidRPr="00967F56">
        <w:rPr>
          <w:rStyle w:val="Strong"/>
          <w:rFonts w:cstheme="minorHAnsi"/>
          <w:i/>
        </w:rPr>
        <w:t>eZfile</w:t>
      </w:r>
      <w:r w:rsidRPr="00967F56">
        <w:rPr>
          <w:rFonts w:cstheme="minorHAnsi"/>
          <w:i/>
        </w:rPr>
        <w:t xml:space="preserve">, </w:t>
      </w:r>
      <w:r w:rsidRPr="00967F56">
        <w:rPr>
          <w:rFonts w:cstheme="minorHAnsi"/>
          <w:i/>
          <w:lang w:val="en-US"/>
        </w:rPr>
        <w:t xml:space="preserve">please </w:t>
      </w:r>
      <w:r w:rsidRPr="00967F56">
        <w:rPr>
          <w:rFonts w:cstheme="minorHAnsi"/>
          <w:i/>
        </w:rPr>
        <w:t xml:space="preserve">refer to the </w:t>
      </w:r>
      <w:r w:rsidRPr="00967F56">
        <w:rPr>
          <w:rStyle w:val="Strong"/>
          <w:rFonts w:cstheme="minorHAnsi"/>
          <w:i/>
        </w:rPr>
        <w:t>User Manual</w:t>
      </w:r>
      <w:r w:rsidRPr="00967F56">
        <w:rPr>
          <w:rFonts w:cstheme="minorHAnsi"/>
          <w:i/>
        </w:rPr>
        <w:t xml:space="preserve"> available on the </w:t>
      </w:r>
      <w:hyperlink r:id="rId82" w:history="1">
        <w:r w:rsidRPr="00967F56">
          <w:rPr>
            <w:rStyle w:val="Hyperlink"/>
            <w:rFonts w:cstheme="minorHAnsi"/>
            <w:i/>
          </w:rPr>
          <w:t>General Guide books | SECP page</w:t>
        </w:r>
      </w:hyperlink>
      <w:r w:rsidRPr="00967F56">
        <w:rPr>
          <w:rFonts w:cstheme="minorHAnsi"/>
          <w:i/>
        </w:rPr>
        <w:t>.</w:t>
      </w:r>
    </w:p>
    <w:p w:rsidR="00D42BCB" w:rsidRPr="00967F56" w:rsidRDefault="00D42BCB" w:rsidP="00D42BCB">
      <w:pPr>
        <w:jc w:val="both"/>
        <w:rPr>
          <w:rFonts w:cstheme="minorHAnsi"/>
          <w:b/>
        </w:rPr>
      </w:pPr>
      <w:r w:rsidRPr="00967F56">
        <w:rPr>
          <w:rFonts w:cstheme="minorHAnsi"/>
          <w:b/>
          <w:lang w:val="en-US"/>
        </w:rPr>
        <w:t>Q.</w:t>
      </w:r>
      <w:r w:rsidR="003635F6">
        <w:rPr>
          <w:rFonts w:cstheme="minorHAnsi"/>
          <w:b/>
          <w:lang w:val="en-US"/>
        </w:rPr>
        <w:t xml:space="preserve"> </w:t>
      </w:r>
      <w:r w:rsidRPr="00967F56">
        <w:rPr>
          <w:rFonts w:cstheme="minorHAnsi"/>
          <w:b/>
          <w:lang w:val="en-US"/>
        </w:rPr>
        <w:t>How payment would be made if all processes included in Annual filing are filed simultaneously?</w:t>
      </w:r>
    </w:p>
    <w:p w:rsidR="00D42BCB" w:rsidRPr="00967F56" w:rsidRDefault="00D42BCB" w:rsidP="003635F6">
      <w:pPr>
        <w:jc w:val="both"/>
        <w:rPr>
          <w:rFonts w:cstheme="minorHAnsi"/>
          <w:lang w:val="en-US"/>
        </w:rPr>
      </w:pPr>
      <w:r w:rsidRPr="00967F56">
        <w:rPr>
          <w:rFonts w:cstheme="minorHAnsi"/>
          <w:lang w:val="en-US"/>
        </w:rPr>
        <w:t>For each submitted process under annual filing, separate payment needs to be made. Payment of eZfile Challans can be made through below mentioned mediums:</w:t>
      </w:r>
    </w:p>
    <w:p w:rsidR="00D42BCB" w:rsidRPr="00967F56" w:rsidRDefault="00D42BCB" w:rsidP="00586C57">
      <w:pPr>
        <w:pStyle w:val="ListParagraph"/>
        <w:numPr>
          <w:ilvl w:val="0"/>
          <w:numId w:val="45"/>
        </w:numPr>
        <w:spacing w:before="0" w:after="160" w:line="259" w:lineRule="auto"/>
        <w:ind w:left="567" w:hanging="283"/>
        <w:jc w:val="both"/>
        <w:rPr>
          <w:rFonts w:cstheme="minorHAnsi"/>
        </w:rPr>
      </w:pPr>
      <w:r w:rsidRPr="00967F56">
        <w:rPr>
          <w:rFonts w:cstheme="minorHAnsi"/>
        </w:rPr>
        <w:t>Payment can be made in all the branches of all the banks.</w:t>
      </w:r>
    </w:p>
    <w:p w:rsidR="00D42BCB" w:rsidRPr="00967F56" w:rsidRDefault="00D42BCB" w:rsidP="00586C57">
      <w:pPr>
        <w:pStyle w:val="ListParagraph"/>
        <w:numPr>
          <w:ilvl w:val="0"/>
          <w:numId w:val="45"/>
        </w:numPr>
        <w:spacing w:before="0" w:after="160" w:line="259" w:lineRule="auto"/>
        <w:ind w:left="567" w:hanging="283"/>
        <w:jc w:val="both"/>
        <w:rPr>
          <w:rFonts w:cstheme="minorHAnsi"/>
        </w:rPr>
      </w:pPr>
      <w:r w:rsidRPr="00967F56">
        <w:rPr>
          <w:rFonts w:cstheme="minorHAnsi"/>
        </w:rPr>
        <w:t xml:space="preserve">Through PSID using the </w:t>
      </w:r>
      <w:r w:rsidRPr="00967F56">
        <w:rPr>
          <w:rFonts w:cstheme="minorHAnsi"/>
          <w:b/>
        </w:rPr>
        <w:t>1 Bill</w:t>
      </w:r>
      <w:r w:rsidRPr="00967F56">
        <w:rPr>
          <w:rFonts w:cstheme="minorHAnsi"/>
        </w:rPr>
        <w:t xml:space="preserve"> option available on any mobile/online banking application or ATM. </w:t>
      </w:r>
    </w:p>
    <w:p w:rsidR="00D42BCB" w:rsidRPr="00967F56" w:rsidRDefault="00D42BCB" w:rsidP="00586C57">
      <w:pPr>
        <w:pStyle w:val="ListParagraph"/>
        <w:numPr>
          <w:ilvl w:val="0"/>
          <w:numId w:val="45"/>
        </w:numPr>
        <w:spacing w:before="0" w:after="160" w:line="259" w:lineRule="auto"/>
        <w:ind w:left="567" w:hanging="283"/>
        <w:jc w:val="both"/>
        <w:rPr>
          <w:rFonts w:cstheme="minorHAnsi"/>
        </w:rPr>
      </w:pPr>
      <w:r w:rsidRPr="00967F56">
        <w:rPr>
          <w:rFonts w:cstheme="minorHAnsi"/>
        </w:rPr>
        <w:t xml:space="preserve">Through PSID using the </w:t>
      </w:r>
      <w:r w:rsidRPr="00967F56">
        <w:rPr>
          <w:rFonts w:cstheme="minorHAnsi"/>
          <w:b/>
        </w:rPr>
        <w:t>1 Bill</w:t>
      </w:r>
      <w:r w:rsidRPr="00967F56">
        <w:rPr>
          <w:rFonts w:cstheme="minorHAnsi"/>
        </w:rPr>
        <w:t xml:space="preserve"> option available on </w:t>
      </w:r>
      <w:proofErr w:type="spellStart"/>
      <w:r w:rsidRPr="00967F56">
        <w:rPr>
          <w:rFonts w:cstheme="minorHAnsi"/>
        </w:rPr>
        <w:t>easypaisa</w:t>
      </w:r>
      <w:proofErr w:type="spellEnd"/>
      <w:r w:rsidRPr="00967F56">
        <w:rPr>
          <w:rFonts w:cstheme="minorHAnsi"/>
        </w:rPr>
        <w:t xml:space="preserve"> or Jazz Cash applications.</w:t>
      </w:r>
    </w:p>
    <w:p w:rsidR="00613669" w:rsidRDefault="00613669" w:rsidP="009C3D9E">
      <w:pPr>
        <w:ind w:left="567"/>
        <w:jc w:val="both"/>
        <w:rPr>
          <w:lang w:val="en-US"/>
        </w:rPr>
      </w:pPr>
    </w:p>
    <w:p w:rsidR="00D42BCB" w:rsidRPr="00E8539A" w:rsidRDefault="00076E23" w:rsidP="00D42BCB">
      <w:pPr>
        <w:pStyle w:val="Heading3"/>
        <w:rPr>
          <w:sz w:val="28"/>
          <w:szCs w:val="28"/>
          <w:lang w:val="en-US"/>
        </w:rPr>
      </w:pPr>
      <w:bookmarkStart w:id="33" w:name="_Toc187007003"/>
      <w:r>
        <w:rPr>
          <w:b/>
          <w:sz w:val="28"/>
          <w:szCs w:val="28"/>
          <w:lang w:val="en-US"/>
        </w:rPr>
        <w:t>2.9</w:t>
      </w:r>
      <w:r w:rsidR="00D42BCB">
        <w:rPr>
          <w:b/>
          <w:sz w:val="28"/>
          <w:szCs w:val="28"/>
          <w:lang w:val="en-US"/>
        </w:rPr>
        <w:t xml:space="preserve"> INCREASE IN AUTHORIZED</w:t>
      </w:r>
      <w:r w:rsidR="003E389F">
        <w:rPr>
          <w:b/>
          <w:sz w:val="28"/>
          <w:szCs w:val="28"/>
          <w:lang w:val="en-US"/>
        </w:rPr>
        <w:t>/</w:t>
      </w:r>
      <w:r w:rsidR="00D42BCB">
        <w:rPr>
          <w:b/>
          <w:sz w:val="28"/>
          <w:szCs w:val="28"/>
          <w:lang w:val="en-US"/>
        </w:rPr>
        <w:t>PAID-UP CAPITAL</w:t>
      </w:r>
      <w:r w:rsidR="003E389F">
        <w:rPr>
          <w:b/>
          <w:sz w:val="28"/>
          <w:szCs w:val="28"/>
          <w:lang w:val="en-US"/>
        </w:rPr>
        <w:t xml:space="preserve"> AND TRANSFER OF SHARES</w:t>
      </w:r>
      <w:r w:rsidR="00D42BCB" w:rsidRPr="00E8539A">
        <w:rPr>
          <w:b/>
          <w:sz w:val="28"/>
          <w:szCs w:val="28"/>
          <w:lang w:val="en-US"/>
        </w:rPr>
        <w:t>:</w:t>
      </w:r>
      <w:bookmarkEnd w:id="33"/>
    </w:p>
    <w:p w:rsidR="00D42BCB" w:rsidRPr="00967F56" w:rsidRDefault="00D42BCB" w:rsidP="00D42BCB">
      <w:pPr>
        <w:spacing w:line="252" w:lineRule="auto"/>
        <w:jc w:val="both"/>
        <w:rPr>
          <w:rFonts w:eastAsia="Times New Roman" w:cstheme="minorHAnsi"/>
          <w:b/>
          <w:bCs/>
        </w:rPr>
      </w:pPr>
      <w:r w:rsidRPr="00967F56">
        <w:rPr>
          <w:rFonts w:eastAsia="Times New Roman" w:cstheme="minorHAnsi"/>
          <w:b/>
          <w:bCs/>
          <w:lang w:val="en-US"/>
        </w:rPr>
        <w:t>Q.</w:t>
      </w:r>
      <w:r w:rsidR="005D196D">
        <w:rPr>
          <w:rFonts w:eastAsia="Times New Roman" w:cstheme="minorHAnsi"/>
          <w:b/>
          <w:bCs/>
          <w:lang w:val="en-US"/>
        </w:rPr>
        <w:t xml:space="preserve"> </w:t>
      </w:r>
      <w:r w:rsidRPr="00967F56">
        <w:rPr>
          <w:rFonts w:eastAsia="Times New Roman" w:cstheme="minorHAnsi"/>
          <w:b/>
          <w:bCs/>
        </w:rPr>
        <w:t xml:space="preserve">How do I report an increase in authorized capital of a company through </w:t>
      </w:r>
      <w:r w:rsidRPr="00967F56">
        <w:rPr>
          <w:rFonts w:eastAsia="Times New Roman" w:cstheme="minorHAnsi"/>
          <w:b/>
          <w:bCs/>
          <w:i/>
          <w:iCs/>
          <w:lang w:val="en-US"/>
        </w:rPr>
        <w:t>e</w:t>
      </w:r>
      <w:proofErr w:type="spellStart"/>
      <w:r w:rsidRPr="00967F56">
        <w:rPr>
          <w:rFonts w:eastAsia="Times New Roman" w:cstheme="minorHAnsi"/>
          <w:b/>
          <w:bCs/>
          <w:i/>
          <w:iCs/>
        </w:rPr>
        <w:t>Zfile</w:t>
      </w:r>
      <w:proofErr w:type="spellEnd"/>
      <w:r w:rsidRPr="00967F56">
        <w:rPr>
          <w:rFonts w:eastAsia="Times New Roman" w:cstheme="minorHAnsi"/>
          <w:b/>
          <w:bCs/>
        </w:rPr>
        <w:t>?</w:t>
      </w:r>
    </w:p>
    <w:p w:rsidR="00D42BCB" w:rsidRPr="00967F56" w:rsidRDefault="00D42BCB" w:rsidP="005D196D">
      <w:pPr>
        <w:spacing w:beforeAutospacing="1" w:after="100" w:afterAutospacing="1" w:line="240" w:lineRule="auto"/>
        <w:jc w:val="both"/>
        <w:rPr>
          <w:rFonts w:eastAsia="Times New Roman" w:cstheme="minorHAnsi"/>
        </w:rPr>
      </w:pPr>
      <w:r w:rsidRPr="00967F56">
        <w:rPr>
          <w:rFonts w:eastAsia="Times New Roman" w:cstheme="minorHAnsi"/>
        </w:rPr>
        <w:t xml:space="preserve">Here’s a step-by-step guide for reporting an increase in authorized capital using </w:t>
      </w:r>
      <w:r w:rsidRPr="00967F56">
        <w:rPr>
          <w:rFonts w:eastAsia="Times New Roman" w:cstheme="minorHAnsi"/>
          <w:b/>
          <w:bCs/>
        </w:rPr>
        <w:t>eZfile</w:t>
      </w:r>
      <w:r w:rsidRPr="00967F56">
        <w:rPr>
          <w:rFonts w:eastAsia="Times New Roman" w:cstheme="minorHAnsi"/>
        </w:rPr>
        <w:t>:</w:t>
      </w:r>
    </w:p>
    <w:p w:rsidR="00D42BCB" w:rsidRPr="00967F56" w:rsidRDefault="00D42BCB" w:rsidP="00586C57">
      <w:pPr>
        <w:numPr>
          <w:ilvl w:val="0"/>
          <w:numId w:val="62"/>
        </w:numPr>
        <w:spacing w:beforeAutospacing="1" w:after="100" w:afterAutospacing="1" w:line="240" w:lineRule="auto"/>
        <w:jc w:val="both"/>
        <w:rPr>
          <w:rFonts w:eastAsia="Times New Roman" w:cstheme="minorHAnsi"/>
        </w:rPr>
      </w:pPr>
      <w:r w:rsidRPr="00967F56">
        <w:rPr>
          <w:rFonts w:eastAsia="Times New Roman" w:cstheme="minorHAnsi"/>
          <w:b/>
          <w:bCs/>
        </w:rPr>
        <w:t>Initiating the Filing Process</w:t>
      </w:r>
      <w:r w:rsidRPr="00967F56">
        <w:rPr>
          <w:rFonts w:eastAsia="Times New Roman" w:cstheme="minorHAnsi"/>
        </w:rPr>
        <w:t>:</w:t>
      </w:r>
    </w:p>
    <w:p w:rsidR="00D42BCB" w:rsidRPr="00967F56" w:rsidRDefault="00D42BCB" w:rsidP="00586C57">
      <w:pPr>
        <w:numPr>
          <w:ilvl w:val="1"/>
          <w:numId w:val="62"/>
        </w:numPr>
        <w:spacing w:beforeAutospacing="1" w:after="100" w:afterAutospacing="1" w:line="240" w:lineRule="auto"/>
        <w:jc w:val="both"/>
        <w:rPr>
          <w:rFonts w:eastAsia="Times New Roman" w:cstheme="minorHAnsi"/>
        </w:rPr>
      </w:pPr>
      <w:r w:rsidRPr="00967F56">
        <w:rPr>
          <w:rFonts w:eastAsia="Times New Roman" w:cstheme="minorHAnsi"/>
        </w:rPr>
        <w:t>Log into your eZfile account.</w:t>
      </w:r>
    </w:p>
    <w:p w:rsidR="00D42BCB" w:rsidRPr="00967F56" w:rsidRDefault="00D42BCB" w:rsidP="00586C57">
      <w:pPr>
        <w:numPr>
          <w:ilvl w:val="1"/>
          <w:numId w:val="62"/>
        </w:numPr>
        <w:spacing w:beforeAutospacing="1" w:after="100" w:afterAutospacing="1" w:line="240" w:lineRule="auto"/>
        <w:jc w:val="both"/>
        <w:rPr>
          <w:rFonts w:eastAsia="Times New Roman" w:cstheme="minorHAnsi"/>
        </w:rPr>
      </w:pPr>
      <w:r w:rsidRPr="00967F56">
        <w:rPr>
          <w:rFonts w:eastAsia="Times New Roman" w:cstheme="minorHAnsi"/>
        </w:rPr>
        <w:t xml:space="preserve">Click on the </w:t>
      </w:r>
      <w:r w:rsidRPr="00967F56">
        <w:rPr>
          <w:rFonts w:eastAsia="Times New Roman" w:cstheme="minorHAnsi"/>
          <w:b/>
          <w:bCs/>
        </w:rPr>
        <w:t>“Filing and Compliance”</w:t>
      </w:r>
      <w:r w:rsidRPr="00967F56">
        <w:rPr>
          <w:rFonts w:eastAsia="Times New Roman" w:cstheme="minorHAnsi"/>
        </w:rPr>
        <w:t xml:space="preserve"> button on the dashboard.</w:t>
      </w:r>
    </w:p>
    <w:p w:rsidR="00D42BCB" w:rsidRPr="00967F56" w:rsidRDefault="00D42BCB" w:rsidP="00586C57">
      <w:pPr>
        <w:numPr>
          <w:ilvl w:val="1"/>
          <w:numId w:val="62"/>
        </w:numPr>
        <w:spacing w:beforeAutospacing="1" w:after="100" w:afterAutospacing="1" w:line="240" w:lineRule="auto"/>
        <w:jc w:val="both"/>
        <w:rPr>
          <w:rFonts w:eastAsia="Times New Roman" w:cstheme="minorHAnsi"/>
        </w:rPr>
      </w:pPr>
      <w:r w:rsidRPr="00967F56">
        <w:rPr>
          <w:rFonts w:eastAsia="Times New Roman" w:cstheme="minorHAnsi"/>
        </w:rPr>
        <w:t xml:space="preserve">Select </w:t>
      </w:r>
      <w:r w:rsidRPr="00967F56">
        <w:rPr>
          <w:rFonts w:eastAsia="Times New Roman" w:cstheme="minorHAnsi"/>
          <w:b/>
          <w:bCs/>
        </w:rPr>
        <w:t>“Increase in Authorized Capital”</w:t>
      </w:r>
      <w:r w:rsidRPr="00967F56">
        <w:rPr>
          <w:rFonts w:eastAsia="Times New Roman" w:cstheme="minorHAnsi"/>
        </w:rPr>
        <w:t xml:space="preserve"> from the </w:t>
      </w:r>
      <w:r w:rsidRPr="00967F56">
        <w:rPr>
          <w:rFonts w:eastAsia="Times New Roman" w:cstheme="minorHAnsi"/>
          <w:b/>
          <w:bCs/>
        </w:rPr>
        <w:t>“Event Based Filing”</w:t>
      </w:r>
      <w:r w:rsidRPr="00967F56">
        <w:rPr>
          <w:rFonts w:eastAsia="Times New Roman" w:cstheme="minorHAnsi"/>
        </w:rPr>
        <w:t xml:space="preserve"> options to begin the filing process.</w:t>
      </w:r>
    </w:p>
    <w:p w:rsidR="00D42BCB" w:rsidRPr="00967F56" w:rsidRDefault="00D42BCB" w:rsidP="00586C57">
      <w:pPr>
        <w:numPr>
          <w:ilvl w:val="0"/>
          <w:numId w:val="62"/>
        </w:numPr>
        <w:spacing w:beforeAutospacing="1" w:after="100" w:afterAutospacing="1" w:line="240" w:lineRule="auto"/>
        <w:jc w:val="both"/>
        <w:rPr>
          <w:rFonts w:eastAsia="Times New Roman" w:cstheme="minorHAnsi"/>
        </w:rPr>
      </w:pPr>
      <w:r w:rsidRPr="00967F56">
        <w:rPr>
          <w:rFonts w:eastAsia="Times New Roman" w:cstheme="minorHAnsi"/>
          <w:b/>
          <w:bCs/>
        </w:rPr>
        <w:t>Filling Out the Application</w:t>
      </w:r>
      <w:r w:rsidRPr="00967F56">
        <w:rPr>
          <w:rFonts w:eastAsia="Times New Roman" w:cstheme="minorHAnsi"/>
        </w:rPr>
        <w:t>:</w:t>
      </w:r>
    </w:p>
    <w:p w:rsidR="00D42BCB" w:rsidRPr="00967F56" w:rsidRDefault="00D42BCB" w:rsidP="00586C57">
      <w:pPr>
        <w:numPr>
          <w:ilvl w:val="1"/>
          <w:numId w:val="62"/>
        </w:numPr>
        <w:spacing w:beforeAutospacing="1" w:after="100" w:afterAutospacing="1" w:line="240" w:lineRule="auto"/>
        <w:jc w:val="both"/>
        <w:rPr>
          <w:rFonts w:eastAsia="Times New Roman" w:cstheme="minorHAnsi"/>
        </w:rPr>
      </w:pPr>
      <w:r w:rsidRPr="00967F56">
        <w:rPr>
          <w:rFonts w:eastAsia="Times New Roman" w:cstheme="minorHAnsi"/>
        </w:rPr>
        <w:t>Upon selection, you’ll be directed to a comprehensive application section.</w:t>
      </w:r>
    </w:p>
    <w:p w:rsidR="00D42BCB" w:rsidRPr="00967F56" w:rsidRDefault="00D42BCB" w:rsidP="00586C57">
      <w:pPr>
        <w:numPr>
          <w:ilvl w:val="1"/>
          <w:numId w:val="62"/>
        </w:numPr>
        <w:spacing w:beforeAutospacing="1" w:after="100" w:afterAutospacing="1" w:line="240" w:lineRule="auto"/>
        <w:jc w:val="both"/>
        <w:rPr>
          <w:rFonts w:eastAsia="Times New Roman" w:cstheme="minorHAnsi"/>
        </w:rPr>
      </w:pPr>
      <w:r w:rsidRPr="00967F56">
        <w:rPr>
          <w:rFonts w:eastAsia="Times New Roman" w:cstheme="minorHAnsi"/>
        </w:rPr>
        <w:t>Certain fields such as email, phone number, address, and existing authorized capital are pre-filled by the LEAP for convenience.</w:t>
      </w:r>
    </w:p>
    <w:p w:rsidR="00D42BCB" w:rsidRPr="00967F56" w:rsidRDefault="00D42BCB" w:rsidP="00586C57">
      <w:pPr>
        <w:numPr>
          <w:ilvl w:val="1"/>
          <w:numId w:val="62"/>
        </w:numPr>
        <w:spacing w:beforeAutospacing="1" w:after="100" w:afterAutospacing="1" w:line="240" w:lineRule="auto"/>
        <w:jc w:val="both"/>
        <w:rPr>
          <w:rFonts w:eastAsia="Times New Roman" w:cstheme="minorHAnsi"/>
        </w:rPr>
      </w:pPr>
      <w:r w:rsidRPr="00967F56">
        <w:rPr>
          <w:rFonts w:eastAsia="Times New Roman" w:cstheme="minorHAnsi"/>
        </w:rPr>
        <w:t>Add details for the increase in authorized capital as required.</w:t>
      </w:r>
    </w:p>
    <w:p w:rsidR="00D42BCB" w:rsidRPr="00967F56" w:rsidRDefault="00D42BCB" w:rsidP="00586C57">
      <w:pPr>
        <w:numPr>
          <w:ilvl w:val="1"/>
          <w:numId w:val="62"/>
        </w:numPr>
        <w:spacing w:beforeAutospacing="1" w:after="100" w:afterAutospacing="1" w:line="240" w:lineRule="auto"/>
        <w:jc w:val="both"/>
        <w:rPr>
          <w:rFonts w:eastAsia="Times New Roman" w:cstheme="minorHAnsi"/>
        </w:rPr>
      </w:pPr>
      <w:r w:rsidRPr="00967F56">
        <w:rPr>
          <w:rFonts w:eastAsia="Times New Roman" w:cstheme="minorHAnsi"/>
        </w:rPr>
        <w:t>Review and confirm the accuracy of these pre-filled details, making any necessary adjustments to reflect the current increase.</w:t>
      </w:r>
    </w:p>
    <w:p w:rsidR="00D42BCB" w:rsidRPr="00967F56" w:rsidRDefault="00D42BCB" w:rsidP="00586C57">
      <w:pPr>
        <w:numPr>
          <w:ilvl w:val="0"/>
          <w:numId w:val="62"/>
        </w:numPr>
        <w:spacing w:beforeAutospacing="1" w:after="100" w:afterAutospacing="1" w:line="240" w:lineRule="auto"/>
        <w:jc w:val="both"/>
        <w:rPr>
          <w:rFonts w:eastAsia="Times New Roman" w:cstheme="minorHAnsi"/>
        </w:rPr>
      </w:pPr>
      <w:r w:rsidRPr="00967F56">
        <w:rPr>
          <w:rFonts w:eastAsia="Times New Roman" w:cstheme="minorHAnsi"/>
          <w:b/>
          <w:bCs/>
        </w:rPr>
        <w:t>Resolution and Documents</w:t>
      </w:r>
      <w:r w:rsidRPr="00967F56">
        <w:rPr>
          <w:rFonts w:eastAsia="Times New Roman" w:cstheme="minorHAnsi"/>
        </w:rPr>
        <w:t>:</w:t>
      </w:r>
    </w:p>
    <w:p w:rsidR="00D42BCB" w:rsidRPr="00967F56" w:rsidRDefault="00D42BCB" w:rsidP="00586C57">
      <w:pPr>
        <w:numPr>
          <w:ilvl w:val="1"/>
          <w:numId w:val="62"/>
        </w:numPr>
        <w:spacing w:beforeAutospacing="1" w:after="100" w:afterAutospacing="1" w:line="240" w:lineRule="auto"/>
        <w:jc w:val="both"/>
        <w:rPr>
          <w:rFonts w:eastAsia="Times New Roman" w:cstheme="minorHAnsi"/>
        </w:rPr>
      </w:pPr>
      <w:r w:rsidRPr="00967F56">
        <w:rPr>
          <w:rFonts w:eastAsia="Times New Roman" w:cstheme="minorHAnsi"/>
        </w:rPr>
        <w:t xml:space="preserve">Choose the basis for the increase: </w:t>
      </w:r>
    </w:p>
    <w:p w:rsidR="00D42BCB" w:rsidRPr="00967F56" w:rsidRDefault="00D42BCB" w:rsidP="00586C57">
      <w:pPr>
        <w:numPr>
          <w:ilvl w:val="2"/>
          <w:numId w:val="62"/>
        </w:numPr>
        <w:spacing w:beforeAutospacing="1" w:after="100" w:afterAutospacing="1" w:line="240" w:lineRule="auto"/>
        <w:jc w:val="both"/>
        <w:rPr>
          <w:rFonts w:eastAsia="Times New Roman" w:cstheme="minorHAnsi"/>
        </w:rPr>
      </w:pPr>
      <w:r w:rsidRPr="00967F56">
        <w:rPr>
          <w:rFonts w:eastAsia="Times New Roman" w:cstheme="minorHAnsi"/>
        </w:rPr>
        <w:t xml:space="preserve">Either through a </w:t>
      </w:r>
      <w:r w:rsidRPr="00967F56">
        <w:rPr>
          <w:rFonts w:eastAsia="Times New Roman" w:cstheme="minorHAnsi"/>
          <w:b/>
          <w:bCs/>
        </w:rPr>
        <w:t>“Special Resolution”</w:t>
      </w:r>
      <w:r w:rsidRPr="00967F56">
        <w:rPr>
          <w:rFonts w:eastAsia="Times New Roman" w:cstheme="minorHAnsi"/>
        </w:rPr>
        <w:t xml:space="preserve"> passed by the company.</w:t>
      </w:r>
    </w:p>
    <w:p w:rsidR="00D42BCB" w:rsidRPr="00967F56" w:rsidRDefault="00D42BCB" w:rsidP="00586C57">
      <w:pPr>
        <w:numPr>
          <w:ilvl w:val="2"/>
          <w:numId w:val="62"/>
        </w:numPr>
        <w:spacing w:beforeAutospacing="1" w:after="100" w:afterAutospacing="1" w:line="240" w:lineRule="auto"/>
        <w:jc w:val="both"/>
        <w:rPr>
          <w:rFonts w:eastAsia="Times New Roman" w:cstheme="minorHAnsi"/>
        </w:rPr>
      </w:pPr>
      <w:r w:rsidRPr="00967F56">
        <w:rPr>
          <w:rFonts w:eastAsia="Times New Roman" w:cstheme="minorHAnsi"/>
        </w:rPr>
        <w:t>Or in pursuance of an obligation under an agreement</w:t>
      </w:r>
      <w:r w:rsidRPr="00967F56">
        <w:rPr>
          <w:rFonts w:eastAsia="Times New Roman" w:cstheme="minorHAnsi"/>
          <w:lang w:val="en-US"/>
        </w:rPr>
        <w:t xml:space="preserve"> and accordingly enter the relevant details</w:t>
      </w:r>
      <w:r w:rsidRPr="00967F56">
        <w:rPr>
          <w:rFonts w:eastAsia="Times New Roman" w:cstheme="minorHAnsi"/>
        </w:rPr>
        <w:t>.</w:t>
      </w:r>
    </w:p>
    <w:p w:rsidR="00D42BCB" w:rsidRPr="00967F56" w:rsidRDefault="00D42BCB" w:rsidP="00586C57">
      <w:pPr>
        <w:numPr>
          <w:ilvl w:val="2"/>
          <w:numId w:val="62"/>
        </w:numPr>
        <w:spacing w:beforeAutospacing="1" w:after="100" w:afterAutospacing="1" w:line="240" w:lineRule="auto"/>
        <w:jc w:val="both"/>
        <w:rPr>
          <w:rFonts w:eastAsia="Times New Roman" w:cstheme="minorHAnsi"/>
        </w:rPr>
      </w:pPr>
      <w:r w:rsidRPr="00967F56">
        <w:rPr>
          <w:rFonts w:eastAsia="Times New Roman" w:cstheme="minorHAnsi"/>
          <w:lang w:val="en-US"/>
        </w:rPr>
        <w:t xml:space="preserve">Subsequently, attach the copy of special resolution for increase in the authorized capital in the relevant attachment section </w:t>
      </w:r>
      <w:r w:rsidRPr="00967F56">
        <w:rPr>
          <w:rFonts w:cstheme="minorHAnsi"/>
          <w:lang w:val="en-US"/>
        </w:rPr>
        <w:t xml:space="preserve">and/or attach amended Memorandum of Association, in case of physically filed </w:t>
      </w:r>
      <w:r w:rsidR="00D35D79" w:rsidRPr="00967F56">
        <w:rPr>
          <w:rFonts w:cstheme="minorHAnsi"/>
          <w:lang w:val="en-US"/>
        </w:rPr>
        <w:t xml:space="preserve">Memorandum of </w:t>
      </w:r>
      <w:proofErr w:type="gramStart"/>
      <w:r w:rsidR="00D35D79" w:rsidRPr="00967F56">
        <w:rPr>
          <w:rFonts w:cstheme="minorHAnsi"/>
          <w:lang w:val="en-US"/>
        </w:rPr>
        <w:t>Association</w:t>
      </w:r>
      <w:r w:rsidRPr="00967F56">
        <w:rPr>
          <w:rFonts w:eastAsia="Times New Roman" w:cstheme="minorHAnsi"/>
          <w:lang w:val="en-US"/>
        </w:rPr>
        <w:t xml:space="preserve"> ,</w:t>
      </w:r>
      <w:proofErr w:type="gramEnd"/>
      <w:r w:rsidRPr="00967F56">
        <w:rPr>
          <w:rFonts w:eastAsia="Times New Roman" w:cstheme="minorHAnsi"/>
          <w:lang w:val="en-US"/>
        </w:rPr>
        <w:t xml:space="preserve"> if applicable</w:t>
      </w:r>
    </w:p>
    <w:p w:rsidR="00D42BCB" w:rsidRPr="00967F56" w:rsidRDefault="00D42BCB" w:rsidP="00586C57">
      <w:pPr>
        <w:numPr>
          <w:ilvl w:val="1"/>
          <w:numId w:val="62"/>
        </w:numPr>
        <w:spacing w:beforeAutospacing="1" w:after="100" w:afterAutospacing="1" w:line="240" w:lineRule="auto"/>
        <w:jc w:val="both"/>
        <w:rPr>
          <w:rFonts w:eastAsia="Times New Roman" w:cstheme="minorHAnsi"/>
        </w:rPr>
      </w:pPr>
      <w:r w:rsidRPr="00967F56">
        <w:rPr>
          <w:rFonts w:eastAsia="Times New Roman" w:cstheme="minorHAnsi"/>
        </w:rPr>
        <w:t xml:space="preserve">If required, select the checkbox to request a </w:t>
      </w:r>
      <w:r w:rsidRPr="00967F56">
        <w:rPr>
          <w:rFonts w:eastAsia="Times New Roman" w:cstheme="minorHAnsi"/>
          <w:b/>
          <w:bCs/>
        </w:rPr>
        <w:t>Certified True Copy of the</w:t>
      </w:r>
      <w:r w:rsidRPr="00967F56">
        <w:rPr>
          <w:rFonts w:eastAsia="Times New Roman" w:cstheme="minorHAnsi"/>
          <w:b/>
          <w:bCs/>
          <w:lang w:val="en-US"/>
        </w:rPr>
        <w:t xml:space="preserve"> return </w:t>
      </w:r>
      <w:r w:rsidRPr="00967F56">
        <w:rPr>
          <w:rFonts w:eastAsia="Times New Roman" w:cstheme="minorHAnsi"/>
        </w:rPr>
        <w:t>for your records.</w:t>
      </w:r>
    </w:p>
    <w:p w:rsidR="00D42BCB" w:rsidRPr="00967F56" w:rsidRDefault="00D42BCB" w:rsidP="00586C57">
      <w:pPr>
        <w:numPr>
          <w:ilvl w:val="0"/>
          <w:numId w:val="62"/>
        </w:numPr>
        <w:spacing w:beforeAutospacing="1" w:after="100" w:afterAutospacing="1" w:line="240" w:lineRule="auto"/>
        <w:jc w:val="both"/>
        <w:rPr>
          <w:rFonts w:eastAsia="Times New Roman" w:cstheme="minorHAnsi"/>
        </w:rPr>
      </w:pPr>
      <w:r w:rsidRPr="00967F56">
        <w:rPr>
          <w:rFonts w:eastAsia="Times New Roman" w:cstheme="minorHAnsi"/>
          <w:b/>
          <w:bCs/>
        </w:rPr>
        <w:t>Submission and Payment</w:t>
      </w:r>
      <w:r w:rsidRPr="00967F56">
        <w:rPr>
          <w:rFonts w:eastAsia="Times New Roman" w:cstheme="minorHAnsi"/>
        </w:rPr>
        <w:t>:</w:t>
      </w:r>
    </w:p>
    <w:p w:rsidR="00D42BCB" w:rsidRPr="00967F56" w:rsidRDefault="00D42BCB" w:rsidP="00586C57">
      <w:pPr>
        <w:numPr>
          <w:ilvl w:val="1"/>
          <w:numId w:val="62"/>
        </w:numPr>
        <w:spacing w:beforeAutospacing="1" w:after="100" w:afterAutospacing="1" w:line="240" w:lineRule="auto"/>
        <w:jc w:val="both"/>
        <w:rPr>
          <w:rFonts w:eastAsia="Times New Roman" w:cstheme="minorHAnsi"/>
        </w:rPr>
      </w:pPr>
      <w:r w:rsidRPr="00967F56">
        <w:rPr>
          <w:rFonts w:eastAsia="Times New Roman" w:cstheme="minorHAnsi"/>
        </w:rPr>
        <w:t>Review details for accuracy.</w:t>
      </w:r>
    </w:p>
    <w:p w:rsidR="00D42BCB" w:rsidRPr="00967F56" w:rsidRDefault="00D42BCB" w:rsidP="00586C57">
      <w:pPr>
        <w:numPr>
          <w:ilvl w:val="1"/>
          <w:numId w:val="62"/>
        </w:numPr>
        <w:spacing w:beforeAutospacing="1" w:after="100" w:afterAutospacing="1" w:line="240" w:lineRule="auto"/>
        <w:jc w:val="both"/>
        <w:rPr>
          <w:rFonts w:eastAsia="Times New Roman" w:cstheme="minorHAnsi"/>
        </w:rPr>
      </w:pPr>
      <w:r w:rsidRPr="00967F56">
        <w:rPr>
          <w:rFonts w:eastAsia="Times New Roman" w:cstheme="minorHAnsi"/>
        </w:rPr>
        <w:t xml:space="preserve">Select an </w:t>
      </w:r>
      <w:r w:rsidRPr="00967F56">
        <w:rPr>
          <w:rFonts w:eastAsia="Times New Roman" w:cstheme="minorHAnsi"/>
          <w:b/>
          <w:bCs/>
        </w:rPr>
        <w:t>Authorized Officer</w:t>
      </w:r>
      <w:r w:rsidRPr="00967F56">
        <w:rPr>
          <w:rFonts w:eastAsia="Times New Roman" w:cstheme="minorHAnsi"/>
        </w:rPr>
        <w:t xml:space="preserve"> or </w:t>
      </w:r>
      <w:r w:rsidRPr="00967F56">
        <w:rPr>
          <w:rFonts w:eastAsia="Times New Roman" w:cstheme="minorHAnsi"/>
          <w:b/>
          <w:bCs/>
        </w:rPr>
        <w:t>Intermediary</w:t>
      </w:r>
      <w:r w:rsidRPr="00967F56">
        <w:rPr>
          <w:rFonts w:eastAsia="Times New Roman" w:cstheme="minorHAnsi"/>
        </w:rPr>
        <w:t xml:space="preserve"> as the declarant.</w:t>
      </w:r>
    </w:p>
    <w:p w:rsidR="00D42BCB" w:rsidRPr="00967F56" w:rsidRDefault="00D42BCB" w:rsidP="00586C57">
      <w:pPr>
        <w:numPr>
          <w:ilvl w:val="1"/>
          <w:numId w:val="62"/>
        </w:numPr>
        <w:spacing w:beforeAutospacing="1" w:after="100" w:afterAutospacing="1" w:line="240" w:lineRule="auto"/>
        <w:jc w:val="both"/>
        <w:rPr>
          <w:rFonts w:eastAsia="Times New Roman" w:cstheme="minorHAnsi"/>
        </w:rPr>
      </w:pPr>
      <w:r w:rsidRPr="00967F56">
        <w:rPr>
          <w:rFonts w:eastAsia="Times New Roman" w:cstheme="minorHAnsi"/>
        </w:rPr>
        <w:t xml:space="preserve">Apply their </w:t>
      </w:r>
      <w:r w:rsidRPr="00967F56">
        <w:rPr>
          <w:rFonts w:eastAsia="Times New Roman" w:cstheme="minorHAnsi"/>
          <w:b/>
          <w:bCs/>
        </w:rPr>
        <w:t>PIN</w:t>
      </w:r>
      <w:r w:rsidRPr="00967F56">
        <w:rPr>
          <w:rFonts w:eastAsia="Times New Roman" w:cstheme="minorHAnsi"/>
        </w:rPr>
        <w:t xml:space="preserve"> as a digital signature.</w:t>
      </w:r>
    </w:p>
    <w:p w:rsidR="00D42BCB" w:rsidRPr="00967F56" w:rsidRDefault="00D42BCB" w:rsidP="00586C57">
      <w:pPr>
        <w:numPr>
          <w:ilvl w:val="1"/>
          <w:numId w:val="62"/>
        </w:numPr>
        <w:spacing w:beforeAutospacing="1" w:after="100" w:afterAutospacing="1" w:line="240" w:lineRule="auto"/>
        <w:jc w:val="both"/>
        <w:rPr>
          <w:rFonts w:eastAsia="Times New Roman" w:cstheme="minorHAnsi"/>
        </w:rPr>
      </w:pPr>
      <w:r w:rsidRPr="00967F56">
        <w:rPr>
          <w:rFonts w:eastAsia="Times New Roman" w:cstheme="minorHAnsi"/>
        </w:rPr>
        <w:t xml:space="preserve">Submit the completed application and proceed to payment (credit/debit card or </w:t>
      </w:r>
      <w:r w:rsidRPr="00967F56">
        <w:rPr>
          <w:rFonts w:eastAsia="Times New Roman" w:cstheme="minorHAnsi"/>
          <w:b/>
        </w:rPr>
        <w:t>1 Bill</w:t>
      </w:r>
      <w:r w:rsidRPr="00967F56">
        <w:rPr>
          <w:rFonts w:eastAsia="Times New Roman" w:cstheme="minorHAnsi"/>
        </w:rPr>
        <w:t>).</w:t>
      </w:r>
    </w:p>
    <w:p w:rsidR="00D42BCB" w:rsidRPr="00967F56" w:rsidRDefault="00D42BCB" w:rsidP="00586C57">
      <w:pPr>
        <w:numPr>
          <w:ilvl w:val="0"/>
          <w:numId w:val="62"/>
        </w:numPr>
        <w:spacing w:beforeAutospacing="1" w:after="100" w:afterAutospacing="1" w:line="240" w:lineRule="auto"/>
        <w:jc w:val="both"/>
        <w:rPr>
          <w:rFonts w:eastAsia="Times New Roman" w:cstheme="minorHAnsi"/>
        </w:rPr>
      </w:pPr>
      <w:r w:rsidRPr="00967F56">
        <w:rPr>
          <w:rFonts w:eastAsia="Times New Roman" w:cstheme="minorHAnsi"/>
          <w:b/>
          <w:bCs/>
        </w:rPr>
        <w:t>Confirmation</w:t>
      </w:r>
      <w:r w:rsidRPr="00967F56">
        <w:rPr>
          <w:rFonts w:eastAsia="Times New Roman" w:cstheme="minorHAnsi"/>
        </w:rPr>
        <w:t>:</w:t>
      </w:r>
    </w:p>
    <w:p w:rsidR="00D42BCB" w:rsidRPr="00967F56" w:rsidRDefault="00D42BCB" w:rsidP="00586C57">
      <w:pPr>
        <w:numPr>
          <w:ilvl w:val="1"/>
          <w:numId w:val="62"/>
        </w:numPr>
        <w:spacing w:beforeAutospacing="1" w:after="100" w:afterAutospacing="1" w:line="240" w:lineRule="auto"/>
        <w:jc w:val="both"/>
        <w:rPr>
          <w:rFonts w:eastAsia="Times New Roman" w:cstheme="minorHAnsi"/>
        </w:rPr>
      </w:pPr>
      <w:r w:rsidRPr="00967F56">
        <w:rPr>
          <w:rFonts w:eastAsia="Times New Roman" w:cstheme="minorHAnsi"/>
        </w:rPr>
        <w:t>After payment, you will receive confirmation of your submission.</w:t>
      </w:r>
    </w:p>
    <w:p w:rsidR="00D42BCB" w:rsidRPr="00967F56" w:rsidRDefault="00D42BCB" w:rsidP="00586C57">
      <w:pPr>
        <w:numPr>
          <w:ilvl w:val="1"/>
          <w:numId w:val="62"/>
        </w:numPr>
        <w:spacing w:beforeAutospacing="1" w:after="100" w:afterAutospacing="1" w:line="240" w:lineRule="auto"/>
        <w:jc w:val="both"/>
        <w:rPr>
          <w:rFonts w:eastAsia="Times New Roman" w:cstheme="minorHAnsi"/>
        </w:rPr>
      </w:pPr>
      <w:r w:rsidRPr="00967F56">
        <w:rPr>
          <w:rFonts w:eastAsia="Times New Roman" w:cstheme="minorHAnsi"/>
        </w:rPr>
        <w:t>Check the status of your application through the eZfile dashboard.</w:t>
      </w:r>
    </w:p>
    <w:p w:rsidR="00D42BCB" w:rsidRPr="00967F56" w:rsidRDefault="00D42BCB" w:rsidP="00D42BCB">
      <w:pPr>
        <w:jc w:val="both"/>
        <w:rPr>
          <w:rFonts w:cstheme="minorHAnsi"/>
          <w:i/>
        </w:rPr>
      </w:pPr>
      <w:r w:rsidRPr="00967F56">
        <w:rPr>
          <w:rFonts w:cstheme="minorHAnsi"/>
          <w:i/>
          <w:lang w:val="en-US"/>
        </w:rPr>
        <w:t xml:space="preserve">Note:- </w:t>
      </w:r>
      <w:r w:rsidRPr="00967F56">
        <w:rPr>
          <w:rFonts w:cstheme="minorHAnsi"/>
          <w:i/>
        </w:rPr>
        <w:t xml:space="preserve">For detailed </w:t>
      </w:r>
      <w:r w:rsidRPr="00967F56">
        <w:rPr>
          <w:rFonts w:cstheme="minorHAnsi"/>
          <w:i/>
          <w:lang w:val="en-US"/>
        </w:rPr>
        <w:t>guidance</w:t>
      </w:r>
      <w:r w:rsidRPr="00967F56">
        <w:rPr>
          <w:rFonts w:cstheme="minorHAnsi"/>
          <w:i/>
        </w:rPr>
        <w:t xml:space="preserve"> on filing statutory returns using </w:t>
      </w:r>
      <w:r w:rsidRPr="00967F56">
        <w:rPr>
          <w:rStyle w:val="Strong"/>
          <w:rFonts w:cstheme="minorHAnsi"/>
          <w:i/>
        </w:rPr>
        <w:t>eZfile</w:t>
      </w:r>
      <w:r w:rsidRPr="00967F56">
        <w:rPr>
          <w:rFonts w:cstheme="minorHAnsi"/>
          <w:i/>
        </w:rPr>
        <w:t xml:space="preserve">, </w:t>
      </w:r>
      <w:r w:rsidRPr="00967F56">
        <w:rPr>
          <w:rFonts w:cstheme="minorHAnsi"/>
          <w:i/>
          <w:lang w:val="en-US"/>
        </w:rPr>
        <w:t xml:space="preserve">please </w:t>
      </w:r>
      <w:r w:rsidRPr="00967F56">
        <w:rPr>
          <w:rFonts w:cstheme="minorHAnsi"/>
          <w:i/>
        </w:rPr>
        <w:t xml:space="preserve">refer to the </w:t>
      </w:r>
      <w:r w:rsidRPr="00967F56">
        <w:rPr>
          <w:rStyle w:val="Strong"/>
          <w:rFonts w:cstheme="minorHAnsi"/>
          <w:i/>
        </w:rPr>
        <w:t>User Manual</w:t>
      </w:r>
      <w:r w:rsidRPr="00967F56">
        <w:rPr>
          <w:rFonts w:cstheme="minorHAnsi"/>
          <w:i/>
        </w:rPr>
        <w:t xml:space="preserve"> available on the </w:t>
      </w:r>
      <w:hyperlink r:id="rId83" w:history="1">
        <w:r w:rsidRPr="00967F56">
          <w:rPr>
            <w:rStyle w:val="Hyperlink"/>
            <w:rFonts w:cstheme="minorHAnsi"/>
            <w:i/>
          </w:rPr>
          <w:t>General Guide books | SECP page</w:t>
        </w:r>
      </w:hyperlink>
      <w:r w:rsidRPr="00967F56">
        <w:rPr>
          <w:rFonts w:cstheme="minorHAnsi"/>
          <w:i/>
        </w:rPr>
        <w:t>.</w:t>
      </w:r>
    </w:p>
    <w:p w:rsidR="00D42BCB" w:rsidRPr="00967F56" w:rsidRDefault="00D42BCB" w:rsidP="00D42BCB">
      <w:pPr>
        <w:spacing w:line="252" w:lineRule="auto"/>
        <w:jc w:val="both"/>
        <w:rPr>
          <w:rFonts w:eastAsia="Times New Roman" w:cstheme="minorHAnsi"/>
          <w:b/>
          <w:bCs/>
        </w:rPr>
      </w:pPr>
      <w:bookmarkStart w:id="34" w:name="_Hlk165028730"/>
      <w:r w:rsidRPr="00967F56">
        <w:rPr>
          <w:rFonts w:eastAsia="Times New Roman" w:cstheme="minorHAnsi"/>
          <w:b/>
          <w:bCs/>
          <w:lang w:val="en-US"/>
        </w:rPr>
        <w:lastRenderedPageBreak/>
        <w:t>Q.</w:t>
      </w:r>
      <w:r w:rsidR="005D196D">
        <w:rPr>
          <w:rFonts w:eastAsia="Times New Roman" w:cstheme="minorHAnsi"/>
          <w:b/>
          <w:bCs/>
          <w:lang w:val="en-US"/>
        </w:rPr>
        <w:t xml:space="preserve"> </w:t>
      </w:r>
      <w:r w:rsidRPr="00967F56">
        <w:rPr>
          <w:rFonts w:eastAsia="Times New Roman" w:cstheme="minorHAnsi"/>
          <w:b/>
          <w:bCs/>
        </w:rPr>
        <w:t>How do I report an increase in paid-up capital (allotment of shares) of the company to SECP</w:t>
      </w:r>
      <w:r w:rsidRPr="00967F56">
        <w:rPr>
          <w:rFonts w:eastAsia="Times New Roman" w:cstheme="minorHAnsi"/>
          <w:b/>
          <w:bCs/>
          <w:lang w:val="en-US"/>
        </w:rPr>
        <w:t xml:space="preserve"> under eZfile</w:t>
      </w:r>
      <w:r w:rsidRPr="00967F56">
        <w:rPr>
          <w:rFonts w:eastAsia="Times New Roman" w:cstheme="minorHAnsi"/>
          <w:b/>
          <w:bCs/>
        </w:rPr>
        <w:t>?</w:t>
      </w:r>
    </w:p>
    <w:p w:rsidR="00D42BCB" w:rsidRPr="00967F56" w:rsidRDefault="00D42BCB" w:rsidP="00D42BCB">
      <w:pPr>
        <w:spacing w:beforeAutospacing="1" w:after="100" w:afterAutospacing="1" w:line="240" w:lineRule="auto"/>
        <w:jc w:val="both"/>
        <w:rPr>
          <w:rFonts w:cstheme="minorHAnsi"/>
        </w:rPr>
      </w:pPr>
      <w:r w:rsidRPr="00967F56">
        <w:rPr>
          <w:rFonts w:eastAsia="Times New Roman" w:cstheme="minorHAnsi"/>
        </w:rPr>
        <w:t>Here’s a step-by-step guide for reporting</w:t>
      </w:r>
      <w:r w:rsidRPr="00967F56">
        <w:rPr>
          <w:rFonts w:eastAsia="Times New Roman" w:cstheme="minorHAnsi"/>
          <w:lang w:val="en-US"/>
        </w:rPr>
        <w:t xml:space="preserve"> </w:t>
      </w:r>
      <w:r w:rsidRPr="00967F56">
        <w:rPr>
          <w:rFonts w:cstheme="minorHAnsi"/>
          <w:lang w:val="en-US"/>
        </w:rPr>
        <w:t>allotment of shares (including cash/non-cash and bonus allotment of shares) through</w:t>
      </w:r>
      <w:r w:rsidRPr="00967F56">
        <w:rPr>
          <w:rFonts w:cstheme="minorHAnsi"/>
        </w:rPr>
        <w:t xml:space="preserve"> eZfile:</w:t>
      </w:r>
    </w:p>
    <w:p w:rsidR="00D42BCB" w:rsidRPr="00967F56" w:rsidRDefault="00D42BCB" w:rsidP="00586C57">
      <w:pPr>
        <w:numPr>
          <w:ilvl w:val="0"/>
          <w:numId w:val="63"/>
        </w:numPr>
        <w:spacing w:before="0" w:after="160" w:line="259" w:lineRule="auto"/>
        <w:jc w:val="both"/>
        <w:rPr>
          <w:rFonts w:cstheme="minorHAnsi"/>
        </w:rPr>
      </w:pPr>
      <w:r w:rsidRPr="00967F56">
        <w:rPr>
          <w:rFonts w:cstheme="minorHAnsi"/>
          <w:b/>
          <w:bCs/>
        </w:rPr>
        <w:t>System Login and Selection</w:t>
      </w:r>
      <w:r w:rsidRPr="00967F56">
        <w:rPr>
          <w:rFonts w:cstheme="minorHAnsi"/>
        </w:rPr>
        <w:t>:</w:t>
      </w:r>
    </w:p>
    <w:p w:rsidR="00D42BCB" w:rsidRPr="00967F56" w:rsidRDefault="00D42BCB" w:rsidP="00586C57">
      <w:pPr>
        <w:numPr>
          <w:ilvl w:val="1"/>
          <w:numId w:val="63"/>
        </w:numPr>
        <w:spacing w:before="0" w:after="160" w:line="259" w:lineRule="auto"/>
        <w:jc w:val="both"/>
        <w:rPr>
          <w:rFonts w:cstheme="minorHAnsi"/>
        </w:rPr>
      </w:pPr>
      <w:r w:rsidRPr="00967F56">
        <w:rPr>
          <w:rFonts w:cstheme="minorHAnsi"/>
          <w:b/>
          <w:bCs/>
        </w:rPr>
        <w:t>Login to the System</w:t>
      </w:r>
      <w:r w:rsidRPr="00967F56">
        <w:rPr>
          <w:rFonts w:cstheme="minorHAnsi"/>
        </w:rPr>
        <w:t>: Start by logging into the eZfile system.</w:t>
      </w:r>
    </w:p>
    <w:p w:rsidR="00D42BCB" w:rsidRPr="00967F56" w:rsidRDefault="00D42BCB" w:rsidP="00586C57">
      <w:pPr>
        <w:numPr>
          <w:ilvl w:val="1"/>
          <w:numId w:val="63"/>
        </w:numPr>
        <w:spacing w:before="0" w:after="160" w:line="259" w:lineRule="auto"/>
        <w:jc w:val="both"/>
        <w:rPr>
          <w:rFonts w:cstheme="minorHAnsi"/>
        </w:rPr>
      </w:pPr>
      <w:r w:rsidRPr="00967F56">
        <w:rPr>
          <w:rFonts w:cstheme="minorHAnsi"/>
          <w:b/>
          <w:bCs/>
        </w:rPr>
        <w:t>Select Your Company</w:t>
      </w:r>
      <w:r w:rsidRPr="00967F56">
        <w:rPr>
          <w:rFonts w:cstheme="minorHAnsi"/>
        </w:rPr>
        <w:t>: Click on the "My Companies/ LLP" button and choose the desired company.</w:t>
      </w:r>
    </w:p>
    <w:p w:rsidR="00D42BCB" w:rsidRPr="00967F56" w:rsidRDefault="00D42BCB" w:rsidP="00586C57">
      <w:pPr>
        <w:numPr>
          <w:ilvl w:val="1"/>
          <w:numId w:val="63"/>
        </w:numPr>
        <w:spacing w:before="0" w:after="160" w:line="259" w:lineRule="auto"/>
        <w:jc w:val="both"/>
        <w:rPr>
          <w:rFonts w:cstheme="minorHAnsi"/>
        </w:rPr>
      </w:pPr>
      <w:r w:rsidRPr="00967F56">
        <w:rPr>
          <w:rFonts w:cstheme="minorHAnsi"/>
          <w:b/>
          <w:bCs/>
        </w:rPr>
        <w:t>View Company Details</w:t>
      </w:r>
      <w:r w:rsidRPr="00967F56">
        <w:rPr>
          <w:rFonts w:cstheme="minorHAnsi"/>
        </w:rPr>
        <w:t>: Once the company is selected, click on the "View Details" button at the end of the card.</w:t>
      </w:r>
    </w:p>
    <w:p w:rsidR="00D42BCB" w:rsidRPr="00967F56" w:rsidRDefault="00D42BCB" w:rsidP="00586C57">
      <w:pPr>
        <w:numPr>
          <w:ilvl w:val="0"/>
          <w:numId w:val="63"/>
        </w:numPr>
        <w:spacing w:before="0" w:after="160" w:line="259" w:lineRule="auto"/>
        <w:jc w:val="both"/>
        <w:rPr>
          <w:rFonts w:cstheme="minorHAnsi"/>
        </w:rPr>
      </w:pPr>
      <w:r w:rsidRPr="00967F56">
        <w:rPr>
          <w:rFonts w:cstheme="minorHAnsi"/>
          <w:b/>
          <w:bCs/>
        </w:rPr>
        <w:t>Initiate Allotment Process</w:t>
      </w:r>
      <w:r w:rsidRPr="00967F56">
        <w:rPr>
          <w:rFonts w:cstheme="minorHAnsi"/>
        </w:rPr>
        <w:t>:</w:t>
      </w:r>
    </w:p>
    <w:p w:rsidR="00D42BCB" w:rsidRPr="00967F56" w:rsidRDefault="00D42BCB" w:rsidP="00586C57">
      <w:pPr>
        <w:numPr>
          <w:ilvl w:val="1"/>
          <w:numId w:val="63"/>
        </w:numPr>
        <w:spacing w:before="0" w:after="160" w:line="259" w:lineRule="auto"/>
        <w:jc w:val="both"/>
        <w:rPr>
          <w:rFonts w:cstheme="minorHAnsi"/>
        </w:rPr>
      </w:pPr>
      <w:r w:rsidRPr="00967F56">
        <w:rPr>
          <w:rFonts w:cstheme="minorHAnsi"/>
          <w:b/>
          <w:bCs/>
        </w:rPr>
        <w:t>Access the Dashboard</w:t>
      </w:r>
      <w:r w:rsidRPr="00967F56">
        <w:rPr>
          <w:rFonts w:cstheme="minorHAnsi"/>
        </w:rPr>
        <w:t>: The dashboard screen will appear.</w:t>
      </w:r>
    </w:p>
    <w:p w:rsidR="00D42BCB" w:rsidRPr="00967F56" w:rsidRDefault="00D42BCB" w:rsidP="00586C57">
      <w:pPr>
        <w:numPr>
          <w:ilvl w:val="1"/>
          <w:numId w:val="63"/>
        </w:numPr>
        <w:spacing w:before="0" w:after="160" w:line="259" w:lineRule="auto"/>
        <w:jc w:val="both"/>
        <w:rPr>
          <w:rFonts w:cstheme="minorHAnsi"/>
        </w:rPr>
      </w:pPr>
      <w:r w:rsidRPr="00967F56">
        <w:rPr>
          <w:rFonts w:cstheme="minorHAnsi"/>
          <w:b/>
          <w:bCs/>
        </w:rPr>
        <w:t>Start the Allotment Process</w:t>
      </w:r>
      <w:r w:rsidRPr="00967F56">
        <w:rPr>
          <w:rFonts w:cstheme="minorHAnsi"/>
        </w:rPr>
        <w:t>: In the "Event Based Filing" section, click on the "Allotment of Shares" option.</w:t>
      </w:r>
    </w:p>
    <w:p w:rsidR="00D42BCB" w:rsidRPr="00967F56" w:rsidRDefault="00D42BCB" w:rsidP="00586C57">
      <w:pPr>
        <w:numPr>
          <w:ilvl w:val="0"/>
          <w:numId w:val="63"/>
        </w:numPr>
        <w:spacing w:before="0" w:after="160" w:line="259" w:lineRule="auto"/>
        <w:jc w:val="both"/>
        <w:rPr>
          <w:rFonts w:cstheme="minorHAnsi"/>
        </w:rPr>
      </w:pPr>
      <w:r w:rsidRPr="00967F56">
        <w:rPr>
          <w:rFonts w:cstheme="minorHAnsi"/>
          <w:b/>
          <w:bCs/>
        </w:rPr>
        <w:t>Enter Allotment Details</w:t>
      </w:r>
      <w:r w:rsidRPr="00967F56">
        <w:rPr>
          <w:rFonts w:cstheme="minorHAnsi"/>
        </w:rPr>
        <w:t>:</w:t>
      </w:r>
    </w:p>
    <w:p w:rsidR="00D42BCB" w:rsidRPr="00967F56" w:rsidRDefault="00D42BCB" w:rsidP="00586C57">
      <w:pPr>
        <w:numPr>
          <w:ilvl w:val="1"/>
          <w:numId w:val="63"/>
        </w:numPr>
        <w:spacing w:before="0" w:after="160" w:line="259" w:lineRule="auto"/>
        <w:jc w:val="both"/>
        <w:rPr>
          <w:rFonts w:cstheme="minorHAnsi"/>
        </w:rPr>
      </w:pPr>
      <w:r w:rsidRPr="00967F56">
        <w:rPr>
          <w:rFonts w:cstheme="minorHAnsi"/>
          <w:b/>
          <w:bCs/>
        </w:rPr>
        <w:t>View Pre-Filled Information</w:t>
      </w:r>
      <w:r w:rsidRPr="00967F56">
        <w:rPr>
          <w:rFonts w:cstheme="minorHAnsi"/>
        </w:rPr>
        <w:t>: The application will display with pre-filled information such as total authorized capital and total paid-up capital.</w:t>
      </w:r>
    </w:p>
    <w:p w:rsidR="00D42BCB" w:rsidRPr="00967F56" w:rsidRDefault="00D42BCB" w:rsidP="00586C57">
      <w:pPr>
        <w:numPr>
          <w:ilvl w:val="1"/>
          <w:numId w:val="63"/>
        </w:numPr>
        <w:spacing w:before="0" w:after="160" w:line="259" w:lineRule="auto"/>
        <w:jc w:val="both"/>
        <w:rPr>
          <w:rFonts w:cstheme="minorHAnsi"/>
        </w:rPr>
      </w:pPr>
      <w:r w:rsidRPr="00967F56">
        <w:rPr>
          <w:rFonts w:cstheme="minorHAnsi"/>
          <w:b/>
          <w:bCs/>
        </w:rPr>
        <w:t>Select the First Date of Allotment</w:t>
      </w:r>
      <w:r w:rsidRPr="00967F56">
        <w:rPr>
          <w:rFonts w:cstheme="minorHAnsi"/>
        </w:rPr>
        <w:t>: Choose the date when the allotment starts.</w:t>
      </w:r>
    </w:p>
    <w:p w:rsidR="00D42BCB" w:rsidRPr="00967F56" w:rsidRDefault="00D42BCB" w:rsidP="00586C57">
      <w:pPr>
        <w:numPr>
          <w:ilvl w:val="1"/>
          <w:numId w:val="63"/>
        </w:numPr>
        <w:spacing w:before="0" w:after="160" w:line="259" w:lineRule="auto"/>
        <w:jc w:val="both"/>
        <w:rPr>
          <w:rFonts w:cstheme="minorHAnsi"/>
        </w:rPr>
      </w:pPr>
      <w:r w:rsidRPr="00967F56">
        <w:rPr>
          <w:rFonts w:cstheme="minorHAnsi"/>
          <w:b/>
          <w:bCs/>
        </w:rPr>
        <w:t>Enter Allotment Details</w:t>
      </w:r>
      <w:r w:rsidRPr="00967F56">
        <w:rPr>
          <w:rFonts w:cstheme="minorHAnsi"/>
        </w:rPr>
        <w:t>: Depending on the type of allotment (cash, non-cash, or bonus shares), fill in the details accordingly, including the type and class of shares, number of shares, and total consideration amount.</w:t>
      </w:r>
    </w:p>
    <w:p w:rsidR="00D42BCB" w:rsidRPr="00967F56" w:rsidRDefault="00D42BCB" w:rsidP="00586C57">
      <w:pPr>
        <w:numPr>
          <w:ilvl w:val="1"/>
          <w:numId w:val="63"/>
        </w:numPr>
        <w:spacing w:before="0" w:after="160" w:line="259" w:lineRule="auto"/>
        <w:jc w:val="both"/>
        <w:rPr>
          <w:rFonts w:cstheme="minorHAnsi"/>
        </w:rPr>
      </w:pPr>
      <w:r w:rsidRPr="00967F56">
        <w:rPr>
          <w:rFonts w:cstheme="minorHAnsi"/>
          <w:b/>
          <w:bCs/>
        </w:rPr>
        <w:t>System Calculations</w:t>
      </w:r>
      <w:r w:rsidRPr="00967F56">
        <w:rPr>
          <w:rFonts w:cstheme="minorHAnsi"/>
        </w:rPr>
        <w:t>: The system will automatically calculate any premium or discount after the consideration amount is entered.</w:t>
      </w:r>
    </w:p>
    <w:p w:rsidR="00D42BCB" w:rsidRPr="00967F56" w:rsidRDefault="00D42BCB" w:rsidP="00586C57">
      <w:pPr>
        <w:numPr>
          <w:ilvl w:val="1"/>
          <w:numId w:val="63"/>
        </w:numPr>
        <w:spacing w:before="0" w:after="160" w:line="259" w:lineRule="auto"/>
        <w:jc w:val="both"/>
        <w:rPr>
          <w:rFonts w:cstheme="minorHAnsi"/>
        </w:rPr>
      </w:pPr>
      <w:r w:rsidRPr="00967F56">
        <w:rPr>
          <w:rFonts w:cstheme="minorHAnsi"/>
          <w:b/>
          <w:bCs/>
        </w:rPr>
        <w:t>Specify the Allotment Type</w:t>
      </w:r>
      <w:r w:rsidRPr="00967F56">
        <w:rPr>
          <w:rFonts w:cstheme="minorHAnsi"/>
        </w:rPr>
        <w:t>: Mention whether it is a rights issue or another type of issue.</w:t>
      </w:r>
    </w:p>
    <w:p w:rsidR="00D42BCB" w:rsidRPr="00967F56" w:rsidRDefault="00D42BCB" w:rsidP="00586C57">
      <w:pPr>
        <w:numPr>
          <w:ilvl w:val="0"/>
          <w:numId w:val="63"/>
        </w:numPr>
        <w:spacing w:before="0" w:after="160" w:line="259" w:lineRule="auto"/>
        <w:jc w:val="both"/>
        <w:rPr>
          <w:rFonts w:cstheme="minorHAnsi"/>
        </w:rPr>
      </w:pPr>
      <w:r w:rsidRPr="00967F56">
        <w:rPr>
          <w:rFonts w:cstheme="minorHAnsi"/>
          <w:b/>
          <w:bCs/>
        </w:rPr>
        <w:t>Finalization and Submission</w:t>
      </w:r>
      <w:r w:rsidRPr="00967F56">
        <w:rPr>
          <w:rFonts w:cstheme="minorHAnsi"/>
        </w:rPr>
        <w:t>:</w:t>
      </w:r>
    </w:p>
    <w:p w:rsidR="00D42BCB" w:rsidRPr="00967F56" w:rsidRDefault="00D42BCB" w:rsidP="00586C57">
      <w:pPr>
        <w:numPr>
          <w:ilvl w:val="1"/>
          <w:numId w:val="63"/>
        </w:numPr>
        <w:spacing w:before="0" w:after="160" w:line="259" w:lineRule="auto"/>
        <w:jc w:val="both"/>
        <w:rPr>
          <w:rFonts w:cstheme="minorHAnsi"/>
        </w:rPr>
      </w:pPr>
      <w:r w:rsidRPr="00967F56">
        <w:rPr>
          <w:rFonts w:cstheme="minorHAnsi"/>
          <w:b/>
          <w:bCs/>
        </w:rPr>
        <w:t>Complete and Submit the Application</w:t>
      </w:r>
      <w:r w:rsidRPr="00967F56">
        <w:rPr>
          <w:rFonts w:cstheme="minorHAnsi"/>
        </w:rPr>
        <w:t>: After entering all details, click the "Done" button, choose "No" if it is not a rights issue, then "Done" again, and select any pre-filed special resolution if applicable.</w:t>
      </w:r>
    </w:p>
    <w:p w:rsidR="00D42BCB" w:rsidRPr="00967F56" w:rsidRDefault="00D42BCB" w:rsidP="00586C57">
      <w:pPr>
        <w:numPr>
          <w:ilvl w:val="1"/>
          <w:numId w:val="63"/>
        </w:numPr>
        <w:spacing w:before="0" w:after="160" w:line="259" w:lineRule="auto"/>
        <w:jc w:val="both"/>
        <w:rPr>
          <w:rFonts w:cstheme="minorHAnsi"/>
        </w:rPr>
      </w:pPr>
      <w:r w:rsidRPr="00967F56">
        <w:rPr>
          <w:rFonts w:cstheme="minorHAnsi"/>
          <w:b/>
          <w:bCs/>
        </w:rPr>
        <w:t>Add Applicant Details</w:t>
      </w:r>
      <w:r w:rsidRPr="00967F56">
        <w:rPr>
          <w:rFonts w:cstheme="minorHAnsi"/>
        </w:rPr>
        <w:t>: Click on the "</w:t>
      </w:r>
      <w:r w:rsidRPr="00967F56">
        <w:rPr>
          <w:rFonts w:cstheme="minorHAnsi"/>
          <w:b/>
          <w:i/>
        </w:rPr>
        <w:t xml:space="preserve"> Details of </w:t>
      </w:r>
      <w:proofErr w:type="spellStart"/>
      <w:r w:rsidRPr="00967F56">
        <w:rPr>
          <w:rFonts w:cstheme="minorHAnsi"/>
          <w:b/>
          <w:i/>
        </w:rPr>
        <w:t>Allottees</w:t>
      </w:r>
      <w:proofErr w:type="spellEnd"/>
      <w:r w:rsidRPr="00967F56">
        <w:rPr>
          <w:rFonts w:cstheme="minorHAnsi"/>
        </w:rPr>
        <w:t xml:space="preserve">" button and provide details such as CNIC number, name, address, and nationality of each </w:t>
      </w:r>
      <w:proofErr w:type="spellStart"/>
      <w:r w:rsidRPr="00967F56">
        <w:rPr>
          <w:rFonts w:cstheme="minorHAnsi"/>
        </w:rPr>
        <w:t>allottee</w:t>
      </w:r>
      <w:proofErr w:type="spellEnd"/>
      <w:r w:rsidRPr="00967F56">
        <w:rPr>
          <w:rFonts w:cstheme="minorHAnsi"/>
        </w:rPr>
        <w:t xml:space="preserve"> and details of allotment.</w:t>
      </w:r>
    </w:p>
    <w:p w:rsidR="00D42BCB" w:rsidRPr="005D196D" w:rsidRDefault="00D42BCB" w:rsidP="00586C57">
      <w:pPr>
        <w:numPr>
          <w:ilvl w:val="1"/>
          <w:numId w:val="63"/>
        </w:numPr>
        <w:spacing w:before="0" w:after="160" w:line="259" w:lineRule="auto"/>
        <w:jc w:val="both"/>
        <w:rPr>
          <w:rFonts w:cstheme="minorHAnsi"/>
        </w:rPr>
      </w:pPr>
      <w:r w:rsidRPr="00967F56">
        <w:rPr>
          <w:rFonts w:cstheme="minorHAnsi"/>
          <w:b/>
          <w:bCs/>
        </w:rPr>
        <w:t>Attach Required Documents</w:t>
      </w:r>
      <w:r w:rsidRPr="00967F56">
        <w:rPr>
          <w:rFonts w:cstheme="minorHAnsi"/>
        </w:rPr>
        <w:t>: Upload documents relevant to the type of allotment, like auditors' certificates for cash allotments, contracts and valuation reports for non-cash allotments, and board resolution copies for bonus shares allotments.</w:t>
      </w:r>
    </w:p>
    <w:p w:rsidR="00D42BCB" w:rsidRPr="00967F56" w:rsidRDefault="00D42BCB" w:rsidP="00586C57">
      <w:pPr>
        <w:numPr>
          <w:ilvl w:val="0"/>
          <w:numId w:val="63"/>
        </w:numPr>
        <w:spacing w:before="0" w:after="160" w:line="259" w:lineRule="auto"/>
        <w:jc w:val="both"/>
        <w:rPr>
          <w:rFonts w:cstheme="minorHAnsi"/>
        </w:rPr>
      </w:pPr>
      <w:r w:rsidRPr="00967F56">
        <w:rPr>
          <w:rFonts w:cstheme="minorHAnsi"/>
          <w:b/>
          <w:bCs/>
        </w:rPr>
        <w:t>Review and Payment</w:t>
      </w:r>
      <w:r w:rsidRPr="00967F56">
        <w:rPr>
          <w:rFonts w:cstheme="minorHAnsi"/>
        </w:rPr>
        <w:t>:</w:t>
      </w:r>
    </w:p>
    <w:p w:rsidR="00D42BCB" w:rsidRPr="00967F56" w:rsidRDefault="00D42BCB" w:rsidP="00586C57">
      <w:pPr>
        <w:numPr>
          <w:ilvl w:val="1"/>
          <w:numId w:val="63"/>
        </w:numPr>
        <w:spacing w:before="0" w:after="160" w:line="259" w:lineRule="auto"/>
        <w:jc w:val="both"/>
        <w:rPr>
          <w:rFonts w:cstheme="minorHAnsi"/>
        </w:rPr>
      </w:pPr>
      <w:r w:rsidRPr="00967F56">
        <w:rPr>
          <w:rFonts w:cstheme="minorHAnsi"/>
          <w:b/>
          <w:bCs/>
        </w:rPr>
        <w:t>Declaration and Review</w:t>
      </w:r>
      <w:r w:rsidRPr="00967F56">
        <w:rPr>
          <w:rFonts w:cstheme="minorHAnsi"/>
        </w:rPr>
        <w:t>: Provide details of the declarant, who could be an authorized intermediary or officer. Acknowledge the declaration and enter the declarant PIN for review.</w:t>
      </w:r>
    </w:p>
    <w:p w:rsidR="00D42BCB" w:rsidRPr="00967F56" w:rsidRDefault="00D42BCB" w:rsidP="00586C57">
      <w:pPr>
        <w:numPr>
          <w:ilvl w:val="1"/>
          <w:numId w:val="63"/>
        </w:numPr>
        <w:spacing w:before="0" w:after="160" w:line="259" w:lineRule="auto"/>
        <w:jc w:val="both"/>
        <w:rPr>
          <w:rFonts w:cstheme="minorHAnsi"/>
        </w:rPr>
      </w:pPr>
      <w:r w:rsidRPr="00967F56">
        <w:rPr>
          <w:rFonts w:cstheme="minorHAnsi"/>
          <w:b/>
          <w:bCs/>
        </w:rPr>
        <w:t>Payment</w:t>
      </w:r>
      <w:r w:rsidRPr="00967F56">
        <w:rPr>
          <w:rFonts w:cstheme="minorHAnsi"/>
        </w:rPr>
        <w:t xml:space="preserve">: After validating the PIN and completing the application, enable the submit button. Proceed to payment by pressing the "Proceed to Pay" button, where you can pay via credit card, debit card, or </w:t>
      </w:r>
      <w:r w:rsidRPr="00967F56">
        <w:rPr>
          <w:rFonts w:cstheme="minorHAnsi"/>
          <w:b/>
        </w:rPr>
        <w:t>1 Bill</w:t>
      </w:r>
      <w:r w:rsidRPr="00967F56">
        <w:rPr>
          <w:rFonts w:cstheme="minorHAnsi"/>
        </w:rPr>
        <w:t>.</w:t>
      </w:r>
    </w:p>
    <w:p w:rsidR="00D42BCB" w:rsidRPr="00967F56" w:rsidRDefault="00D42BCB" w:rsidP="00586C57">
      <w:pPr>
        <w:numPr>
          <w:ilvl w:val="0"/>
          <w:numId w:val="63"/>
        </w:numPr>
        <w:spacing w:before="0" w:after="160" w:line="259" w:lineRule="auto"/>
        <w:jc w:val="both"/>
        <w:rPr>
          <w:rFonts w:cstheme="minorHAnsi"/>
        </w:rPr>
      </w:pPr>
      <w:r w:rsidRPr="00967F56">
        <w:rPr>
          <w:rFonts w:cstheme="minorHAnsi"/>
          <w:b/>
          <w:bCs/>
        </w:rPr>
        <w:lastRenderedPageBreak/>
        <w:t>Confirmation and Support</w:t>
      </w:r>
      <w:r w:rsidRPr="00967F56">
        <w:rPr>
          <w:rFonts w:cstheme="minorHAnsi"/>
        </w:rPr>
        <w:t>:</w:t>
      </w:r>
    </w:p>
    <w:p w:rsidR="00D42BCB" w:rsidRPr="00967F56" w:rsidRDefault="00D42BCB" w:rsidP="00586C57">
      <w:pPr>
        <w:numPr>
          <w:ilvl w:val="1"/>
          <w:numId w:val="63"/>
        </w:numPr>
        <w:spacing w:before="0" w:after="160" w:line="259" w:lineRule="auto"/>
        <w:jc w:val="both"/>
        <w:rPr>
          <w:rFonts w:cstheme="minorHAnsi"/>
        </w:rPr>
      </w:pPr>
      <w:r w:rsidRPr="00967F56">
        <w:rPr>
          <w:rFonts w:cstheme="minorHAnsi"/>
          <w:b/>
          <w:bCs/>
        </w:rPr>
        <w:t>Confirmation</w:t>
      </w:r>
      <w:r w:rsidRPr="00967F56">
        <w:rPr>
          <w:rFonts w:cstheme="minorHAnsi"/>
        </w:rPr>
        <w:t xml:space="preserve">: Upon successful payment, the system will confirm the completion of the process and display a confirmation </w:t>
      </w:r>
      <w:r w:rsidRPr="00967F56">
        <w:rPr>
          <w:rFonts w:cstheme="minorHAnsi"/>
          <w:lang w:val="en-US"/>
        </w:rPr>
        <w:t>message</w:t>
      </w:r>
      <w:r w:rsidRPr="00967F56">
        <w:rPr>
          <w:rFonts w:cstheme="minorHAnsi"/>
        </w:rPr>
        <w:t>.</w:t>
      </w:r>
    </w:p>
    <w:p w:rsidR="00D42BCB" w:rsidRPr="00967F56" w:rsidRDefault="00D42BCB" w:rsidP="00D42BCB">
      <w:pPr>
        <w:jc w:val="both"/>
        <w:rPr>
          <w:rFonts w:cstheme="minorHAnsi"/>
          <w:i/>
        </w:rPr>
      </w:pPr>
      <w:r w:rsidRPr="00967F56">
        <w:rPr>
          <w:rFonts w:cstheme="minorHAnsi"/>
          <w:i/>
          <w:lang w:val="en-US"/>
        </w:rPr>
        <w:t xml:space="preserve">Note:-- </w:t>
      </w:r>
      <w:r w:rsidRPr="00967F56">
        <w:rPr>
          <w:rFonts w:cstheme="minorHAnsi"/>
          <w:i/>
        </w:rPr>
        <w:t xml:space="preserve">For detailed </w:t>
      </w:r>
      <w:r w:rsidRPr="00967F56">
        <w:rPr>
          <w:rFonts w:cstheme="minorHAnsi"/>
          <w:i/>
          <w:lang w:val="en-US"/>
        </w:rPr>
        <w:t>guidance</w:t>
      </w:r>
      <w:r w:rsidRPr="00967F56">
        <w:rPr>
          <w:rFonts w:cstheme="minorHAnsi"/>
          <w:i/>
        </w:rPr>
        <w:t xml:space="preserve"> on filing statutory returns using </w:t>
      </w:r>
      <w:r w:rsidRPr="00967F56">
        <w:rPr>
          <w:rStyle w:val="Strong"/>
          <w:rFonts w:cstheme="minorHAnsi"/>
          <w:i/>
        </w:rPr>
        <w:t>eZfile</w:t>
      </w:r>
      <w:r w:rsidRPr="00967F56">
        <w:rPr>
          <w:rFonts w:cstheme="minorHAnsi"/>
          <w:i/>
        </w:rPr>
        <w:t xml:space="preserve">, </w:t>
      </w:r>
      <w:r w:rsidRPr="00967F56">
        <w:rPr>
          <w:rFonts w:cstheme="minorHAnsi"/>
          <w:i/>
          <w:lang w:val="en-US"/>
        </w:rPr>
        <w:t xml:space="preserve">please </w:t>
      </w:r>
      <w:r w:rsidRPr="00967F56">
        <w:rPr>
          <w:rFonts w:cstheme="minorHAnsi"/>
          <w:i/>
        </w:rPr>
        <w:t xml:space="preserve">refer to the </w:t>
      </w:r>
      <w:r w:rsidRPr="00967F56">
        <w:rPr>
          <w:rStyle w:val="Strong"/>
          <w:rFonts w:cstheme="minorHAnsi"/>
          <w:i/>
        </w:rPr>
        <w:t>User Manual</w:t>
      </w:r>
      <w:r w:rsidRPr="00967F56">
        <w:rPr>
          <w:rFonts w:cstheme="minorHAnsi"/>
          <w:i/>
        </w:rPr>
        <w:t xml:space="preserve"> available on the </w:t>
      </w:r>
      <w:hyperlink r:id="rId84" w:history="1">
        <w:r w:rsidRPr="00967F56">
          <w:rPr>
            <w:rStyle w:val="Hyperlink"/>
            <w:rFonts w:cstheme="minorHAnsi"/>
            <w:i/>
          </w:rPr>
          <w:t>General Guide books | SECP page</w:t>
        </w:r>
      </w:hyperlink>
      <w:r w:rsidRPr="00967F56">
        <w:rPr>
          <w:rFonts w:cstheme="minorHAnsi"/>
          <w:i/>
        </w:rPr>
        <w:t xml:space="preserve">. Moreover, </w:t>
      </w:r>
      <w:r w:rsidRPr="00967F56">
        <w:rPr>
          <w:rFonts w:cstheme="minorHAnsi"/>
        </w:rPr>
        <w:t xml:space="preserve">explore video tutorial about allotment of shares available on the </w:t>
      </w:r>
      <w:hyperlink r:id="rId85" w:history="1">
        <w:r w:rsidRPr="00967F56">
          <w:rPr>
            <w:rStyle w:val="Hyperlink"/>
            <w:rFonts w:cstheme="minorHAnsi"/>
          </w:rPr>
          <w:t xml:space="preserve">Videos – Media </w:t>
        </w:r>
        <w:proofErr w:type="spellStart"/>
        <w:r w:rsidRPr="00967F56">
          <w:rPr>
            <w:rStyle w:val="Hyperlink"/>
            <w:rFonts w:cstheme="minorHAnsi"/>
          </w:rPr>
          <w:t>Center</w:t>
        </w:r>
        <w:proofErr w:type="spellEnd"/>
        <w:r w:rsidRPr="00967F56">
          <w:rPr>
            <w:rStyle w:val="Hyperlink"/>
            <w:rFonts w:cstheme="minorHAnsi"/>
          </w:rPr>
          <w:t xml:space="preserve"> | SECP page</w:t>
        </w:r>
      </w:hyperlink>
    </w:p>
    <w:bookmarkEnd w:id="34"/>
    <w:p w:rsidR="00D42BCB" w:rsidRPr="00967F56" w:rsidRDefault="00D42BCB" w:rsidP="00D42BCB">
      <w:pPr>
        <w:spacing w:line="252" w:lineRule="auto"/>
        <w:jc w:val="both"/>
        <w:rPr>
          <w:rFonts w:eastAsia="Times New Roman" w:cstheme="minorHAnsi"/>
          <w:b/>
          <w:bCs/>
        </w:rPr>
      </w:pPr>
      <w:r w:rsidRPr="00967F56">
        <w:rPr>
          <w:rFonts w:eastAsia="Times New Roman" w:cstheme="minorHAnsi"/>
          <w:b/>
          <w:bCs/>
          <w:lang w:val="en-US"/>
        </w:rPr>
        <w:t>Q.</w:t>
      </w:r>
      <w:r w:rsidR="005D196D">
        <w:rPr>
          <w:rFonts w:eastAsia="Times New Roman" w:cstheme="minorHAnsi"/>
          <w:b/>
          <w:bCs/>
          <w:lang w:val="en-US"/>
        </w:rPr>
        <w:t xml:space="preserve"> </w:t>
      </w:r>
      <w:r w:rsidRPr="00967F56">
        <w:rPr>
          <w:rFonts w:eastAsia="Times New Roman" w:cstheme="minorHAnsi"/>
          <w:b/>
          <w:bCs/>
          <w:lang w:val="en-US"/>
        </w:rPr>
        <w:t>How do I report allotment of</w:t>
      </w:r>
      <w:r w:rsidRPr="00967F56">
        <w:rPr>
          <w:rFonts w:eastAsia="Times New Roman" w:cstheme="minorHAnsi"/>
          <w:b/>
          <w:bCs/>
        </w:rPr>
        <w:t xml:space="preserve"> shares</w:t>
      </w:r>
      <w:r w:rsidRPr="00967F56">
        <w:rPr>
          <w:rFonts w:eastAsia="Times New Roman" w:cstheme="minorHAnsi"/>
          <w:b/>
          <w:bCs/>
          <w:lang w:val="en-US"/>
        </w:rPr>
        <w:t xml:space="preserve"> at premium through eZfile?</w:t>
      </w:r>
    </w:p>
    <w:p w:rsidR="00D42BCB" w:rsidRPr="00967F56" w:rsidRDefault="00D42BCB" w:rsidP="005D196D">
      <w:pPr>
        <w:spacing w:line="252" w:lineRule="auto"/>
        <w:jc w:val="both"/>
        <w:rPr>
          <w:rFonts w:eastAsia="Times New Roman" w:cstheme="minorHAnsi"/>
          <w:bCs/>
        </w:rPr>
      </w:pPr>
      <w:r w:rsidRPr="00967F56">
        <w:rPr>
          <w:rFonts w:eastAsia="Times New Roman" w:cstheme="minorHAnsi"/>
          <w:bCs/>
        </w:rPr>
        <w:t xml:space="preserve">In eZfile, the system automatically calculates the premium amount based on the entered number of shares and the consideration paid for them. For more details, please refer to the </w:t>
      </w:r>
      <w:r w:rsidRPr="00967F56">
        <w:rPr>
          <w:rFonts w:eastAsia="Times New Roman" w:cstheme="minorHAnsi"/>
          <w:bCs/>
          <w:lang w:val="en-US"/>
        </w:rPr>
        <w:t>User Manual and video tutorial available at our website.</w:t>
      </w:r>
    </w:p>
    <w:p w:rsidR="00D42BCB" w:rsidRPr="00967F56" w:rsidRDefault="00D42BCB" w:rsidP="00D42BCB">
      <w:pPr>
        <w:spacing w:line="252" w:lineRule="auto"/>
        <w:jc w:val="both"/>
        <w:rPr>
          <w:rFonts w:eastAsia="Times New Roman" w:cstheme="minorHAnsi"/>
          <w:b/>
          <w:bCs/>
        </w:rPr>
      </w:pPr>
      <w:r w:rsidRPr="00967F56">
        <w:rPr>
          <w:rFonts w:eastAsia="Times New Roman" w:cstheme="minorHAnsi"/>
          <w:b/>
          <w:bCs/>
          <w:lang w:val="en-US"/>
        </w:rPr>
        <w:t>Q.</w:t>
      </w:r>
      <w:r w:rsidR="005D196D">
        <w:rPr>
          <w:rFonts w:eastAsia="Times New Roman" w:cstheme="minorHAnsi"/>
          <w:b/>
          <w:bCs/>
          <w:lang w:val="en-US"/>
        </w:rPr>
        <w:t xml:space="preserve"> </w:t>
      </w:r>
      <w:r w:rsidRPr="00967F56">
        <w:rPr>
          <w:rFonts w:eastAsia="Times New Roman" w:cstheme="minorHAnsi"/>
          <w:b/>
          <w:bCs/>
          <w:lang w:val="en-US"/>
        </w:rPr>
        <w:t>How do I report allotment of</w:t>
      </w:r>
      <w:r w:rsidRPr="00967F56">
        <w:rPr>
          <w:rFonts w:eastAsia="Times New Roman" w:cstheme="minorHAnsi"/>
          <w:b/>
          <w:bCs/>
        </w:rPr>
        <w:t xml:space="preserve"> shares</w:t>
      </w:r>
      <w:r w:rsidRPr="00967F56">
        <w:rPr>
          <w:rFonts w:eastAsia="Times New Roman" w:cstheme="minorHAnsi"/>
          <w:b/>
          <w:bCs/>
          <w:lang w:val="en-US"/>
        </w:rPr>
        <w:t xml:space="preserve"> at a discount through eZfile</w:t>
      </w:r>
      <w:r w:rsidRPr="00967F56">
        <w:rPr>
          <w:rFonts w:eastAsia="Times New Roman" w:cstheme="minorHAnsi"/>
          <w:b/>
          <w:bCs/>
        </w:rPr>
        <w:t>?</w:t>
      </w:r>
    </w:p>
    <w:p w:rsidR="00D42BCB" w:rsidRPr="00967F56" w:rsidRDefault="00D42BCB" w:rsidP="005D196D">
      <w:pPr>
        <w:pStyle w:val="ListParagraph"/>
        <w:spacing w:line="252" w:lineRule="auto"/>
        <w:ind w:left="0"/>
        <w:rPr>
          <w:rFonts w:cstheme="minorHAnsi"/>
          <w:bCs/>
        </w:rPr>
      </w:pPr>
      <w:r w:rsidRPr="00967F56">
        <w:rPr>
          <w:rFonts w:cstheme="minorHAnsi"/>
          <w:bCs/>
        </w:rPr>
        <w:t>In eZfile, the system automatically calculates the discount amount based on the entered number of shares and the consideration paid for them. For more details, please refer to the User Manual available and video tutorial at our website.</w:t>
      </w:r>
    </w:p>
    <w:p w:rsidR="003B475B" w:rsidRDefault="003B475B" w:rsidP="00D42BCB">
      <w:pPr>
        <w:spacing w:line="252" w:lineRule="auto"/>
        <w:jc w:val="both"/>
        <w:rPr>
          <w:rFonts w:eastAsia="Times New Roman" w:cstheme="minorHAnsi"/>
          <w:b/>
          <w:bCs/>
          <w:lang w:val="en-US"/>
        </w:rPr>
      </w:pPr>
    </w:p>
    <w:p w:rsidR="00D42BCB" w:rsidRPr="00967F56" w:rsidRDefault="00D42BCB" w:rsidP="00D42BCB">
      <w:pPr>
        <w:spacing w:line="252" w:lineRule="auto"/>
        <w:jc w:val="both"/>
        <w:rPr>
          <w:rFonts w:eastAsia="Times New Roman" w:cstheme="minorHAnsi"/>
          <w:b/>
          <w:bCs/>
        </w:rPr>
      </w:pPr>
      <w:r w:rsidRPr="00967F56">
        <w:rPr>
          <w:rFonts w:eastAsia="Times New Roman" w:cstheme="minorHAnsi"/>
          <w:b/>
          <w:bCs/>
          <w:lang w:val="en-US"/>
        </w:rPr>
        <w:t>Q.</w:t>
      </w:r>
      <w:r w:rsidR="005D196D">
        <w:rPr>
          <w:rFonts w:eastAsia="Times New Roman" w:cstheme="minorHAnsi"/>
          <w:b/>
          <w:bCs/>
          <w:lang w:val="en-US"/>
        </w:rPr>
        <w:t xml:space="preserve"> </w:t>
      </w:r>
      <w:r w:rsidRPr="00967F56">
        <w:rPr>
          <w:rFonts w:eastAsia="Times New Roman" w:cstheme="minorHAnsi"/>
          <w:b/>
          <w:bCs/>
          <w:lang w:val="en-US"/>
        </w:rPr>
        <w:t>How do I report other than right allotment of</w:t>
      </w:r>
      <w:r w:rsidRPr="00967F56">
        <w:rPr>
          <w:rFonts w:eastAsia="Times New Roman" w:cstheme="minorHAnsi"/>
          <w:b/>
          <w:bCs/>
        </w:rPr>
        <w:t xml:space="preserve"> shares</w:t>
      </w:r>
      <w:r w:rsidRPr="00967F56">
        <w:rPr>
          <w:rFonts w:eastAsia="Times New Roman" w:cstheme="minorHAnsi"/>
          <w:b/>
          <w:bCs/>
          <w:lang w:val="en-US"/>
        </w:rPr>
        <w:t xml:space="preserve"> through eZfile</w:t>
      </w:r>
      <w:r w:rsidRPr="00967F56">
        <w:rPr>
          <w:rFonts w:eastAsia="Times New Roman" w:cstheme="minorHAnsi"/>
          <w:b/>
          <w:bCs/>
        </w:rPr>
        <w:t>?</w:t>
      </w:r>
    </w:p>
    <w:p w:rsidR="00D42BCB" w:rsidRPr="00967F56" w:rsidRDefault="00D42BCB" w:rsidP="005D196D">
      <w:pPr>
        <w:jc w:val="both"/>
        <w:rPr>
          <w:rFonts w:cstheme="minorHAnsi"/>
          <w:strike/>
        </w:rPr>
      </w:pPr>
      <w:r w:rsidRPr="00967F56">
        <w:rPr>
          <w:rFonts w:eastAsia="Times New Roman" w:cstheme="minorHAnsi"/>
          <w:bCs/>
        </w:rPr>
        <w:t xml:space="preserve">The share allotment process </w:t>
      </w:r>
      <w:r w:rsidRPr="00967F56">
        <w:rPr>
          <w:rFonts w:eastAsia="Times New Roman" w:cstheme="minorHAnsi"/>
          <w:bCs/>
          <w:lang w:val="en-US"/>
        </w:rPr>
        <w:t xml:space="preserve">under eZfile </w:t>
      </w:r>
      <w:r w:rsidRPr="00967F56">
        <w:rPr>
          <w:rFonts w:eastAsia="Times New Roman" w:cstheme="minorHAnsi"/>
          <w:bCs/>
        </w:rPr>
        <w:t xml:space="preserve">allows you to specify whether the allotment being reported is a right issue or </w:t>
      </w:r>
      <w:r w:rsidRPr="00967F56">
        <w:rPr>
          <w:rFonts w:eastAsia="Times New Roman" w:cstheme="minorHAnsi"/>
          <w:bCs/>
          <w:lang w:val="en-US"/>
        </w:rPr>
        <w:t>other than right</w:t>
      </w:r>
      <w:r w:rsidRPr="00967F56">
        <w:rPr>
          <w:rFonts w:eastAsia="Times New Roman" w:cstheme="minorHAnsi"/>
          <w:bCs/>
        </w:rPr>
        <w:t xml:space="preserve"> issue. You can select the appropriate option based on the nature of the share allotment when filing under eZfile. For more details, please refer to the </w:t>
      </w:r>
      <w:r w:rsidRPr="00967F56">
        <w:rPr>
          <w:rFonts w:eastAsia="Times New Roman" w:cstheme="minorHAnsi"/>
          <w:bCs/>
          <w:lang w:val="en-US"/>
        </w:rPr>
        <w:t>User Manual and video tutorial available at our website.</w:t>
      </w:r>
    </w:p>
    <w:p w:rsidR="00D42BCB" w:rsidRPr="00967F56" w:rsidRDefault="00D42BCB" w:rsidP="00D42BCB">
      <w:pPr>
        <w:spacing w:after="0" w:line="252" w:lineRule="auto"/>
        <w:jc w:val="both"/>
        <w:rPr>
          <w:rFonts w:eastAsia="Times New Roman" w:cstheme="minorHAnsi"/>
          <w:b/>
          <w:bCs/>
        </w:rPr>
      </w:pPr>
      <w:r w:rsidRPr="00967F56">
        <w:rPr>
          <w:rFonts w:eastAsia="Times New Roman" w:cstheme="minorHAnsi"/>
          <w:b/>
          <w:bCs/>
          <w:lang w:val="en-US"/>
        </w:rPr>
        <w:t>Q.</w:t>
      </w:r>
      <w:r w:rsidR="005D196D">
        <w:rPr>
          <w:rFonts w:eastAsia="Times New Roman" w:cstheme="minorHAnsi"/>
          <w:b/>
          <w:bCs/>
          <w:lang w:val="en-US"/>
        </w:rPr>
        <w:t xml:space="preserve"> </w:t>
      </w:r>
      <w:r w:rsidRPr="00967F56">
        <w:rPr>
          <w:rFonts w:eastAsia="Times New Roman" w:cstheme="minorHAnsi"/>
          <w:b/>
          <w:bCs/>
          <w:lang w:val="en-US"/>
        </w:rPr>
        <w:t>How do I report transfer of shares?</w:t>
      </w:r>
    </w:p>
    <w:p w:rsidR="00D42BCB" w:rsidRPr="00967F56" w:rsidRDefault="00D42BCB" w:rsidP="005D196D">
      <w:pPr>
        <w:jc w:val="both"/>
        <w:rPr>
          <w:rFonts w:eastAsia="Times New Roman" w:cstheme="minorHAnsi"/>
          <w:bCs/>
        </w:rPr>
      </w:pPr>
      <w:r w:rsidRPr="00967F56">
        <w:rPr>
          <w:rFonts w:eastAsia="Times New Roman" w:cstheme="minorHAnsi"/>
          <w:bCs/>
        </w:rPr>
        <w:t>A company is required to inform the registrar about any change of more than twenty five percent in its shareholding or membership or voting rights through filing Form 3 within 15 days after the day on which the threshold of more than twenty five percent is reached.</w:t>
      </w:r>
    </w:p>
    <w:p w:rsidR="00D42BCB" w:rsidRPr="00967F56" w:rsidRDefault="00D42BCB" w:rsidP="005D196D">
      <w:pPr>
        <w:jc w:val="both"/>
        <w:rPr>
          <w:rFonts w:eastAsia="Times New Roman" w:cstheme="minorHAnsi"/>
          <w:bCs/>
        </w:rPr>
      </w:pPr>
      <w:r w:rsidRPr="00967F56">
        <w:rPr>
          <w:rFonts w:eastAsia="Times New Roman" w:cstheme="minorHAnsi"/>
          <w:bCs/>
        </w:rPr>
        <w:t xml:space="preserve">However, as per Circular No 9 of 2024, a company other than a listed company may also file Form 3 with the registrar about any change of twenty five percent or less than twenty five percent in its shareholding or membership or voting rights. </w:t>
      </w:r>
    </w:p>
    <w:p w:rsidR="00D42BCB" w:rsidRPr="00967F56" w:rsidRDefault="00D42BCB" w:rsidP="00D42BCB">
      <w:pPr>
        <w:spacing w:after="0" w:line="252" w:lineRule="auto"/>
        <w:jc w:val="both"/>
        <w:rPr>
          <w:rFonts w:eastAsia="Times New Roman" w:cstheme="minorHAnsi"/>
          <w:b/>
          <w:bCs/>
        </w:rPr>
      </w:pPr>
      <w:r w:rsidRPr="00967F56">
        <w:rPr>
          <w:rFonts w:eastAsia="Times New Roman" w:cstheme="minorHAnsi"/>
          <w:b/>
          <w:bCs/>
          <w:lang w:val="en-US"/>
        </w:rPr>
        <w:t>Q.</w:t>
      </w:r>
      <w:r w:rsidR="005D196D">
        <w:rPr>
          <w:rFonts w:eastAsia="Times New Roman" w:cstheme="minorHAnsi"/>
          <w:b/>
          <w:bCs/>
          <w:lang w:val="en-US"/>
        </w:rPr>
        <w:t xml:space="preserve"> </w:t>
      </w:r>
      <w:r w:rsidRPr="00967F56">
        <w:rPr>
          <w:rFonts w:eastAsia="Times New Roman" w:cstheme="minorHAnsi"/>
          <w:b/>
          <w:bCs/>
          <w:lang w:val="en-US"/>
        </w:rPr>
        <w:t>How do I add particulars of transferee?</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1. </w:t>
      </w:r>
      <w:r w:rsidRPr="00967F56">
        <w:rPr>
          <w:rFonts w:eastAsia="Times New Roman" w:cstheme="minorHAnsi"/>
          <w:b/>
          <w:bCs/>
        </w:rPr>
        <w:t>Log On to eZfile</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Visit the </w:t>
      </w:r>
      <w:r w:rsidRPr="00967F56">
        <w:rPr>
          <w:rFonts w:eastAsia="Times New Roman" w:cstheme="minorHAnsi"/>
          <w:b/>
          <w:bCs/>
        </w:rPr>
        <w:t>Securities &amp; Exchange Commission of Pakistan (SECP)</w:t>
      </w:r>
      <w:r w:rsidRPr="00967F56">
        <w:rPr>
          <w:rFonts w:eastAsia="Times New Roman" w:cstheme="minorHAnsi"/>
        </w:rPr>
        <w:t xml:space="preserve"> website.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Click on the </w:t>
      </w:r>
      <w:hyperlink r:id="rId86" w:anchor="/landing-page" w:history="1">
        <w:r w:rsidRPr="00967F56">
          <w:rPr>
            <w:rFonts w:eastAsia="Times New Roman" w:cstheme="minorHAnsi"/>
            <w:u w:val="single"/>
          </w:rPr>
          <w:t>eZfile</w:t>
        </w:r>
      </w:hyperlink>
      <w:r w:rsidRPr="00967F56">
        <w:rPr>
          <w:rFonts w:eastAsia="Times New Roman" w:cstheme="minorHAnsi"/>
        </w:rPr>
        <w:t xml:space="preserve"> Portal link to access the platform.</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Log in to your account or sign up if you’re a new user.</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2. </w:t>
      </w:r>
      <w:r w:rsidRPr="00967F56">
        <w:rPr>
          <w:rFonts w:eastAsia="Times New Roman" w:cstheme="minorHAnsi"/>
          <w:b/>
          <w:bCs/>
        </w:rPr>
        <w:t>Select the Relevant Process/Form</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Upon successful login, you’ll reach the </w:t>
      </w:r>
      <w:r w:rsidRPr="00967F56">
        <w:rPr>
          <w:rFonts w:eastAsia="Times New Roman" w:cstheme="minorHAnsi"/>
          <w:b/>
          <w:bCs/>
        </w:rPr>
        <w:t>LEAP dashboard</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Choose the </w:t>
      </w:r>
      <w:r w:rsidRPr="00967F56">
        <w:rPr>
          <w:rFonts w:eastAsia="Times New Roman" w:cstheme="minorHAnsi"/>
          <w:b/>
          <w:bCs/>
        </w:rPr>
        <w:t>Filing and Compliance</w:t>
      </w:r>
      <w:r w:rsidRPr="00967F56">
        <w:rPr>
          <w:rFonts w:eastAsia="Times New Roman" w:cstheme="minorHAnsi"/>
        </w:rPr>
        <w:t xml:space="preserve"> option.</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Select the company for which filing is required.</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All available processes/forms under eZfile for the selected company will be accessible.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Click on process named “Change in shareholding more than 25%” available under the head of “Event Based Filing”</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lastRenderedPageBreak/>
        <w:t>Click on “Click here to add transfer of shares” option available under the head Transfer of shares and select one of the of the radio button options given as under:</w:t>
      </w:r>
    </w:p>
    <w:p w:rsidR="00D42BCB" w:rsidRPr="00967F56" w:rsidRDefault="00D42BCB" w:rsidP="00586C57">
      <w:pPr>
        <w:pStyle w:val="ListParagraph"/>
        <w:numPr>
          <w:ilvl w:val="0"/>
          <w:numId w:val="59"/>
        </w:numPr>
        <w:spacing w:before="0" w:after="160" w:line="259" w:lineRule="auto"/>
        <w:ind w:left="1985"/>
        <w:jc w:val="both"/>
        <w:rPr>
          <w:rFonts w:cstheme="minorHAnsi"/>
          <w:bCs/>
        </w:rPr>
      </w:pPr>
      <w:r w:rsidRPr="00967F56">
        <w:rPr>
          <w:rFonts w:cstheme="minorHAnsi"/>
          <w:bCs/>
        </w:rPr>
        <w:t>Pakistani Citizen</w:t>
      </w:r>
    </w:p>
    <w:p w:rsidR="00D42BCB" w:rsidRPr="00967F56" w:rsidRDefault="00D42BCB" w:rsidP="00586C57">
      <w:pPr>
        <w:pStyle w:val="ListParagraph"/>
        <w:numPr>
          <w:ilvl w:val="0"/>
          <w:numId w:val="59"/>
        </w:numPr>
        <w:spacing w:before="0" w:after="160" w:line="259" w:lineRule="auto"/>
        <w:ind w:left="1985"/>
        <w:jc w:val="both"/>
        <w:rPr>
          <w:rFonts w:cstheme="minorHAnsi"/>
          <w:bCs/>
        </w:rPr>
      </w:pPr>
      <w:r w:rsidRPr="00967F56">
        <w:rPr>
          <w:rFonts w:cstheme="minorHAnsi"/>
          <w:bCs/>
        </w:rPr>
        <w:t>Foreign National</w:t>
      </w:r>
    </w:p>
    <w:p w:rsidR="00D42BCB" w:rsidRPr="00967F56" w:rsidRDefault="00D42BCB" w:rsidP="00586C57">
      <w:pPr>
        <w:pStyle w:val="ListParagraph"/>
        <w:numPr>
          <w:ilvl w:val="0"/>
          <w:numId w:val="59"/>
        </w:numPr>
        <w:spacing w:before="0" w:after="160" w:line="259" w:lineRule="auto"/>
        <w:ind w:left="1985"/>
        <w:jc w:val="both"/>
        <w:rPr>
          <w:rFonts w:cstheme="minorHAnsi"/>
          <w:bCs/>
        </w:rPr>
      </w:pPr>
      <w:r w:rsidRPr="00967F56">
        <w:rPr>
          <w:rFonts w:cstheme="minorHAnsi"/>
          <w:bCs/>
        </w:rPr>
        <w:t>Body Corporate</w:t>
      </w:r>
    </w:p>
    <w:p w:rsidR="00D42BCB" w:rsidRPr="00967F56" w:rsidRDefault="00D42BCB" w:rsidP="00586C57">
      <w:pPr>
        <w:numPr>
          <w:ilvl w:val="1"/>
          <w:numId w:val="48"/>
        </w:numPr>
        <w:spacing w:beforeAutospacing="1" w:after="100" w:afterAutospacing="1" w:line="240" w:lineRule="auto"/>
        <w:jc w:val="both"/>
        <w:rPr>
          <w:rFonts w:eastAsia="Times New Roman" w:cstheme="minorHAnsi"/>
          <w:lang w:val="en-US"/>
        </w:rPr>
      </w:pPr>
      <w:r w:rsidRPr="00967F56">
        <w:rPr>
          <w:rFonts w:eastAsia="Times New Roman" w:cstheme="minorHAnsi"/>
          <w:lang w:val="en-US"/>
        </w:rPr>
        <w:t>After entering detail of transferor, option to add particulars of transferee become available. Please fill the required particulars of transferee, attach the requisite documents and click on done button.</w:t>
      </w:r>
    </w:p>
    <w:p w:rsidR="00D42BCB" w:rsidRPr="00967F56" w:rsidRDefault="00D42BCB" w:rsidP="00586C57">
      <w:pPr>
        <w:numPr>
          <w:ilvl w:val="1"/>
          <w:numId w:val="63"/>
        </w:numPr>
        <w:spacing w:before="0" w:after="160" w:line="259" w:lineRule="auto"/>
        <w:jc w:val="both"/>
        <w:rPr>
          <w:rFonts w:cstheme="minorHAnsi"/>
        </w:rPr>
      </w:pPr>
      <w:r w:rsidRPr="00967F56">
        <w:rPr>
          <w:rFonts w:cstheme="minorHAnsi"/>
        </w:rPr>
        <w:t xml:space="preserve">Upload documents relevant to transfer of shares, if applicable. </w:t>
      </w:r>
      <w:r w:rsidRPr="00967F56">
        <w:rPr>
          <w:rFonts w:eastAsia="Times New Roman" w:cstheme="minorHAnsi"/>
          <w:lang w:val="en-US"/>
        </w:rPr>
        <w:t>Applicant can specify if certified true copy is required (Optional)</w:t>
      </w:r>
    </w:p>
    <w:p w:rsidR="00D42BCB" w:rsidRPr="00967F56" w:rsidRDefault="00D42BCB" w:rsidP="00D42BCB">
      <w:pPr>
        <w:tabs>
          <w:tab w:val="left" w:pos="709"/>
        </w:tabs>
        <w:jc w:val="both"/>
        <w:rPr>
          <w:rFonts w:eastAsia="Times New Roman" w:cstheme="minorHAnsi"/>
          <w:b/>
          <w:bCs/>
          <w:lang w:val="en-US"/>
        </w:rPr>
      </w:pPr>
      <w:r w:rsidRPr="00967F56">
        <w:rPr>
          <w:rFonts w:eastAsia="Times New Roman" w:cstheme="minorHAnsi"/>
          <w:b/>
          <w:bCs/>
          <w:lang w:val="en-US"/>
        </w:rPr>
        <w:tab/>
        <w:t>3. Review and Payment:</w:t>
      </w:r>
    </w:p>
    <w:p w:rsidR="00D42BCB" w:rsidRPr="00967F56" w:rsidRDefault="00D42BCB" w:rsidP="00586C57">
      <w:pPr>
        <w:numPr>
          <w:ilvl w:val="1"/>
          <w:numId w:val="63"/>
        </w:numPr>
        <w:spacing w:before="0" w:after="160" w:line="259" w:lineRule="auto"/>
        <w:jc w:val="both"/>
        <w:rPr>
          <w:rFonts w:cstheme="minorHAnsi"/>
        </w:rPr>
      </w:pPr>
      <w:r w:rsidRPr="00967F56">
        <w:rPr>
          <w:rFonts w:cstheme="minorHAnsi"/>
          <w:b/>
          <w:bCs/>
        </w:rPr>
        <w:t>Declaration and Review</w:t>
      </w:r>
      <w:r w:rsidRPr="00967F56">
        <w:rPr>
          <w:rFonts w:cstheme="minorHAnsi"/>
        </w:rPr>
        <w:t>: Provide details of the declarant, who could be an authorized intermediary or authorized officer. Acknowledge the declaration and enter the declarant PIN for review.</w:t>
      </w:r>
    </w:p>
    <w:p w:rsidR="00D42BCB" w:rsidRPr="00967F56" w:rsidRDefault="00D42BCB" w:rsidP="00586C57">
      <w:pPr>
        <w:numPr>
          <w:ilvl w:val="1"/>
          <w:numId w:val="63"/>
        </w:numPr>
        <w:spacing w:before="0" w:after="160" w:line="259" w:lineRule="auto"/>
        <w:jc w:val="both"/>
        <w:rPr>
          <w:rFonts w:cstheme="minorHAnsi"/>
        </w:rPr>
      </w:pPr>
      <w:r w:rsidRPr="00967F56">
        <w:rPr>
          <w:rFonts w:cstheme="minorHAnsi"/>
          <w:b/>
          <w:bCs/>
        </w:rPr>
        <w:t>Payment</w:t>
      </w:r>
      <w:r w:rsidRPr="00967F56">
        <w:rPr>
          <w:rFonts w:cstheme="minorHAnsi"/>
        </w:rPr>
        <w:t xml:space="preserve">: After validating the PIN and completing the application, enable the submit button. Proceed to payment by pressing the "Proceed to Pay" button, where you can pay via credit card, debit card, or </w:t>
      </w:r>
      <w:r w:rsidRPr="00967F56">
        <w:rPr>
          <w:rFonts w:cstheme="minorHAnsi"/>
          <w:b/>
        </w:rPr>
        <w:t>1 Bill</w:t>
      </w:r>
      <w:r w:rsidRPr="00967F56">
        <w:rPr>
          <w:rFonts w:cstheme="minorHAnsi"/>
        </w:rPr>
        <w:t>.</w:t>
      </w:r>
    </w:p>
    <w:p w:rsidR="00D42BCB" w:rsidRPr="00967F56" w:rsidRDefault="00D42BCB" w:rsidP="00D42BCB">
      <w:pPr>
        <w:ind w:firstLine="720"/>
        <w:jc w:val="both"/>
        <w:rPr>
          <w:rFonts w:cstheme="minorHAnsi"/>
        </w:rPr>
      </w:pPr>
      <w:r w:rsidRPr="00967F56">
        <w:rPr>
          <w:rFonts w:cstheme="minorHAnsi"/>
          <w:b/>
          <w:bCs/>
        </w:rPr>
        <w:t>4. Confirmation and Support</w:t>
      </w:r>
      <w:r w:rsidRPr="00967F56">
        <w:rPr>
          <w:rFonts w:cstheme="minorHAnsi"/>
        </w:rPr>
        <w:t>:</w:t>
      </w:r>
    </w:p>
    <w:p w:rsidR="00D42BCB" w:rsidRPr="00967F56" w:rsidRDefault="00D42BCB" w:rsidP="00586C57">
      <w:pPr>
        <w:numPr>
          <w:ilvl w:val="1"/>
          <w:numId w:val="63"/>
        </w:numPr>
        <w:spacing w:before="0" w:after="160" w:line="259" w:lineRule="auto"/>
        <w:jc w:val="both"/>
        <w:rPr>
          <w:rFonts w:cstheme="minorHAnsi"/>
        </w:rPr>
      </w:pPr>
      <w:r w:rsidRPr="00967F56">
        <w:rPr>
          <w:rFonts w:cstheme="minorHAnsi"/>
          <w:b/>
          <w:bCs/>
        </w:rPr>
        <w:t>Confirmation</w:t>
      </w:r>
      <w:r w:rsidRPr="00967F56">
        <w:rPr>
          <w:rFonts w:cstheme="minorHAnsi"/>
        </w:rPr>
        <w:t xml:space="preserve">: Upon successful payment, the system will confirm the completion of the process and display a confirmation </w:t>
      </w:r>
      <w:r w:rsidRPr="00967F56">
        <w:rPr>
          <w:rFonts w:cstheme="minorHAnsi"/>
          <w:lang w:val="en-US"/>
        </w:rPr>
        <w:t>message</w:t>
      </w:r>
      <w:r w:rsidRPr="00967F56">
        <w:rPr>
          <w:rFonts w:cstheme="minorHAnsi"/>
        </w:rPr>
        <w:t>.</w:t>
      </w:r>
    </w:p>
    <w:p w:rsidR="00D42BCB" w:rsidRDefault="00D42BCB" w:rsidP="00D42BCB">
      <w:pPr>
        <w:jc w:val="both"/>
        <w:rPr>
          <w:rFonts w:cstheme="minorHAnsi"/>
          <w:i/>
        </w:rPr>
      </w:pPr>
      <w:r w:rsidRPr="00967F56">
        <w:rPr>
          <w:rFonts w:cstheme="minorHAnsi"/>
          <w:i/>
          <w:lang w:val="en-US"/>
        </w:rPr>
        <w:t xml:space="preserve">Note:- </w:t>
      </w:r>
      <w:r w:rsidRPr="00967F56">
        <w:rPr>
          <w:rFonts w:cstheme="minorHAnsi"/>
          <w:i/>
        </w:rPr>
        <w:t xml:space="preserve">For detailed </w:t>
      </w:r>
      <w:r w:rsidRPr="00967F56">
        <w:rPr>
          <w:rFonts w:cstheme="minorHAnsi"/>
          <w:i/>
          <w:lang w:val="en-US"/>
        </w:rPr>
        <w:t>guidance</w:t>
      </w:r>
      <w:r w:rsidRPr="00967F56">
        <w:rPr>
          <w:rFonts w:cstheme="minorHAnsi"/>
          <w:i/>
        </w:rPr>
        <w:t xml:space="preserve"> on filing statutory returns using </w:t>
      </w:r>
      <w:r w:rsidRPr="00967F56">
        <w:rPr>
          <w:rStyle w:val="Strong"/>
          <w:rFonts w:cstheme="minorHAnsi"/>
          <w:i/>
        </w:rPr>
        <w:t>eZfile</w:t>
      </w:r>
      <w:r w:rsidRPr="00967F56">
        <w:rPr>
          <w:rFonts w:cstheme="minorHAnsi"/>
          <w:i/>
        </w:rPr>
        <w:t xml:space="preserve">, </w:t>
      </w:r>
      <w:r w:rsidRPr="00967F56">
        <w:rPr>
          <w:rFonts w:cstheme="minorHAnsi"/>
          <w:i/>
          <w:lang w:val="en-US"/>
        </w:rPr>
        <w:t xml:space="preserve">please </w:t>
      </w:r>
      <w:r w:rsidRPr="00967F56">
        <w:rPr>
          <w:rFonts w:cstheme="minorHAnsi"/>
          <w:i/>
        </w:rPr>
        <w:t xml:space="preserve">refer to the </w:t>
      </w:r>
      <w:r w:rsidRPr="00967F56">
        <w:rPr>
          <w:rStyle w:val="Strong"/>
          <w:rFonts w:cstheme="minorHAnsi"/>
          <w:i/>
        </w:rPr>
        <w:t>User Manual</w:t>
      </w:r>
      <w:r w:rsidRPr="00967F56">
        <w:rPr>
          <w:rFonts w:cstheme="minorHAnsi"/>
          <w:i/>
        </w:rPr>
        <w:t xml:space="preserve"> available on the </w:t>
      </w:r>
      <w:hyperlink r:id="rId87" w:history="1">
        <w:r w:rsidRPr="00967F56">
          <w:rPr>
            <w:rStyle w:val="Hyperlink"/>
            <w:rFonts w:cstheme="minorHAnsi"/>
            <w:i/>
          </w:rPr>
          <w:t>General Guide books | SECP page</w:t>
        </w:r>
      </w:hyperlink>
      <w:r w:rsidRPr="00967F56">
        <w:rPr>
          <w:rFonts w:cstheme="minorHAnsi"/>
          <w:i/>
        </w:rPr>
        <w:t>.</w:t>
      </w:r>
    </w:p>
    <w:p w:rsidR="00E97AA6" w:rsidRPr="00967F56" w:rsidRDefault="00E97AA6" w:rsidP="00D42BCB">
      <w:pPr>
        <w:jc w:val="both"/>
        <w:rPr>
          <w:rFonts w:cstheme="minorHAnsi"/>
          <w:i/>
        </w:rPr>
      </w:pPr>
    </w:p>
    <w:p w:rsidR="00D42BCB" w:rsidRPr="00E8539A" w:rsidRDefault="00076E23" w:rsidP="00D42BCB">
      <w:pPr>
        <w:pStyle w:val="Heading3"/>
        <w:rPr>
          <w:sz w:val="28"/>
          <w:szCs w:val="28"/>
          <w:lang w:val="en-US"/>
        </w:rPr>
      </w:pPr>
      <w:bookmarkStart w:id="35" w:name="_Toc187007004"/>
      <w:r>
        <w:rPr>
          <w:b/>
          <w:sz w:val="28"/>
          <w:szCs w:val="28"/>
          <w:lang w:val="en-US"/>
        </w:rPr>
        <w:t>2.10</w:t>
      </w:r>
      <w:r w:rsidR="00D42BCB">
        <w:rPr>
          <w:b/>
          <w:sz w:val="28"/>
          <w:szCs w:val="28"/>
          <w:lang w:val="en-US"/>
        </w:rPr>
        <w:t xml:space="preserve"> CHANGE OF COMPANY NAME</w:t>
      </w:r>
      <w:r w:rsidR="00D42BCB" w:rsidRPr="00E8539A">
        <w:rPr>
          <w:b/>
          <w:sz w:val="28"/>
          <w:szCs w:val="28"/>
          <w:lang w:val="en-US"/>
        </w:rPr>
        <w:t>:</w:t>
      </w:r>
      <w:bookmarkEnd w:id="35"/>
    </w:p>
    <w:p w:rsidR="00D42BCB" w:rsidRPr="00967F56" w:rsidRDefault="00D42BCB" w:rsidP="00D42BCB">
      <w:pPr>
        <w:spacing w:line="360" w:lineRule="auto"/>
        <w:jc w:val="both"/>
        <w:rPr>
          <w:rFonts w:cstheme="minorHAnsi"/>
          <w:b/>
        </w:rPr>
      </w:pPr>
      <w:r w:rsidRPr="00967F56">
        <w:rPr>
          <w:rFonts w:cstheme="minorHAnsi"/>
          <w:b/>
          <w:lang w:val="en-US"/>
        </w:rPr>
        <w:t>Q.</w:t>
      </w:r>
      <w:r w:rsidR="005D196D">
        <w:rPr>
          <w:rFonts w:cstheme="minorHAnsi"/>
          <w:b/>
          <w:lang w:val="en-US"/>
        </w:rPr>
        <w:t xml:space="preserve"> </w:t>
      </w:r>
      <w:r w:rsidRPr="00967F56">
        <w:rPr>
          <w:rFonts w:cstheme="minorHAnsi"/>
          <w:b/>
          <w:lang w:val="en-US"/>
        </w:rPr>
        <w:t xml:space="preserve">What is the procedure for </w:t>
      </w:r>
      <w:r w:rsidRPr="00967F56">
        <w:rPr>
          <w:rFonts w:cstheme="minorHAnsi"/>
          <w:b/>
        </w:rPr>
        <w:t xml:space="preserve">change of </w:t>
      </w:r>
      <w:r w:rsidRPr="00967F56">
        <w:rPr>
          <w:rFonts w:cstheme="minorHAnsi"/>
          <w:b/>
          <w:lang w:val="en-US"/>
        </w:rPr>
        <w:t>name of my company</w:t>
      </w:r>
      <w:r w:rsidRPr="00967F56">
        <w:rPr>
          <w:rFonts w:cstheme="minorHAnsi"/>
          <w:b/>
        </w:rPr>
        <w:t xml:space="preserve"> on </w:t>
      </w:r>
      <w:r w:rsidRPr="00967F56">
        <w:rPr>
          <w:rFonts w:cstheme="minorHAnsi"/>
          <w:b/>
          <w:lang w:val="en-US"/>
        </w:rPr>
        <w:t>eZfile</w:t>
      </w:r>
      <w:r w:rsidRPr="00967F56">
        <w:rPr>
          <w:rFonts w:cstheme="minorHAnsi"/>
          <w:b/>
        </w:rPr>
        <w:t>?</w:t>
      </w:r>
    </w:p>
    <w:p w:rsidR="00D42BCB" w:rsidRPr="00967F56" w:rsidRDefault="00D42BCB" w:rsidP="005D196D">
      <w:pPr>
        <w:jc w:val="both"/>
        <w:rPr>
          <w:rFonts w:cstheme="minorHAnsi"/>
        </w:rPr>
      </w:pPr>
      <w:r w:rsidRPr="00967F56">
        <w:rPr>
          <w:rFonts w:cstheme="minorHAnsi"/>
        </w:rPr>
        <w:t xml:space="preserve">First of all, the user shall reserve the new name for the existing company through normal name reservation procedure. Once, the name is </w:t>
      </w:r>
      <w:proofErr w:type="gramStart"/>
      <w:r w:rsidRPr="00967F56">
        <w:rPr>
          <w:rFonts w:cstheme="minorHAnsi"/>
        </w:rPr>
        <w:t>reserved,  user</w:t>
      </w:r>
      <w:proofErr w:type="gramEnd"/>
      <w:r w:rsidRPr="00967F56">
        <w:rPr>
          <w:rFonts w:cstheme="minorHAnsi"/>
        </w:rPr>
        <w:t xml:space="preserve"> shall initiate the change of name process.</w:t>
      </w:r>
    </w:p>
    <w:p w:rsidR="00D42BCB" w:rsidRPr="00967F56" w:rsidRDefault="00D42BCB" w:rsidP="00D42BCB">
      <w:pPr>
        <w:spacing w:beforeAutospacing="1" w:after="100" w:afterAutospacing="1" w:line="240" w:lineRule="auto"/>
        <w:ind w:left="720"/>
        <w:jc w:val="both"/>
        <w:rPr>
          <w:rFonts w:eastAsia="Times New Roman" w:cstheme="minorHAnsi"/>
        </w:rPr>
      </w:pPr>
      <w:bookmarkStart w:id="36" w:name="_Hlk161659727"/>
      <w:r w:rsidRPr="00967F56">
        <w:rPr>
          <w:rFonts w:eastAsia="Times New Roman" w:cstheme="minorHAnsi"/>
          <w:b/>
          <w:bCs/>
          <w:lang w:val="en-US"/>
        </w:rPr>
        <w:t xml:space="preserve">1. </w:t>
      </w:r>
      <w:r w:rsidRPr="00967F56">
        <w:rPr>
          <w:rFonts w:eastAsia="Times New Roman" w:cstheme="minorHAnsi"/>
          <w:b/>
          <w:bCs/>
        </w:rPr>
        <w:t>Log On to eZfile</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Visit the </w:t>
      </w:r>
      <w:r w:rsidRPr="00967F56">
        <w:rPr>
          <w:rFonts w:eastAsia="Times New Roman" w:cstheme="minorHAnsi"/>
          <w:b/>
          <w:bCs/>
        </w:rPr>
        <w:t xml:space="preserve">Securities </w:t>
      </w:r>
      <w:r w:rsidR="00CA6819">
        <w:rPr>
          <w:rFonts w:eastAsia="Times New Roman" w:cstheme="minorHAnsi"/>
          <w:b/>
          <w:bCs/>
        </w:rPr>
        <w:t>and</w:t>
      </w:r>
      <w:r w:rsidRPr="00967F56">
        <w:rPr>
          <w:rFonts w:eastAsia="Times New Roman" w:cstheme="minorHAnsi"/>
          <w:b/>
          <w:bCs/>
        </w:rPr>
        <w:t xml:space="preserve"> Exchange Commission of Pakistan (SECP)</w:t>
      </w:r>
      <w:r w:rsidRPr="00967F56">
        <w:rPr>
          <w:rFonts w:eastAsia="Times New Roman" w:cstheme="minorHAnsi"/>
        </w:rPr>
        <w:t xml:space="preserve"> website.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Click on the </w:t>
      </w:r>
      <w:hyperlink r:id="rId88" w:anchor="/landing-page" w:history="1">
        <w:r w:rsidRPr="00967F56">
          <w:rPr>
            <w:rFonts w:eastAsia="Times New Roman" w:cstheme="minorHAnsi"/>
            <w:u w:val="single"/>
          </w:rPr>
          <w:t>eZfile</w:t>
        </w:r>
      </w:hyperlink>
      <w:r w:rsidRPr="00967F56">
        <w:rPr>
          <w:rFonts w:eastAsia="Times New Roman" w:cstheme="minorHAnsi"/>
        </w:rPr>
        <w:t xml:space="preserve"> Portal link to access the platform.</w:t>
      </w:r>
    </w:p>
    <w:p w:rsidR="00D42BCB"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Log in to your account or sign up if you’re a new user.</w:t>
      </w:r>
    </w:p>
    <w:p w:rsidR="003911B6" w:rsidRPr="002F3202" w:rsidRDefault="003911B6" w:rsidP="003911B6">
      <w:pPr>
        <w:numPr>
          <w:ilvl w:val="1"/>
          <w:numId w:val="48"/>
        </w:numPr>
        <w:spacing w:beforeAutospacing="1" w:after="100" w:afterAutospacing="1" w:line="240" w:lineRule="auto"/>
        <w:jc w:val="both"/>
        <w:rPr>
          <w:rFonts w:eastAsia="Times New Roman" w:cstheme="minorHAnsi"/>
        </w:rPr>
      </w:pPr>
      <w:r w:rsidRPr="00C7532C">
        <w:rPr>
          <w:rFonts w:eastAsia="Times New Roman" w:cstheme="minorHAnsi"/>
        </w:rPr>
        <w:t>Note: In case of Sign Up for creation of account, if CNIC data is not accessible from NADRA. Please contact NADRA office for correct</w:t>
      </w:r>
      <w:r w:rsidR="006E75A6">
        <w:rPr>
          <w:rFonts w:eastAsia="Times New Roman" w:cstheme="minorHAnsi"/>
        </w:rPr>
        <w:t>ion of C</w:t>
      </w:r>
      <w:r w:rsidRPr="00C7532C">
        <w:rPr>
          <w:rFonts w:eastAsia="Times New Roman" w:cstheme="minorHAnsi"/>
        </w:rPr>
        <w:t>NIC data.</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2. </w:t>
      </w:r>
      <w:r w:rsidRPr="00967F56">
        <w:rPr>
          <w:rFonts w:eastAsia="Times New Roman" w:cstheme="minorHAnsi"/>
          <w:b/>
          <w:bCs/>
        </w:rPr>
        <w:t>Select the Relevant Process/Form</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Upon successful login, you’ll reach the </w:t>
      </w:r>
      <w:r w:rsidRPr="00967F56">
        <w:rPr>
          <w:rFonts w:eastAsia="Times New Roman" w:cstheme="minorHAnsi"/>
          <w:b/>
          <w:bCs/>
        </w:rPr>
        <w:t>LEAP dashboard</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Choose the </w:t>
      </w:r>
      <w:r w:rsidRPr="00967F56">
        <w:rPr>
          <w:rFonts w:eastAsia="Times New Roman" w:cstheme="minorHAnsi"/>
          <w:b/>
          <w:bCs/>
        </w:rPr>
        <w:t>Filing and Compliance</w:t>
      </w:r>
      <w:r w:rsidRPr="00967F56">
        <w:rPr>
          <w:rFonts w:eastAsia="Times New Roman" w:cstheme="minorHAnsi"/>
        </w:rPr>
        <w:t xml:space="preserve"> option.</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Select the company for which filing is required.</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All available processes/forms under eZfile for the selected company will be accessible.</w:t>
      </w:r>
    </w:p>
    <w:p w:rsidR="00D42BCB"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lastRenderedPageBreak/>
        <w:t>Click on process named “Change/ Rectification of Name” available under the head of “Filing processes”</w:t>
      </w:r>
      <w:r w:rsidRPr="00967F56">
        <w:rPr>
          <w:rFonts w:eastAsia="Times New Roman" w:cstheme="minorHAnsi"/>
        </w:rPr>
        <w:t>.</w:t>
      </w:r>
    </w:p>
    <w:p w:rsidR="003911B6" w:rsidRPr="00967F56" w:rsidRDefault="003911B6" w:rsidP="00085A33">
      <w:pPr>
        <w:spacing w:beforeAutospacing="1" w:after="100" w:afterAutospacing="1" w:line="240" w:lineRule="auto"/>
        <w:jc w:val="both"/>
        <w:rPr>
          <w:rFonts w:eastAsia="Times New Roman" w:cstheme="minorHAnsi"/>
        </w:rPr>
      </w:pPr>
      <w:r w:rsidRPr="00C7532C">
        <w:rPr>
          <w:rFonts w:eastAsia="Times New Roman" w:cstheme="minorHAnsi"/>
          <w:lang w:val="en-US"/>
        </w:rPr>
        <w:t xml:space="preserve">Note: In case </w:t>
      </w:r>
      <w:r w:rsidR="006E75A6">
        <w:rPr>
          <w:rFonts w:eastAsia="Times New Roman" w:cstheme="minorHAnsi"/>
          <w:lang w:val="en-US"/>
        </w:rPr>
        <w:t>i</w:t>
      </w:r>
      <w:r w:rsidRPr="00C7532C">
        <w:rPr>
          <w:rFonts w:eastAsia="Times New Roman" w:cstheme="minorHAnsi"/>
          <w:lang w:val="en-US"/>
        </w:rPr>
        <w:t xml:space="preserve">f company is not available in the user account please contact </w:t>
      </w:r>
      <w:r w:rsidR="006E75A6">
        <w:rPr>
          <w:rFonts w:eastAsia="Times New Roman" w:cstheme="minorHAnsi"/>
          <w:lang w:val="en-US"/>
        </w:rPr>
        <w:t>to</w:t>
      </w:r>
      <w:r w:rsidRPr="00C7532C">
        <w:rPr>
          <w:rFonts w:eastAsia="Times New Roman" w:cstheme="minorHAnsi"/>
          <w:lang w:val="en-US"/>
        </w:rPr>
        <w:t xml:space="preserve"> attach the user in company (Filing and Compliance) through </w:t>
      </w:r>
      <w:proofErr w:type="gramStart"/>
      <w:r w:rsidRPr="00C7532C">
        <w:rPr>
          <w:rFonts w:eastAsia="Times New Roman" w:cstheme="minorHAnsi"/>
          <w:lang w:val="en-US"/>
        </w:rPr>
        <w:t>xs.secp.gov.pk  or</w:t>
      </w:r>
      <w:proofErr w:type="gramEnd"/>
      <w:r w:rsidRPr="00C7532C">
        <w:rPr>
          <w:rFonts w:eastAsia="Times New Roman" w:cstheme="minorHAnsi"/>
          <w:lang w:val="en-US"/>
        </w:rPr>
        <w:t xml:space="preserve"> contact </w:t>
      </w:r>
      <w:r>
        <w:rPr>
          <w:rFonts w:eastAsia="Times New Roman" w:cstheme="minorHAnsi"/>
          <w:lang w:val="en-US"/>
        </w:rPr>
        <w:t xml:space="preserve">the </w:t>
      </w:r>
      <w:r w:rsidRPr="00C7532C">
        <w:rPr>
          <w:rFonts w:eastAsia="Times New Roman" w:cstheme="minorHAnsi"/>
          <w:lang w:val="en-US"/>
        </w:rPr>
        <w:t>relevant CRO.</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3. </w:t>
      </w:r>
      <w:r w:rsidRPr="00967F56">
        <w:rPr>
          <w:rFonts w:eastAsia="Times New Roman" w:cstheme="minorHAnsi"/>
          <w:b/>
          <w:bCs/>
        </w:rPr>
        <w:t>Enter Form-Specific Information</w:t>
      </w:r>
      <w:r w:rsidRPr="00967F56">
        <w:rPr>
          <w:rFonts w:eastAsia="Times New Roman" w:cstheme="minorHAnsi"/>
        </w:rPr>
        <w:t>:</w:t>
      </w:r>
    </w:p>
    <w:p w:rsidR="00D42BCB" w:rsidRPr="00967F56" w:rsidRDefault="00D42BCB" w:rsidP="00586C57">
      <w:pPr>
        <w:numPr>
          <w:ilvl w:val="2"/>
          <w:numId w:val="48"/>
        </w:numPr>
        <w:tabs>
          <w:tab w:val="clear" w:pos="2160"/>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1: Form Specific Input</w:t>
      </w:r>
      <w:r w:rsidRPr="00967F56">
        <w:rPr>
          <w:rFonts w:eastAsia="Times New Roman" w:cstheme="minorHAnsi"/>
        </w:rPr>
        <w:t xml:space="preserve">: </w:t>
      </w:r>
    </w:p>
    <w:p w:rsidR="00D42BCB" w:rsidRPr="00967F56" w:rsidRDefault="00D42BCB" w:rsidP="00586C57">
      <w:pPr>
        <w:numPr>
          <w:ilvl w:val="3"/>
          <w:numId w:val="48"/>
        </w:numPr>
        <w:tabs>
          <w:tab w:val="clear" w:pos="2880"/>
          <w:tab w:val="num" w:pos="2410"/>
        </w:tabs>
        <w:spacing w:beforeAutospacing="1" w:after="100" w:afterAutospacing="1" w:line="240" w:lineRule="auto"/>
        <w:ind w:left="2410" w:hanging="567"/>
        <w:jc w:val="both"/>
        <w:rPr>
          <w:rFonts w:eastAsia="Times New Roman" w:cstheme="minorHAnsi"/>
        </w:rPr>
      </w:pPr>
      <w:r w:rsidRPr="00967F56">
        <w:rPr>
          <w:rFonts w:eastAsia="Times New Roman" w:cstheme="minorHAnsi"/>
        </w:rPr>
        <w:t xml:space="preserve">Fill in </w:t>
      </w:r>
      <w:r w:rsidRPr="00967F56">
        <w:rPr>
          <w:rFonts w:eastAsia="Times New Roman" w:cstheme="minorHAnsi"/>
          <w:lang w:val="en-US"/>
        </w:rPr>
        <w:t>the relevant data by selecting Reserved Name (for information with regard to reservation of Name, please see relevant FAQ on company name reservation or the User Manual) and reason for change/ rectification.</w:t>
      </w:r>
    </w:p>
    <w:p w:rsidR="00D42BCB" w:rsidRPr="00967F56" w:rsidRDefault="00D42BCB" w:rsidP="00586C57">
      <w:pPr>
        <w:numPr>
          <w:ilvl w:val="3"/>
          <w:numId w:val="48"/>
        </w:numPr>
        <w:tabs>
          <w:tab w:val="clear" w:pos="2880"/>
          <w:tab w:val="num" w:pos="2410"/>
        </w:tabs>
        <w:spacing w:beforeAutospacing="1" w:after="100" w:afterAutospacing="1" w:line="240" w:lineRule="auto"/>
        <w:ind w:left="2410" w:hanging="567"/>
        <w:jc w:val="both"/>
        <w:rPr>
          <w:rFonts w:eastAsia="Times New Roman" w:cstheme="minorHAnsi"/>
        </w:rPr>
      </w:pPr>
      <w:r w:rsidRPr="00967F56">
        <w:rPr>
          <w:rFonts w:eastAsia="Times New Roman" w:cstheme="minorHAnsi"/>
          <w:lang w:val="en-US"/>
        </w:rPr>
        <w:t>Fill in the required data with respect to special resolution.</w:t>
      </w:r>
    </w:p>
    <w:p w:rsidR="00D42BCB" w:rsidRPr="00967F56" w:rsidRDefault="00D42BCB" w:rsidP="00586C57">
      <w:pPr>
        <w:numPr>
          <w:ilvl w:val="3"/>
          <w:numId w:val="48"/>
        </w:numPr>
        <w:tabs>
          <w:tab w:val="clear" w:pos="2880"/>
          <w:tab w:val="num" w:pos="2410"/>
        </w:tabs>
        <w:spacing w:beforeAutospacing="1" w:after="100" w:afterAutospacing="1" w:line="240" w:lineRule="auto"/>
        <w:ind w:left="2410" w:hanging="567"/>
        <w:jc w:val="both"/>
        <w:rPr>
          <w:rFonts w:eastAsia="Times New Roman" w:cstheme="minorHAnsi"/>
        </w:rPr>
      </w:pPr>
      <w:r w:rsidRPr="00967F56">
        <w:rPr>
          <w:rFonts w:eastAsia="Times New Roman" w:cstheme="minorHAnsi"/>
        </w:rPr>
        <w:t>You can also select the option of Fast Track registration Service (FTRS) to process your case on fast track basis.</w:t>
      </w:r>
    </w:p>
    <w:p w:rsidR="00D42BCB" w:rsidRPr="00967F56" w:rsidRDefault="00D42BCB" w:rsidP="00586C57">
      <w:pPr>
        <w:numPr>
          <w:ilvl w:val="2"/>
          <w:numId w:val="48"/>
        </w:numPr>
        <w:tabs>
          <w:tab w:val="clear" w:pos="2160"/>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2: Attach Mandatory Documents</w:t>
      </w:r>
      <w:r w:rsidRPr="00967F56">
        <w:rPr>
          <w:rFonts w:eastAsia="Times New Roman" w:cstheme="minorHAnsi"/>
        </w:rPr>
        <w:t xml:space="preserve">: </w:t>
      </w:r>
    </w:p>
    <w:p w:rsidR="00D42BCB" w:rsidRPr="00967F56" w:rsidRDefault="00D42BCB" w:rsidP="00586C57">
      <w:pPr>
        <w:numPr>
          <w:ilvl w:val="3"/>
          <w:numId w:val="48"/>
        </w:numPr>
        <w:tabs>
          <w:tab w:val="clear" w:pos="2880"/>
          <w:tab w:val="num" w:pos="2410"/>
        </w:tabs>
        <w:spacing w:beforeAutospacing="1" w:after="100" w:afterAutospacing="1" w:line="240" w:lineRule="auto"/>
        <w:ind w:hanging="1026"/>
        <w:jc w:val="both"/>
        <w:rPr>
          <w:rFonts w:eastAsia="Times New Roman" w:cstheme="minorHAnsi"/>
        </w:rPr>
      </w:pPr>
      <w:r w:rsidRPr="00967F56">
        <w:rPr>
          <w:rFonts w:eastAsia="Times New Roman" w:cstheme="minorHAnsi"/>
        </w:rPr>
        <w:t>Attach required documents (if applicable).</w:t>
      </w:r>
    </w:p>
    <w:p w:rsidR="00D42BCB" w:rsidRPr="00967F56" w:rsidRDefault="00D42BCB" w:rsidP="00586C57">
      <w:pPr>
        <w:numPr>
          <w:ilvl w:val="2"/>
          <w:numId w:val="48"/>
        </w:numPr>
        <w:tabs>
          <w:tab w:val="clear" w:pos="2160"/>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3: Signatory Selection and PIN Application</w:t>
      </w:r>
      <w:r w:rsidRPr="00967F56">
        <w:rPr>
          <w:rFonts w:eastAsia="Times New Roman" w:cstheme="minorHAnsi"/>
        </w:rPr>
        <w:t xml:space="preserve">: </w:t>
      </w:r>
    </w:p>
    <w:p w:rsidR="00D42BCB" w:rsidRPr="00967F56" w:rsidRDefault="00D42BCB" w:rsidP="00586C57">
      <w:pPr>
        <w:numPr>
          <w:ilvl w:val="3"/>
          <w:numId w:val="48"/>
        </w:numPr>
        <w:tabs>
          <w:tab w:val="clear" w:pos="2880"/>
          <w:tab w:val="num" w:pos="2410"/>
        </w:tabs>
        <w:spacing w:beforeAutospacing="1" w:after="100" w:afterAutospacing="1" w:line="240" w:lineRule="auto"/>
        <w:ind w:hanging="1026"/>
        <w:jc w:val="both"/>
        <w:rPr>
          <w:rFonts w:eastAsia="Times New Roman" w:cstheme="minorHAnsi"/>
        </w:rPr>
      </w:pPr>
      <w:r w:rsidRPr="00967F56">
        <w:rPr>
          <w:rFonts w:eastAsia="Times New Roman" w:cstheme="minorHAnsi"/>
        </w:rPr>
        <w:t>Choose the authorized signatory or intermediary as the declarant.</w:t>
      </w:r>
    </w:p>
    <w:p w:rsidR="00D42BCB" w:rsidRPr="00967F56" w:rsidRDefault="00D42BCB" w:rsidP="00586C57">
      <w:pPr>
        <w:numPr>
          <w:ilvl w:val="3"/>
          <w:numId w:val="48"/>
        </w:numPr>
        <w:tabs>
          <w:tab w:val="clear" w:pos="2880"/>
          <w:tab w:val="num" w:pos="2410"/>
        </w:tabs>
        <w:spacing w:beforeAutospacing="1" w:after="100" w:afterAutospacing="1" w:line="240" w:lineRule="auto"/>
        <w:ind w:hanging="1026"/>
        <w:jc w:val="both"/>
        <w:rPr>
          <w:rFonts w:eastAsia="Times New Roman" w:cstheme="minorHAnsi"/>
        </w:rPr>
      </w:pPr>
      <w:r w:rsidRPr="00967F56">
        <w:rPr>
          <w:rFonts w:eastAsia="Times New Roman" w:cstheme="minorHAnsi"/>
        </w:rPr>
        <w:t>Apply the PIN of the authorized signatory to enable form submission.</w:t>
      </w:r>
    </w:p>
    <w:p w:rsidR="00D42BCB" w:rsidRPr="00967F56" w:rsidRDefault="00D42BCB" w:rsidP="00586C57">
      <w:pPr>
        <w:numPr>
          <w:ilvl w:val="2"/>
          <w:numId w:val="48"/>
        </w:numPr>
        <w:tabs>
          <w:tab w:val="clear" w:pos="2160"/>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4: Payment</w:t>
      </w:r>
      <w:r w:rsidRPr="00967F56">
        <w:rPr>
          <w:rFonts w:eastAsia="Times New Roman" w:cstheme="minorHAnsi"/>
        </w:rPr>
        <w:t xml:space="preserve">: </w:t>
      </w:r>
    </w:p>
    <w:p w:rsidR="00D42BCB" w:rsidRPr="00967F56" w:rsidRDefault="00D42BCB" w:rsidP="00586C57">
      <w:pPr>
        <w:numPr>
          <w:ilvl w:val="3"/>
          <w:numId w:val="48"/>
        </w:numPr>
        <w:tabs>
          <w:tab w:val="clear" w:pos="2880"/>
          <w:tab w:val="num" w:pos="2410"/>
        </w:tabs>
        <w:spacing w:beforeAutospacing="1" w:after="100" w:afterAutospacing="1" w:line="240" w:lineRule="auto"/>
        <w:ind w:hanging="1026"/>
        <w:jc w:val="both"/>
        <w:rPr>
          <w:rFonts w:eastAsia="Times New Roman" w:cstheme="minorHAnsi"/>
        </w:rPr>
      </w:pPr>
      <w:r w:rsidRPr="00967F56">
        <w:rPr>
          <w:rFonts w:eastAsia="Times New Roman" w:cstheme="minorHAnsi"/>
        </w:rPr>
        <w:t>Proceed to payment by clicking “Pay Now.”</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4. </w:t>
      </w:r>
      <w:r w:rsidRPr="00967F56">
        <w:rPr>
          <w:rFonts w:eastAsia="Times New Roman" w:cstheme="minorHAnsi"/>
          <w:b/>
          <w:bCs/>
        </w:rPr>
        <w:t>Monitor Submission Status</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Use the eZfile dashboard to track the status of your filings.</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The system issues </w:t>
      </w:r>
      <w:proofErr w:type="spellStart"/>
      <w:r w:rsidRPr="00967F56">
        <w:rPr>
          <w:rFonts w:eastAsia="Times New Roman" w:cstheme="minorHAnsi"/>
        </w:rPr>
        <w:t>a</w:t>
      </w:r>
      <w:proofErr w:type="spellEnd"/>
      <w:r w:rsidRPr="00967F56">
        <w:rPr>
          <w:rFonts w:eastAsia="Times New Roman" w:cstheme="minorHAnsi"/>
        </w:rPr>
        <w:t xml:space="preserve"> acknowledgement of </w:t>
      </w:r>
      <w:proofErr w:type="gramStart"/>
      <w:r w:rsidRPr="00967F56">
        <w:rPr>
          <w:rFonts w:eastAsia="Times New Roman" w:cstheme="minorHAnsi"/>
        </w:rPr>
        <w:t>filing  upon</w:t>
      </w:r>
      <w:proofErr w:type="gramEnd"/>
      <w:r w:rsidRPr="00967F56">
        <w:rPr>
          <w:rFonts w:eastAsia="Times New Roman" w:cstheme="minorHAnsi"/>
        </w:rPr>
        <w:t xml:space="preserve"> acceptance.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If discrepancies arise, you may need to </w:t>
      </w:r>
      <w:r w:rsidRPr="00967F56">
        <w:rPr>
          <w:rFonts w:eastAsia="Times New Roman" w:cstheme="minorHAnsi"/>
          <w:lang w:val="en-US"/>
        </w:rPr>
        <w:t>resubmit the process after necessary correction(s)</w:t>
      </w:r>
      <w:r w:rsidRPr="00967F56">
        <w:rPr>
          <w:rFonts w:eastAsia="Times New Roman" w:cstheme="minorHAnsi"/>
        </w:rPr>
        <w:t>.</w:t>
      </w:r>
    </w:p>
    <w:bookmarkEnd w:id="36"/>
    <w:p w:rsidR="00D42BCB" w:rsidRPr="00967F56" w:rsidRDefault="00D42BCB" w:rsidP="00D42BCB">
      <w:pPr>
        <w:jc w:val="both"/>
        <w:rPr>
          <w:rFonts w:cstheme="minorHAnsi"/>
          <w:i/>
        </w:rPr>
      </w:pPr>
      <w:r w:rsidRPr="00967F56">
        <w:rPr>
          <w:rFonts w:cstheme="minorHAnsi"/>
          <w:i/>
          <w:lang w:val="en-US"/>
        </w:rPr>
        <w:t xml:space="preserve">Note:- </w:t>
      </w:r>
      <w:r w:rsidRPr="00967F56">
        <w:rPr>
          <w:rFonts w:cstheme="minorHAnsi"/>
          <w:i/>
        </w:rPr>
        <w:t xml:space="preserve">For detailed </w:t>
      </w:r>
      <w:r w:rsidRPr="00967F56">
        <w:rPr>
          <w:rFonts w:cstheme="minorHAnsi"/>
          <w:i/>
          <w:lang w:val="en-US"/>
        </w:rPr>
        <w:t>guidance</w:t>
      </w:r>
      <w:r w:rsidRPr="00967F56">
        <w:rPr>
          <w:rFonts w:cstheme="minorHAnsi"/>
          <w:i/>
        </w:rPr>
        <w:t xml:space="preserve"> on filing statutory returns using </w:t>
      </w:r>
      <w:r w:rsidRPr="00967F56">
        <w:rPr>
          <w:rStyle w:val="Strong"/>
          <w:rFonts w:cstheme="minorHAnsi"/>
          <w:i/>
        </w:rPr>
        <w:t>eZfile</w:t>
      </w:r>
      <w:r w:rsidRPr="00967F56">
        <w:rPr>
          <w:rFonts w:cstheme="minorHAnsi"/>
          <w:i/>
        </w:rPr>
        <w:t xml:space="preserve">, </w:t>
      </w:r>
      <w:r w:rsidRPr="00967F56">
        <w:rPr>
          <w:rFonts w:cstheme="minorHAnsi"/>
          <w:i/>
          <w:lang w:val="en-US"/>
        </w:rPr>
        <w:t xml:space="preserve">please </w:t>
      </w:r>
      <w:r w:rsidRPr="00967F56">
        <w:rPr>
          <w:rFonts w:cstheme="minorHAnsi"/>
          <w:i/>
        </w:rPr>
        <w:t xml:space="preserve">refer to the </w:t>
      </w:r>
      <w:r w:rsidRPr="00967F56">
        <w:rPr>
          <w:rStyle w:val="Strong"/>
          <w:rFonts w:cstheme="minorHAnsi"/>
          <w:i/>
        </w:rPr>
        <w:t>User Manual</w:t>
      </w:r>
      <w:r w:rsidRPr="00967F56">
        <w:rPr>
          <w:rFonts w:cstheme="minorHAnsi"/>
          <w:i/>
        </w:rPr>
        <w:t xml:space="preserve"> available on the </w:t>
      </w:r>
      <w:hyperlink r:id="rId89" w:history="1">
        <w:r w:rsidRPr="00967F56">
          <w:rPr>
            <w:rStyle w:val="Hyperlink"/>
            <w:rFonts w:cstheme="minorHAnsi"/>
            <w:i/>
          </w:rPr>
          <w:t>General Guide books | SECP page</w:t>
        </w:r>
      </w:hyperlink>
      <w:r w:rsidRPr="00967F56">
        <w:rPr>
          <w:rFonts w:cstheme="minorHAnsi"/>
          <w:i/>
        </w:rPr>
        <w:t xml:space="preserve">. Moreover, </w:t>
      </w:r>
      <w:r w:rsidRPr="00967F56">
        <w:rPr>
          <w:rFonts w:cstheme="minorHAnsi"/>
        </w:rPr>
        <w:t xml:space="preserve">explore video tutorial for change of name process available on the </w:t>
      </w:r>
      <w:hyperlink r:id="rId90" w:history="1">
        <w:r w:rsidRPr="00967F56">
          <w:rPr>
            <w:rStyle w:val="Hyperlink"/>
            <w:rFonts w:cstheme="minorHAnsi"/>
          </w:rPr>
          <w:t xml:space="preserve">Videos – Media </w:t>
        </w:r>
        <w:proofErr w:type="spellStart"/>
        <w:r w:rsidRPr="00967F56">
          <w:rPr>
            <w:rStyle w:val="Hyperlink"/>
            <w:rFonts w:cstheme="minorHAnsi"/>
          </w:rPr>
          <w:t>Center</w:t>
        </w:r>
        <w:proofErr w:type="spellEnd"/>
        <w:r w:rsidRPr="00967F56">
          <w:rPr>
            <w:rStyle w:val="Hyperlink"/>
            <w:rFonts w:cstheme="minorHAnsi"/>
          </w:rPr>
          <w:t xml:space="preserve"> | SECP page</w:t>
        </w:r>
      </w:hyperlink>
    </w:p>
    <w:p w:rsidR="00D42BCB" w:rsidRPr="00967F56" w:rsidRDefault="00D42BCB" w:rsidP="00D42BCB">
      <w:pPr>
        <w:spacing w:line="360" w:lineRule="auto"/>
        <w:jc w:val="both"/>
        <w:rPr>
          <w:rFonts w:cstheme="minorHAnsi"/>
          <w:b/>
        </w:rPr>
      </w:pPr>
      <w:r w:rsidRPr="00967F56">
        <w:rPr>
          <w:rFonts w:cstheme="minorHAnsi"/>
          <w:b/>
          <w:lang w:val="en-US"/>
        </w:rPr>
        <w:t>Q.</w:t>
      </w:r>
      <w:r w:rsidR="005D196D">
        <w:rPr>
          <w:rFonts w:cstheme="minorHAnsi"/>
          <w:b/>
          <w:lang w:val="en-US"/>
        </w:rPr>
        <w:t xml:space="preserve"> </w:t>
      </w:r>
      <w:r w:rsidRPr="00967F56">
        <w:rPr>
          <w:rFonts w:cstheme="minorHAnsi"/>
          <w:b/>
          <w:lang w:val="en-US"/>
        </w:rPr>
        <w:t>Is</w:t>
      </w:r>
      <w:r w:rsidRPr="00967F56">
        <w:rPr>
          <w:rFonts w:cstheme="minorHAnsi"/>
          <w:b/>
        </w:rPr>
        <w:t xml:space="preserve"> there any fee associated with filing a change of </w:t>
      </w:r>
      <w:r w:rsidRPr="00967F56">
        <w:rPr>
          <w:rFonts w:cstheme="minorHAnsi"/>
          <w:b/>
          <w:lang w:val="en-US"/>
        </w:rPr>
        <w:t>name application</w:t>
      </w:r>
      <w:r w:rsidRPr="00967F56">
        <w:rPr>
          <w:rFonts w:cstheme="minorHAnsi"/>
          <w:b/>
        </w:rPr>
        <w:t>?</w:t>
      </w:r>
    </w:p>
    <w:p w:rsidR="00D42BCB" w:rsidRPr="00967F56" w:rsidRDefault="00D42BCB" w:rsidP="00D42BCB">
      <w:pPr>
        <w:jc w:val="both"/>
        <w:rPr>
          <w:rFonts w:eastAsia="Times New Roman" w:cstheme="minorHAnsi"/>
          <w:lang w:val="en-US"/>
        </w:rPr>
      </w:pPr>
      <w:r w:rsidRPr="00967F56">
        <w:rPr>
          <w:rFonts w:eastAsia="Times New Roman" w:cstheme="minorHAnsi"/>
          <w:lang w:val="en-US"/>
        </w:rPr>
        <w:t>Yes, fee for change of name of the company is applicable as prescribed in Seventh Schedule of the Companies Act, 2017.</w:t>
      </w:r>
    </w:p>
    <w:p w:rsidR="00D42BCB" w:rsidRPr="00967F56" w:rsidRDefault="00D42BCB" w:rsidP="00D42BCB">
      <w:pPr>
        <w:spacing w:line="360" w:lineRule="auto"/>
        <w:jc w:val="both"/>
        <w:rPr>
          <w:rFonts w:cstheme="minorHAnsi"/>
          <w:b/>
        </w:rPr>
      </w:pPr>
      <w:r w:rsidRPr="00967F56">
        <w:rPr>
          <w:rFonts w:cstheme="minorHAnsi"/>
          <w:b/>
          <w:lang w:val="en-US"/>
        </w:rPr>
        <w:t>Q.</w:t>
      </w:r>
      <w:r w:rsidR="005D196D">
        <w:rPr>
          <w:rFonts w:cstheme="minorHAnsi"/>
          <w:b/>
          <w:lang w:val="en-US"/>
        </w:rPr>
        <w:t xml:space="preserve"> </w:t>
      </w:r>
      <w:r w:rsidRPr="00967F56">
        <w:rPr>
          <w:rFonts w:cstheme="minorHAnsi"/>
          <w:b/>
        </w:rPr>
        <w:t xml:space="preserve">Can I track the status of my change of </w:t>
      </w:r>
      <w:r w:rsidRPr="00967F56">
        <w:rPr>
          <w:rFonts w:cstheme="minorHAnsi"/>
          <w:b/>
          <w:lang w:val="en-US"/>
        </w:rPr>
        <w:t>name application</w:t>
      </w:r>
      <w:r w:rsidRPr="00967F56">
        <w:rPr>
          <w:rFonts w:cstheme="minorHAnsi"/>
          <w:b/>
        </w:rPr>
        <w:t xml:space="preserve"> filing?</w:t>
      </w:r>
    </w:p>
    <w:p w:rsidR="00D42BCB" w:rsidRPr="00967F56" w:rsidRDefault="00D42BCB" w:rsidP="005D196D">
      <w:pPr>
        <w:spacing w:beforeAutospacing="1" w:after="100" w:afterAutospacing="1" w:line="240" w:lineRule="auto"/>
        <w:jc w:val="both"/>
        <w:rPr>
          <w:rFonts w:eastAsia="Times New Roman" w:cstheme="minorHAnsi"/>
          <w:lang w:val="en-US"/>
        </w:rPr>
      </w:pPr>
      <w:r w:rsidRPr="00967F56">
        <w:rPr>
          <w:rFonts w:eastAsia="Times New Roman" w:cstheme="minorHAnsi"/>
          <w:lang w:val="en-US"/>
        </w:rPr>
        <w:t>You can track status of your application for change/ rectification of name by following below given steps:</w:t>
      </w:r>
    </w:p>
    <w:p w:rsidR="00D42BCB" w:rsidRPr="00967F56" w:rsidRDefault="00D42BCB" w:rsidP="00586C57">
      <w:pPr>
        <w:numPr>
          <w:ilvl w:val="1"/>
          <w:numId w:val="49"/>
        </w:numPr>
        <w:spacing w:beforeAutospacing="1" w:after="100" w:afterAutospacing="1" w:line="240" w:lineRule="auto"/>
        <w:jc w:val="both"/>
        <w:rPr>
          <w:rFonts w:eastAsia="Times New Roman" w:cstheme="minorHAnsi"/>
        </w:rPr>
      </w:pPr>
      <w:r w:rsidRPr="00967F56">
        <w:rPr>
          <w:rFonts w:eastAsia="Times New Roman" w:cstheme="minorHAnsi"/>
        </w:rPr>
        <w:t>Use the eZfile dashboard to track the status of your filings.</w:t>
      </w:r>
    </w:p>
    <w:p w:rsidR="00D42BCB" w:rsidRPr="00967F56" w:rsidRDefault="00D42BCB" w:rsidP="00586C57">
      <w:pPr>
        <w:numPr>
          <w:ilvl w:val="1"/>
          <w:numId w:val="49"/>
        </w:numPr>
        <w:spacing w:beforeAutospacing="1" w:after="100" w:afterAutospacing="1" w:line="240" w:lineRule="auto"/>
        <w:jc w:val="both"/>
        <w:rPr>
          <w:rFonts w:eastAsia="Times New Roman" w:cstheme="minorHAnsi"/>
        </w:rPr>
      </w:pPr>
      <w:r w:rsidRPr="00967F56">
        <w:rPr>
          <w:rFonts w:eastAsia="Times New Roman" w:cstheme="minorHAnsi"/>
        </w:rPr>
        <w:t>The system issues a change of name certificate and acknowledgement of filing upon acceptance.</w:t>
      </w:r>
    </w:p>
    <w:p w:rsidR="00D42BCB" w:rsidRDefault="00D42BCB" w:rsidP="00586C57">
      <w:pPr>
        <w:pStyle w:val="ListParagraph"/>
        <w:numPr>
          <w:ilvl w:val="1"/>
          <w:numId w:val="49"/>
        </w:numPr>
        <w:spacing w:before="0" w:after="160" w:line="259" w:lineRule="auto"/>
        <w:jc w:val="both"/>
        <w:rPr>
          <w:rFonts w:cstheme="minorHAnsi"/>
        </w:rPr>
      </w:pPr>
      <w:r w:rsidRPr="00967F56">
        <w:rPr>
          <w:rFonts w:cstheme="minorHAnsi"/>
        </w:rPr>
        <w:t>If discrepancies arise, you may need to resubmit the process after necessary correction(s).</w:t>
      </w:r>
    </w:p>
    <w:p w:rsidR="005D196D" w:rsidRDefault="005D196D" w:rsidP="005D196D">
      <w:pPr>
        <w:pStyle w:val="ListParagraph"/>
        <w:spacing w:before="0" w:after="160" w:line="259" w:lineRule="auto"/>
        <w:ind w:left="1440"/>
        <w:jc w:val="both"/>
        <w:rPr>
          <w:rFonts w:cstheme="minorHAnsi"/>
        </w:rPr>
      </w:pPr>
    </w:p>
    <w:p w:rsidR="00E97AA6" w:rsidRPr="00967F56" w:rsidRDefault="00E97AA6" w:rsidP="005D196D">
      <w:pPr>
        <w:pStyle w:val="ListParagraph"/>
        <w:spacing w:before="0" w:after="160" w:line="259" w:lineRule="auto"/>
        <w:ind w:left="1440"/>
        <w:jc w:val="both"/>
        <w:rPr>
          <w:rFonts w:cstheme="minorHAnsi"/>
        </w:rPr>
      </w:pPr>
    </w:p>
    <w:p w:rsidR="00D42BCB" w:rsidRPr="00E8539A" w:rsidRDefault="00076E23" w:rsidP="00D42BCB">
      <w:pPr>
        <w:pStyle w:val="Heading3"/>
        <w:rPr>
          <w:sz w:val="28"/>
          <w:szCs w:val="28"/>
          <w:lang w:val="en-US"/>
        </w:rPr>
      </w:pPr>
      <w:bookmarkStart w:id="37" w:name="_Toc187007005"/>
      <w:r>
        <w:rPr>
          <w:b/>
          <w:sz w:val="28"/>
          <w:szCs w:val="28"/>
          <w:lang w:val="en-US"/>
        </w:rPr>
        <w:t>2.11</w:t>
      </w:r>
      <w:r w:rsidR="00D42BCB">
        <w:rPr>
          <w:b/>
          <w:sz w:val="28"/>
          <w:szCs w:val="28"/>
          <w:lang w:val="en-US"/>
        </w:rPr>
        <w:t xml:space="preserve"> COMMON PROCESSES</w:t>
      </w:r>
      <w:r w:rsidR="00D42BCB" w:rsidRPr="00E8539A">
        <w:rPr>
          <w:b/>
          <w:sz w:val="28"/>
          <w:szCs w:val="28"/>
          <w:lang w:val="en-US"/>
        </w:rPr>
        <w:t>:</w:t>
      </w:r>
      <w:bookmarkEnd w:id="37"/>
    </w:p>
    <w:p w:rsidR="00D42BCB" w:rsidRPr="00967F56" w:rsidRDefault="00D42BCB" w:rsidP="00D42BCB">
      <w:pPr>
        <w:spacing w:after="0" w:line="252" w:lineRule="auto"/>
        <w:jc w:val="both"/>
        <w:rPr>
          <w:rFonts w:eastAsia="Times New Roman" w:cstheme="minorHAnsi"/>
          <w:b/>
          <w:bCs/>
        </w:rPr>
      </w:pPr>
      <w:r w:rsidRPr="00967F56">
        <w:rPr>
          <w:rFonts w:eastAsia="Times New Roman" w:cstheme="minorHAnsi"/>
          <w:b/>
          <w:bCs/>
          <w:lang w:val="en-US"/>
        </w:rPr>
        <w:t>Q.</w:t>
      </w:r>
      <w:r w:rsidR="005D196D">
        <w:rPr>
          <w:rFonts w:eastAsia="Times New Roman" w:cstheme="minorHAnsi"/>
          <w:b/>
          <w:bCs/>
          <w:lang w:val="en-US"/>
        </w:rPr>
        <w:t xml:space="preserve"> </w:t>
      </w:r>
      <w:r w:rsidRPr="00967F56">
        <w:rPr>
          <w:rFonts w:eastAsia="Times New Roman" w:cstheme="minorHAnsi"/>
          <w:b/>
          <w:bCs/>
        </w:rPr>
        <w:t>How can I add an authorized officer</w:t>
      </w:r>
      <w:r w:rsidRPr="00967F56">
        <w:rPr>
          <w:rFonts w:eastAsia="Times New Roman" w:cstheme="minorHAnsi"/>
          <w:b/>
          <w:bCs/>
          <w:lang w:val="en-US"/>
        </w:rPr>
        <w:t xml:space="preserve"> for my company in </w:t>
      </w:r>
      <w:r w:rsidRPr="00967F56">
        <w:rPr>
          <w:rFonts w:eastAsia="Times New Roman" w:cstheme="minorHAnsi"/>
          <w:b/>
          <w:bCs/>
          <w:i/>
          <w:iCs/>
          <w:lang w:val="en-US"/>
        </w:rPr>
        <w:t>eZfile</w:t>
      </w:r>
      <w:r w:rsidRPr="00967F56">
        <w:rPr>
          <w:rFonts w:eastAsia="Times New Roman" w:cstheme="minorHAnsi"/>
          <w:b/>
          <w:bCs/>
        </w:rPr>
        <w:t>?</w:t>
      </w:r>
    </w:p>
    <w:p w:rsidR="00D42BCB" w:rsidRPr="00967F56" w:rsidRDefault="00D42BCB" w:rsidP="005D196D">
      <w:pPr>
        <w:spacing w:beforeAutospacing="1" w:after="100" w:afterAutospacing="1" w:line="240" w:lineRule="auto"/>
        <w:jc w:val="both"/>
        <w:rPr>
          <w:rFonts w:eastAsia="Times New Roman" w:cstheme="minorHAnsi"/>
          <w:b/>
          <w:bCs/>
          <w:lang w:val="en-US"/>
        </w:rPr>
      </w:pPr>
      <w:r w:rsidRPr="00967F56">
        <w:rPr>
          <w:rFonts w:eastAsia="Times New Roman" w:cstheme="minorHAnsi"/>
          <w:b/>
          <w:bCs/>
          <w:lang w:val="en-US"/>
        </w:rPr>
        <w:t>To add an authorized officer, please follow below mentioned steps:</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lastRenderedPageBreak/>
        <w:t xml:space="preserve">1. </w:t>
      </w:r>
      <w:r w:rsidRPr="00967F56">
        <w:rPr>
          <w:rFonts w:eastAsia="Times New Roman" w:cstheme="minorHAnsi"/>
          <w:b/>
          <w:bCs/>
        </w:rPr>
        <w:t>Log On to eZfile</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Visit the </w:t>
      </w:r>
      <w:r w:rsidRPr="00967F56">
        <w:rPr>
          <w:rFonts w:eastAsia="Times New Roman" w:cstheme="minorHAnsi"/>
          <w:b/>
          <w:bCs/>
        </w:rPr>
        <w:t xml:space="preserve">Securities </w:t>
      </w:r>
      <w:r w:rsidR="00CA6819">
        <w:rPr>
          <w:rFonts w:eastAsia="Times New Roman" w:cstheme="minorHAnsi"/>
          <w:b/>
          <w:bCs/>
        </w:rPr>
        <w:t>and</w:t>
      </w:r>
      <w:r w:rsidRPr="00967F56">
        <w:rPr>
          <w:rFonts w:eastAsia="Times New Roman" w:cstheme="minorHAnsi"/>
          <w:b/>
          <w:bCs/>
        </w:rPr>
        <w:t xml:space="preserve"> Exchange Commission of Pakistan (SECP)</w:t>
      </w:r>
      <w:r w:rsidRPr="00967F56">
        <w:rPr>
          <w:rFonts w:eastAsia="Times New Roman" w:cstheme="minorHAnsi"/>
        </w:rPr>
        <w:t xml:space="preserve"> website.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Click on the </w:t>
      </w:r>
      <w:hyperlink r:id="rId91" w:anchor="/landing-page" w:history="1">
        <w:r w:rsidRPr="00967F56">
          <w:rPr>
            <w:rFonts w:eastAsia="Times New Roman" w:cstheme="minorHAnsi"/>
            <w:u w:val="single"/>
          </w:rPr>
          <w:t>eZfile</w:t>
        </w:r>
      </w:hyperlink>
      <w:r w:rsidRPr="00967F56">
        <w:rPr>
          <w:rFonts w:eastAsia="Times New Roman" w:cstheme="minorHAnsi"/>
        </w:rPr>
        <w:t xml:space="preserve"> Portal link to access the platform.</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Log in to your account or sign up if you’re a new user.</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2. </w:t>
      </w:r>
      <w:r w:rsidRPr="00967F56">
        <w:rPr>
          <w:rFonts w:eastAsia="Times New Roman" w:cstheme="minorHAnsi"/>
          <w:b/>
          <w:bCs/>
        </w:rPr>
        <w:t>Select the Relevant Process/Form</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Upon successful login, you’ll reach the </w:t>
      </w:r>
      <w:r w:rsidRPr="00967F56">
        <w:rPr>
          <w:rFonts w:eastAsia="Times New Roman" w:cstheme="minorHAnsi"/>
          <w:b/>
          <w:bCs/>
        </w:rPr>
        <w:t>eZfile dashboard</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Choose the </w:t>
      </w:r>
      <w:r w:rsidRPr="00967F56">
        <w:rPr>
          <w:rFonts w:eastAsia="Times New Roman" w:cstheme="minorHAnsi"/>
          <w:b/>
          <w:bCs/>
        </w:rPr>
        <w:t>Filing and Compliance</w:t>
      </w:r>
      <w:r w:rsidRPr="00967F56">
        <w:rPr>
          <w:rFonts w:eastAsia="Times New Roman" w:cstheme="minorHAnsi"/>
        </w:rPr>
        <w:t xml:space="preserve"> option.</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Select the company for which filing is required.</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All available processes/forms under eZfile for the selected company will be accessible.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Click on process named “Add authorized officer” available under the head of “User Management”</w:t>
      </w:r>
      <w:r w:rsidRPr="00967F56">
        <w:rPr>
          <w:rFonts w:eastAsia="Times New Roman" w:cstheme="minorHAnsi"/>
        </w:rPr>
        <w:t>.</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3. </w:t>
      </w:r>
      <w:r w:rsidRPr="00967F56">
        <w:rPr>
          <w:rFonts w:eastAsia="Times New Roman" w:cstheme="minorHAnsi"/>
          <w:b/>
          <w:bCs/>
        </w:rPr>
        <w:t>Enter Form-Specific Information</w:t>
      </w:r>
      <w:r w:rsidRPr="00967F56">
        <w:rPr>
          <w:rFonts w:eastAsia="Times New Roman" w:cstheme="minorHAnsi"/>
        </w:rPr>
        <w:t>:</w:t>
      </w:r>
    </w:p>
    <w:p w:rsidR="00D42BCB" w:rsidRPr="00967F56" w:rsidRDefault="00D42BCB" w:rsidP="00586C57">
      <w:pPr>
        <w:numPr>
          <w:ilvl w:val="2"/>
          <w:numId w:val="48"/>
        </w:numPr>
        <w:tabs>
          <w:tab w:val="clear" w:pos="2160"/>
          <w:tab w:val="num" w:pos="1560"/>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1: Form Specific Input</w:t>
      </w:r>
      <w:r w:rsidRPr="00967F56">
        <w:rPr>
          <w:rFonts w:eastAsia="Times New Roman" w:cstheme="minorHAnsi"/>
        </w:rPr>
        <w:t xml:space="preserve">: </w:t>
      </w:r>
    </w:p>
    <w:p w:rsidR="00D42BCB" w:rsidRPr="00967F56" w:rsidRDefault="00D42BCB" w:rsidP="00586C57">
      <w:pPr>
        <w:numPr>
          <w:ilvl w:val="3"/>
          <w:numId w:val="48"/>
        </w:numPr>
        <w:tabs>
          <w:tab w:val="clear" w:pos="2880"/>
          <w:tab w:val="num" w:pos="1560"/>
          <w:tab w:val="num" w:pos="2410"/>
        </w:tabs>
        <w:spacing w:beforeAutospacing="1" w:after="100" w:afterAutospacing="1" w:line="240" w:lineRule="auto"/>
        <w:ind w:left="2410" w:hanging="556"/>
        <w:jc w:val="both"/>
        <w:rPr>
          <w:rFonts w:eastAsia="Times New Roman" w:cstheme="minorHAnsi"/>
        </w:rPr>
      </w:pPr>
      <w:r w:rsidRPr="00967F56">
        <w:rPr>
          <w:rFonts w:eastAsia="Times New Roman" w:cstheme="minorHAnsi"/>
        </w:rPr>
        <w:t xml:space="preserve">Select the officer, which you want to appoint as authorized officer of the company and fill in </w:t>
      </w:r>
      <w:r w:rsidRPr="00967F56">
        <w:rPr>
          <w:rFonts w:eastAsia="Times New Roman" w:cstheme="minorHAnsi"/>
          <w:lang w:val="en-US"/>
        </w:rPr>
        <w:t>the relevant data.</w:t>
      </w:r>
    </w:p>
    <w:p w:rsidR="00D42BCB" w:rsidRPr="00967F56" w:rsidRDefault="00D42BCB" w:rsidP="00586C57">
      <w:pPr>
        <w:numPr>
          <w:ilvl w:val="2"/>
          <w:numId w:val="48"/>
        </w:numPr>
        <w:tabs>
          <w:tab w:val="clear" w:pos="2160"/>
          <w:tab w:val="num" w:pos="1560"/>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2: Signatory Selection and PIN Application</w:t>
      </w:r>
      <w:r w:rsidRPr="00967F56">
        <w:rPr>
          <w:rFonts w:eastAsia="Times New Roman" w:cstheme="minorHAnsi"/>
        </w:rPr>
        <w:t xml:space="preserve">: </w:t>
      </w:r>
    </w:p>
    <w:p w:rsidR="00D42BCB" w:rsidRPr="00967F56" w:rsidRDefault="00D42BCB" w:rsidP="00586C57">
      <w:pPr>
        <w:numPr>
          <w:ilvl w:val="3"/>
          <w:numId w:val="48"/>
        </w:numPr>
        <w:tabs>
          <w:tab w:val="clear" w:pos="2880"/>
          <w:tab w:val="num" w:pos="1560"/>
          <w:tab w:val="num" w:pos="2410"/>
        </w:tabs>
        <w:spacing w:beforeAutospacing="1" w:after="100" w:afterAutospacing="1" w:line="240" w:lineRule="auto"/>
        <w:ind w:left="2410" w:hanging="556"/>
        <w:jc w:val="both"/>
        <w:rPr>
          <w:rFonts w:eastAsia="Times New Roman" w:cstheme="minorHAnsi"/>
        </w:rPr>
      </w:pPr>
      <w:r w:rsidRPr="00967F56">
        <w:rPr>
          <w:rFonts w:eastAsia="Times New Roman" w:cstheme="minorHAnsi"/>
        </w:rPr>
        <w:t xml:space="preserve">Apply PIN of the </w:t>
      </w:r>
      <w:r w:rsidRPr="00967F56">
        <w:rPr>
          <w:rFonts w:eastAsia="Times New Roman" w:cstheme="minorHAnsi"/>
          <w:lang w:val="en-US"/>
        </w:rPr>
        <w:t>applicant and click on save button</w:t>
      </w:r>
      <w:r w:rsidRPr="00967F56">
        <w:rPr>
          <w:rFonts w:eastAsia="Times New Roman" w:cstheme="minorHAnsi"/>
        </w:rPr>
        <w:t>.</w:t>
      </w:r>
    </w:p>
    <w:p w:rsidR="00D42BCB" w:rsidRPr="00967F56" w:rsidRDefault="00D42BCB" w:rsidP="00586C57">
      <w:pPr>
        <w:numPr>
          <w:ilvl w:val="3"/>
          <w:numId w:val="48"/>
        </w:numPr>
        <w:tabs>
          <w:tab w:val="clear" w:pos="2880"/>
          <w:tab w:val="num" w:pos="1560"/>
          <w:tab w:val="num" w:pos="2410"/>
        </w:tabs>
        <w:spacing w:beforeAutospacing="1" w:after="100" w:afterAutospacing="1" w:line="240" w:lineRule="auto"/>
        <w:ind w:left="2410" w:hanging="556"/>
        <w:jc w:val="both"/>
        <w:rPr>
          <w:rFonts w:eastAsia="Times New Roman" w:cstheme="minorHAnsi"/>
        </w:rPr>
      </w:pPr>
      <w:r w:rsidRPr="00967F56">
        <w:rPr>
          <w:rFonts w:eastAsia="Times New Roman" w:cstheme="minorHAnsi"/>
          <w:lang w:val="en-US"/>
        </w:rPr>
        <w:t>All the directors shall log in the eZfile  and are required to apply their PINs against the application  (Below answer covers the scenario regarding non-application of PIN by all directors)</w:t>
      </w:r>
    </w:p>
    <w:p w:rsidR="00D42BCB" w:rsidRPr="00967F56" w:rsidRDefault="00D42BCB" w:rsidP="00586C57">
      <w:pPr>
        <w:numPr>
          <w:ilvl w:val="3"/>
          <w:numId w:val="48"/>
        </w:numPr>
        <w:tabs>
          <w:tab w:val="clear" w:pos="2880"/>
          <w:tab w:val="num" w:pos="1560"/>
          <w:tab w:val="num" w:pos="2410"/>
        </w:tabs>
        <w:spacing w:beforeAutospacing="1" w:after="100" w:afterAutospacing="1" w:line="240" w:lineRule="auto"/>
        <w:ind w:left="2410" w:hanging="556"/>
        <w:jc w:val="both"/>
        <w:rPr>
          <w:rFonts w:eastAsia="Times New Roman" w:cstheme="minorHAnsi"/>
        </w:rPr>
      </w:pPr>
      <w:r w:rsidRPr="00967F56">
        <w:rPr>
          <w:rFonts w:eastAsia="Times New Roman" w:cstheme="minorHAnsi"/>
          <w:lang w:val="en-US"/>
        </w:rPr>
        <w:t>After successful application of PIN of all the directors, submission button will be activated and you will be able to submit application.</w:t>
      </w:r>
    </w:p>
    <w:p w:rsidR="00D42BCB" w:rsidRPr="00967F56" w:rsidRDefault="00D42BCB" w:rsidP="00586C57">
      <w:pPr>
        <w:numPr>
          <w:ilvl w:val="3"/>
          <w:numId w:val="48"/>
        </w:numPr>
        <w:tabs>
          <w:tab w:val="clear" w:pos="2880"/>
          <w:tab w:val="num" w:pos="1560"/>
          <w:tab w:val="num" w:pos="2410"/>
        </w:tabs>
        <w:spacing w:beforeAutospacing="1" w:after="100" w:afterAutospacing="1" w:line="240" w:lineRule="auto"/>
        <w:ind w:left="2410" w:hanging="556"/>
        <w:jc w:val="both"/>
        <w:rPr>
          <w:rFonts w:eastAsia="Times New Roman" w:cstheme="minorHAnsi"/>
        </w:rPr>
      </w:pPr>
      <w:r w:rsidRPr="00967F56">
        <w:rPr>
          <w:rFonts w:cstheme="minorHAnsi"/>
        </w:rPr>
        <w:t>The system will automatically add the authorize officer of the company.</w:t>
      </w:r>
    </w:p>
    <w:p w:rsidR="00D42BCB" w:rsidRPr="00967F56" w:rsidRDefault="00D42BCB" w:rsidP="00586C57">
      <w:pPr>
        <w:numPr>
          <w:ilvl w:val="3"/>
          <w:numId w:val="48"/>
        </w:numPr>
        <w:tabs>
          <w:tab w:val="clear" w:pos="2880"/>
          <w:tab w:val="num" w:pos="1560"/>
          <w:tab w:val="num" w:pos="2410"/>
        </w:tabs>
        <w:spacing w:beforeAutospacing="1" w:after="100" w:afterAutospacing="1" w:line="240" w:lineRule="auto"/>
        <w:ind w:left="2410" w:hanging="556"/>
        <w:jc w:val="both"/>
        <w:rPr>
          <w:rFonts w:eastAsia="Times New Roman" w:cstheme="minorHAnsi"/>
        </w:rPr>
      </w:pPr>
      <w:r w:rsidRPr="00967F56">
        <w:rPr>
          <w:rFonts w:eastAsia="Times New Roman" w:cstheme="minorHAnsi"/>
        </w:rPr>
        <w:t>Note that for replacing the existing authorized officer, company has to first remove the existing authorized officer.</w:t>
      </w:r>
    </w:p>
    <w:p w:rsidR="00D42BCB" w:rsidRPr="00967F56" w:rsidRDefault="00D42BCB" w:rsidP="00D42BCB">
      <w:pPr>
        <w:spacing w:after="0" w:line="252" w:lineRule="auto"/>
        <w:ind w:hanging="11"/>
        <w:jc w:val="both"/>
        <w:rPr>
          <w:rFonts w:eastAsia="Times New Roman" w:cstheme="minorHAnsi"/>
          <w:b/>
          <w:bCs/>
        </w:rPr>
      </w:pPr>
      <w:r w:rsidRPr="00967F56">
        <w:rPr>
          <w:rFonts w:eastAsia="Times New Roman" w:cstheme="minorHAnsi"/>
          <w:b/>
          <w:bCs/>
        </w:rPr>
        <w:t>Q</w:t>
      </w:r>
      <w:r w:rsidR="005D196D">
        <w:rPr>
          <w:rFonts w:eastAsia="Times New Roman" w:cstheme="minorHAnsi"/>
          <w:b/>
          <w:bCs/>
          <w:lang w:val="en-US"/>
        </w:rPr>
        <w:t xml:space="preserve">. </w:t>
      </w:r>
      <w:r w:rsidRPr="00967F56">
        <w:rPr>
          <w:rFonts w:eastAsia="Times New Roman" w:cstheme="minorHAnsi"/>
          <w:b/>
          <w:bCs/>
        </w:rPr>
        <w:t>Is it possible to add an authorized officer without the application of a PIN from other directors?</w:t>
      </w:r>
    </w:p>
    <w:p w:rsidR="00D42BCB" w:rsidRPr="00967F56" w:rsidRDefault="00D42BCB" w:rsidP="005D196D">
      <w:pPr>
        <w:spacing w:after="0" w:line="252" w:lineRule="auto"/>
        <w:jc w:val="both"/>
        <w:rPr>
          <w:rFonts w:eastAsia="Times New Roman" w:cstheme="minorHAnsi"/>
        </w:rPr>
      </w:pPr>
      <w:r w:rsidRPr="00967F56">
        <w:rPr>
          <w:rFonts w:eastAsia="Times New Roman" w:cstheme="minorHAnsi"/>
        </w:rPr>
        <w:t xml:space="preserve">Yes, an authorized officer can be added without application of PIN from other directors. In this </w:t>
      </w:r>
      <w:r w:rsidR="006E75A6" w:rsidRPr="00967F56">
        <w:rPr>
          <w:rFonts w:eastAsia="Times New Roman" w:cstheme="minorHAnsi"/>
        </w:rPr>
        <w:t>case if</w:t>
      </w:r>
      <w:r w:rsidRPr="00967F56">
        <w:rPr>
          <w:rFonts w:eastAsia="Times New Roman" w:cstheme="minorHAnsi"/>
        </w:rPr>
        <w:t xml:space="preserve"> PIN of all the directors is not applied within 48 hours of the initiation of application, system gives the option to attach board resolution signed by majority of directors in light of </w:t>
      </w:r>
      <w:r w:rsidR="006E75A6">
        <w:rPr>
          <w:rFonts w:eastAsia="Times New Roman" w:cstheme="minorHAnsi"/>
        </w:rPr>
        <w:t>D</w:t>
      </w:r>
      <w:r w:rsidRPr="00967F56">
        <w:rPr>
          <w:rFonts w:eastAsia="Times New Roman" w:cstheme="minorHAnsi"/>
        </w:rPr>
        <w:t xml:space="preserve">irection </w:t>
      </w:r>
      <w:r w:rsidR="006E75A6">
        <w:rPr>
          <w:rFonts w:eastAsia="Times New Roman" w:cstheme="minorHAnsi"/>
        </w:rPr>
        <w:t xml:space="preserve">No. </w:t>
      </w:r>
      <w:r w:rsidRPr="00967F56">
        <w:rPr>
          <w:rFonts w:eastAsia="Times New Roman" w:cstheme="minorHAnsi"/>
        </w:rPr>
        <w:t xml:space="preserve">4 of 2017. </w:t>
      </w:r>
      <w:r w:rsidRPr="00967F56">
        <w:rPr>
          <w:rFonts w:eastAsia="Times New Roman" w:cstheme="minorHAnsi"/>
          <w:lang w:val="en-US"/>
        </w:rPr>
        <w:t xml:space="preserve">The </w:t>
      </w:r>
      <w:r w:rsidRPr="00967F56">
        <w:rPr>
          <w:rFonts w:eastAsia="Times New Roman" w:cstheme="minorHAnsi"/>
        </w:rPr>
        <w:t xml:space="preserve">company </w:t>
      </w:r>
      <w:r w:rsidRPr="00967F56">
        <w:rPr>
          <w:rFonts w:eastAsia="Times New Roman" w:cstheme="minorHAnsi"/>
          <w:lang w:val="en-US"/>
        </w:rPr>
        <w:t>shall</w:t>
      </w:r>
      <w:r w:rsidRPr="00967F56">
        <w:rPr>
          <w:rFonts w:eastAsia="Times New Roman" w:cstheme="minorHAnsi"/>
        </w:rPr>
        <w:t xml:space="preserve"> submit the application and once the process is approved by the dealing registrar, authorized officer of the company will be added.</w:t>
      </w:r>
    </w:p>
    <w:p w:rsidR="00D42BCB" w:rsidRPr="00967F56" w:rsidRDefault="00D42BCB" w:rsidP="00D42BCB">
      <w:pPr>
        <w:spacing w:after="0" w:line="252" w:lineRule="auto"/>
        <w:jc w:val="both"/>
        <w:rPr>
          <w:rFonts w:eastAsia="Times New Roman" w:cstheme="minorHAnsi"/>
          <w:b/>
          <w:bCs/>
        </w:rPr>
      </w:pPr>
      <w:r w:rsidRPr="00967F56">
        <w:rPr>
          <w:rFonts w:eastAsia="Times New Roman" w:cstheme="minorHAnsi"/>
          <w:b/>
          <w:bCs/>
          <w:lang w:val="en-US"/>
        </w:rPr>
        <w:t>Q.</w:t>
      </w:r>
      <w:r w:rsidR="005D196D">
        <w:rPr>
          <w:rFonts w:eastAsia="Times New Roman" w:cstheme="minorHAnsi"/>
          <w:b/>
          <w:bCs/>
          <w:lang w:val="en-US"/>
        </w:rPr>
        <w:t xml:space="preserve"> </w:t>
      </w:r>
      <w:r w:rsidRPr="00967F56">
        <w:rPr>
          <w:rFonts w:eastAsia="Times New Roman" w:cstheme="minorHAnsi"/>
          <w:b/>
          <w:bCs/>
        </w:rPr>
        <w:t>How can I remove an authorized officer</w:t>
      </w:r>
      <w:r w:rsidRPr="00967F56">
        <w:rPr>
          <w:rFonts w:eastAsia="Times New Roman" w:cstheme="minorHAnsi"/>
          <w:b/>
          <w:bCs/>
          <w:lang w:val="en-US"/>
        </w:rPr>
        <w:t xml:space="preserve"> for my company in </w:t>
      </w:r>
      <w:r w:rsidRPr="00967F56">
        <w:rPr>
          <w:rFonts w:eastAsia="Times New Roman" w:cstheme="minorHAnsi"/>
          <w:b/>
          <w:bCs/>
          <w:i/>
          <w:iCs/>
          <w:lang w:val="en-US"/>
        </w:rPr>
        <w:t>eZfile</w:t>
      </w:r>
      <w:r w:rsidRPr="00967F56">
        <w:rPr>
          <w:rFonts w:eastAsia="Times New Roman" w:cstheme="minorHAnsi"/>
          <w:b/>
          <w:bCs/>
        </w:rPr>
        <w:t>?</w:t>
      </w:r>
    </w:p>
    <w:p w:rsidR="00D42BCB" w:rsidRPr="00967F56" w:rsidRDefault="00D42BCB" w:rsidP="005D196D">
      <w:pPr>
        <w:spacing w:beforeAutospacing="1" w:after="100" w:afterAutospacing="1" w:line="240" w:lineRule="auto"/>
        <w:jc w:val="both"/>
        <w:rPr>
          <w:rFonts w:eastAsia="Times New Roman" w:cstheme="minorHAnsi"/>
          <w:b/>
          <w:bCs/>
          <w:lang w:val="en-US"/>
        </w:rPr>
      </w:pPr>
      <w:r w:rsidRPr="00967F56">
        <w:rPr>
          <w:rFonts w:eastAsia="Times New Roman" w:cstheme="minorHAnsi"/>
          <w:b/>
          <w:bCs/>
          <w:lang w:val="en-US"/>
        </w:rPr>
        <w:t>To Remove an authorized officer, please follow below mentioned steps:</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1. </w:t>
      </w:r>
      <w:r w:rsidRPr="00967F56">
        <w:rPr>
          <w:rFonts w:eastAsia="Times New Roman" w:cstheme="minorHAnsi"/>
          <w:b/>
          <w:bCs/>
        </w:rPr>
        <w:t>Log On to eZfile</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Visit the </w:t>
      </w:r>
      <w:r w:rsidRPr="00967F56">
        <w:rPr>
          <w:rFonts w:eastAsia="Times New Roman" w:cstheme="minorHAnsi"/>
          <w:b/>
          <w:bCs/>
        </w:rPr>
        <w:t xml:space="preserve">Securities </w:t>
      </w:r>
      <w:r w:rsidR="00CA6819">
        <w:rPr>
          <w:rFonts w:eastAsia="Times New Roman" w:cstheme="minorHAnsi"/>
          <w:b/>
          <w:bCs/>
        </w:rPr>
        <w:t>and</w:t>
      </w:r>
      <w:r w:rsidRPr="00967F56">
        <w:rPr>
          <w:rFonts w:eastAsia="Times New Roman" w:cstheme="minorHAnsi"/>
          <w:b/>
          <w:bCs/>
        </w:rPr>
        <w:t xml:space="preserve"> Exchange Commission of Pakistan (SECP)</w:t>
      </w:r>
      <w:r w:rsidRPr="00967F56">
        <w:rPr>
          <w:rFonts w:eastAsia="Times New Roman" w:cstheme="minorHAnsi"/>
        </w:rPr>
        <w:t xml:space="preserve"> website.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Click on the </w:t>
      </w:r>
      <w:hyperlink r:id="rId92" w:anchor="/landing-page" w:history="1">
        <w:r w:rsidRPr="00967F56">
          <w:rPr>
            <w:rFonts w:eastAsia="Times New Roman" w:cstheme="minorHAnsi"/>
            <w:u w:val="single"/>
          </w:rPr>
          <w:t>eZfile</w:t>
        </w:r>
      </w:hyperlink>
      <w:r w:rsidRPr="00967F56">
        <w:rPr>
          <w:rFonts w:eastAsia="Times New Roman" w:cstheme="minorHAnsi"/>
        </w:rPr>
        <w:t xml:space="preserve"> Portal link to access the platform.</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Log in to your account or sign up if you’re a new user.</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2. </w:t>
      </w:r>
      <w:r w:rsidRPr="00967F56">
        <w:rPr>
          <w:rFonts w:eastAsia="Times New Roman" w:cstheme="minorHAnsi"/>
          <w:b/>
          <w:bCs/>
        </w:rPr>
        <w:t>Select the Relevant Process/Form</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Upon successful login, you’ll reach the </w:t>
      </w:r>
      <w:r w:rsidRPr="00967F56">
        <w:rPr>
          <w:rFonts w:eastAsia="Times New Roman" w:cstheme="minorHAnsi"/>
          <w:b/>
          <w:bCs/>
        </w:rPr>
        <w:t>eZfile dashboard</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Choose the </w:t>
      </w:r>
      <w:r w:rsidRPr="00967F56">
        <w:rPr>
          <w:rFonts w:eastAsia="Times New Roman" w:cstheme="minorHAnsi"/>
          <w:b/>
          <w:bCs/>
        </w:rPr>
        <w:t>Filing and Compliance</w:t>
      </w:r>
      <w:r w:rsidRPr="00967F56">
        <w:rPr>
          <w:rFonts w:eastAsia="Times New Roman" w:cstheme="minorHAnsi"/>
        </w:rPr>
        <w:t xml:space="preserve"> option.</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Select the company for which filing is required.</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All available processes/forms under eZfile for the selected company will be accessible.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Click on process named “Remove authorized officer” available under the head of “User Management”</w:t>
      </w:r>
      <w:r w:rsidRPr="00967F56">
        <w:rPr>
          <w:rFonts w:eastAsia="Times New Roman" w:cstheme="minorHAnsi"/>
        </w:rPr>
        <w:t>.</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lastRenderedPageBreak/>
        <w:t xml:space="preserve">3. </w:t>
      </w:r>
      <w:r w:rsidRPr="00967F56">
        <w:rPr>
          <w:rFonts w:eastAsia="Times New Roman" w:cstheme="minorHAnsi"/>
          <w:b/>
          <w:bCs/>
        </w:rPr>
        <w:t>Enter Form-Specific Information</w:t>
      </w:r>
      <w:r w:rsidRPr="00967F56">
        <w:rPr>
          <w:rFonts w:eastAsia="Times New Roman" w:cstheme="minorHAnsi"/>
        </w:rPr>
        <w:t>:</w:t>
      </w:r>
    </w:p>
    <w:p w:rsidR="00D42BCB" w:rsidRPr="00967F56" w:rsidRDefault="00D42BCB" w:rsidP="00586C57">
      <w:pPr>
        <w:numPr>
          <w:ilvl w:val="2"/>
          <w:numId w:val="48"/>
        </w:numPr>
        <w:tabs>
          <w:tab w:val="clear" w:pos="2160"/>
          <w:tab w:val="num" w:pos="1560"/>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1: Form Specific Input</w:t>
      </w:r>
      <w:r w:rsidRPr="00967F56">
        <w:rPr>
          <w:rFonts w:eastAsia="Times New Roman" w:cstheme="minorHAnsi"/>
        </w:rPr>
        <w:t xml:space="preserve">: </w:t>
      </w:r>
    </w:p>
    <w:p w:rsidR="00D42BCB" w:rsidRPr="00967F56" w:rsidRDefault="00D42BCB" w:rsidP="00586C57">
      <w:pPr>
        <w:numPr>
          <w:ilvl w:val="3"/>
          <w:numId w:val="48"/>
        </w:numPr>
        <w:tabs>
          <w:tab w:val="clear" w:pos="2880"/>
          <w:tab w:val="num" w:pos="2127"/>
        </w:tabs>
        <w:spacing w:beforeAutospacing="1" w:after="100" w:afterAutospacing="1" w:line="240" w:lineRule="auto"/>
        <w:ind w:hanging="1026"/>
        <w:jc w:val="both"/>
        <w:rPr>
          <w:rFonts w:eastAsia="Times New Roman" w:cstheme="minorHAnsi"/>
        </w:rPr>
      </w:pPr>
      <w:r w:rsidRPr="00967F56">
        <w:rPr>
          <w:rFonts w:eastAsia="Times New Roman" w:cstheme="minorHAnsi"/>
        </w:rPr>
        <w:t xml:space="preserve">Fill in </w:t>
      </w:r>
      <w:r w:rsidRPr="00967F56">
        <w:rPr>
          <w:rFonts w:eastAsia="Times New Roman" w:cstheme="minorHAnsi"/>
          <w:lang w:val="en-US"/>
        </w:rPr>
        <w:t>the relevant data.</w:t>
      </w:r>
    </w:p>
    <w:p w:rsidR="00D42BCB" w:rsidRPr="00967F56" w:rsidRDefault="00D42BCB" w:rsidP="00586C57">
      <w:pPr>
        <w:numPr>
          <w:ilvl w:val="2"/>
          <w:numId w:val="48"/>
        </w:numPr>
        <w:tabs>
          <w:tab w:val="clear" w:pos="2160"/>
          <w:tab w:val="num" w:pos="1560"/>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2: Signatory Selection and PIN Application</w:t>
      </w:r>
      <w:r w:rsidRPr="00967F56">
        <w:rPr>
          <w:rFonts w:eastAsia="Times New Roman" w:cstheme="minorHAnsi"/>
        </w:rPr>
        <w:t xml:space="preserve">: </w:t>
      </w:r>
    </w:p>
    <w:p w:rsidR="00D42BCB" w:rsidRPr="00967F56" w:rsidRDefault="00D42BCB" w:rsidP="00586C57">
      <w:pPr>
        <w:numPr>
          <w:ilvl w:val="3"/>
          <w:numId w:val="48"/>
        </w:numPr>
        <w:tabs>
          <w:tab w:val="clear" w:pos="2880"/>
          <w:tab w:val="num" w:pos="2127"/>
        </w:tabs>
        <w:spacing w:beforeAutospacing="1" w:after="100" w:afterAutospacing="1" w:line="240" w:lineRule="auto"/>
        <w:ind w:hanging="1026"/>
        <w:jc w:val="both"/>
        <w:rPr>
          <w:rFonts w:eastAsia="Times New Roman" w:cstheme="minorHAnsi"/>
        </w:rPr>
      </w:pPr>
      <w:r w:rsidRPr="00967F56">
        <w:rPr>
          <w:rFonts w:eastAsia="Times New Roman" w:cstheme="minorHAnsi"/>
        </w:rPr>
        <w:t xml:space="preserve">Apply PIN of the </w:t>
      </w:r>
      <w:r w:rsidRPr="00967F56">
        <w:rPr>
          <w:rFonts w:eastAsia="Times New Roman" w:cstheme="minorHAnsi"/>
          <w:lang w:val="en-US"/>
        </w:rPr>
        <w:t>applicant and click on save button</w:t>
      </w:r>
      <w:r w:rsidRPr="00967F56">
        <w:rPr>
          <w:rFonts w:eastAsia="Times New Roman" w:cstheme="minorHAnsi"/>
        </w:rPr>
        <w:t>.</w:t>
      </w:r>
    </w:p>
    <w:p w:rsidR="00D42BCB" w:rsidRPr="00967F56" w:rsidRDefault="00D42BCB" w:rsidP="00586C57">
      <w:pPr>
        <w:numPr>
          <w:ilvl w:val="3"/>
          <w:numId w:val="48"/>
        </w:numPr>
        <w:tabs>
          <w:tab w:val="clear" w:pos="2880"/>
        </w:tabs>
        <w:spacing w:beforeAutospacing="1" w:after="100" w:afterAutospacing="1" w:line="240" w:lineRule="auto"/>
        <w:ind w:left="2127" w:hanging="273"/>
        <w:jc w:val="both"/>
        <w:rPr>
          <w:rFonts w:eastAsia="Times New Roman" w:cstheme="minorHAnsi"/>
        </w:rPr>
      </w:pPr>
      <w:r w:rsidRPr="00967F56">
        <w:rPr>
          <w:rFonts w:eastAsia="Times New Roman" w:cstheme="minorHAnsi"/>
          <w:lang w:val="en-US"/>
        </w:rPr>
        <w:t>All the directors shall log in the eZfile  and are required to apply their PINs against the application.</w:t>
      </w:r>
    </w:p>
    <w:p w:rsidR="00D42BCB" w:rsidRPr="00967F56" w:rsidRDefault="00D42BCB" w:rsidP="00586C57">
      <w:pPr>
        <w:numPr>
          <w:ilvl w:val="3"/>
          <w:numId w:val="48"/>
        </w:numPr>
        <w:tabs>
          <w:tab w:val="clear" w:pos="2880"/>
        </w:tabs>
        <w:spacing w:beforeAutospacing="1" w:after="100" w:afterAutospacing="1" w:line="240" w:lineRule="auto"/>
        <w:ind w:left="2127" w:hanging="273"/>
        <w:jc w:val="both"/>
        <w:rPr>
          <w:rFonts w:eastAsia="Times New Roman" w:cstheme="minorHAnsi"/>
        </w:rPr>
      </w:pPr>
      <w:r w:rsidRPr="00967F56">
        <w:rPr>
          <w:rFonts w:eastAsia="Times New Roman" w:cstheme="minorHAnsi"/>
          <w:lang w:val="en-US"/>
        </w:rPr>
        <w:t>After successful application of PIN of all the directors, submission button will be activated and you will be able to submit application.</w:t>
      </w:r>
    </w:p>
    <w:p w:rsidR="00D42BCB" w:rsidRPr="00967F56" w:rsidRDefault="00D42BCB" w:rsidP="00D42BCB">
      <w:pPr>
        <w:jc w:val="both"/>
        <w:rPr>
          <w:rFonts w:cstheme="minorHAnsi"/>
          <w:i/>
        </w:rPr>
      </w:pPr>
      <w:r w:rsidRPr="00967F56">
        <w:rPr>
          <w:rFonts w:cstheme="minorHAnsi"/>
          <w:i/>
          <w:lang w:val="en-US"/>
        </w:rPr>
        <w:t xml:space="preserve">Note:- </w:t>
      </w:r>
      <w:r w:rsidRPr="00967F56">
        <w:rPr>
          <w:rFonts w:cstheme="minorHAnsi"/>
          <w:i/>
        </w:rPr>
        <w:t xml:space="preserve">For detailed </w:t>
      </w:r>
      <w:r w:rsidRPr="00967F56">
        <w:rPr>
          <w:rFonts w:cstheme="minorHAnsi"/>
          <w:i/>
          <w:lang w:val="en-US"/>
        </w:rPr>
        <w:t>guidance</w:t>
      </w:r>
      <w:r w:rsidRPr="00967F56">
        <w:rPr>
          <w:rFonts w:cstheme="minorHAnsi"/>
          <w:i/>
        </w:rPr>
        <w:t xml:space="preserve"> on filing statutory returns using </w:t>
      </w:r>
      <w:r w:rsidRPr="00967F56">
        <w:rPr>
          <w:rStyle w:val="Strong"/>
          <w:rFonts w:cstheme="minorHAnsi"/>
          <w:i/>
        </w:rPr>
        <w:t>eZfile</w:t>
      </w:r>
      <w:r w:rsidRPr="00967F56">
        <w:rPr>
          <w:rFonts w:cstheme="minorHAnsi"/>
          <w:i/>
        </w:rPr>
        <w:t xml:space="preserve">, </w:t>
      </w:r>
      <w:r w:rsidRPr="00967F56">
        <w:rPr>
          <w:rFonts w:cstheme="minorHAnsi"/>
          <w:i/>
          <w:lang w:val="en-US"/>
        </w:rPr>
        <w:t xml:space="preserve">please </w:t>
      </w:r>
      <w:r w:rsidRPr="00967F56">
        <w:rPr>
          <w:rFonts w:cstheme="minorHAnsi"/>
          <w:i/>
        </w:rPr>
        <w:t xml:space="preserve">refer to the </w:t>
      </w:r>
      <w:r w:rsidRPr="00967F56">
        <w:rPr>
          <w:rStyle w:val="Strong"/>
          <w:rFonts w:cstheme="minorHAnsi"/>
          <w:i/>
        </w:rPr>
        <w:t>User Manual</w:t>
      </w:r>
      <w:r w:rsidRPr="00967F56">
        <w:rPr>
          <w:rFonts w:cstheme="minorHAnsi"/>
          <w:i/>
        </w:rPr>
        <w:t xml:space="preserve"> available on the </w:t>
      </w:r>
      <w:hyperlink r:id="rId93" w:history="1">
        <w:r w:rsidRPr="00967F56">
          <w:rPr>
            <w:rStyle w:val="Hyperlink"/>
            <w:rFonts w:cstheme="minorHAnsi"/>
            <w:i/>
          </w:rPr>
          <w:t>General Guide books | SECP page</w:t>
        </w:r>
      </w:hyperlink>
      <w:r w:rsidRPr="00967F56">
        <w:rPr>
          <w:rFonts w:cstheme="minorHAnsi"/>
          <w:i/>
        </w:rPr>
        <w:t>.</w:t>
      </w:r>
    </w:p>
    <w:p w:rsidR="00D42BCB" w:rsidRPr="00967F56" w:rsidRDefault="00D42BCB" w:rsidP="00D42BCB">
      <w:pPr>
        <w:spacing w:after="0"/>
        <w:jc w:val="both"/>
        <w:rPr>
          <w:rFonts w:eastAsia="Times New Roman" w:cstheme="minorHAnsi"/>
          <w:b/>
          <w:bCs/>
        </w:rPr>
      </w:pPr>
      <w:r w:rsidRPr="00967F56">
        <w:rPr>
          <w:rFonts w:eastAsia="Times New Roman" w:cstheme="minorHAnsi"/>
          <w:b/>
          <w:bCs/>
          <w:lang w:val="en-US"/>
        </w:rPr>
        <w:t>Q.</w:t>
      </w:r>
      <w:r w:rsidR="005D196D">
        <w:rPr>
          <w:rFonts w:eastAsia="Times New Roman" w:cstheme="minorHAnsi"/>
          <w:b/>
          <w:bCs/>
          <w:lang w:val="en-US"/>
        </w:rPr>
        <w:t xml:space="preserve"> </w:t>
      </w:r>
      <w:r w:rsidRPr="00967F56">
        <w:rPr>
          <w:rFonts w:eastAsia="Times New Roman" w:cstheme="minorHAnsi"/>
          <w:b/>
          <w:bCs/>
        </w:rPr>
        <w:t>Can I add more than one authorized officer or intermediary to a company?</w:t>
      </w:r>
    </w:p>
    <w:p w:rsidR="00D42BCB" w:rsidRPr="00967F56" w:rsidRDefault="00D42BCB" w:rsidP="005D196D">
      <w:pPr>
        <w:spacing w:after="0"/>
        <w:jc w:val="both"/>
        <w:rPr>
          <w:rFonts w:eastAsia="Times New Roman" w:cstheme="minorHAnsi"/>
          <w:lang w:val="en-US"/>
        </w:rPr>
      </w:pPr>
      <w:r w:rsidRPr="00967F56">
        <w:rPr>
          <w:rFonts w:eastAsia="Times New Roman" w:cstheme="minorHAnsi"/>
          <w:lang w:val="en-US"/>
        </w:rPr>
        <w:t>No, a company can add only one authorized officer or intermediary at a time.</w:t>
      </w:r>
    </w:p>
    <w:p w:rsidR="00D42BCB" w:rsidRPr="00967F56" w:rsidRDefault="00D42BCB" w:rsidP="00D42BCB">
      <w:pPr>
        <w:spacing w:after="0" w:line="252" w:lineRule="auto"/>
        <w:jc w:val="both"/>
        <w:rPr>
          <w:rFonts w:eastAsia="Times New Roman" w:cstheme="minorHAnsi"/>
          <w:b/>
          <w:bCs/>
        </w:rPr>
      </w:pPr>
      <w:r w:rsidRPr="00967F56">
        <w:rPr>
          <w:rFonts w:eastAsia="Times New Roman" w:cstheme="minorHAnsi"/>
          <w:b/>
          <w:bCs/>
          <w:lang w:val="en-US"/>
        </w:rPr>
        <w:t>Q.</w:t>
      </w:r>
      <w:r w:rsidR="005D196D">
        <w:rPr>
          <w:rFonts w:eastAsia="Times New Roman" w:cstheme="minorHAnsi"/>
          <w:b/>
          <w:bCs/>
          <w:lang w:val="en-US"/>
        </w:rPr>
        <w:t xml:space="preserve"> </w:t>
      </w:r>
      <w:r w:rsidRPr="00967F56">
        <w:rPr>
          <w:rFonts w:eastAsia="Times New Roman" w:cstheme="minorHAnsi"/>
          <w:b/>
          <w:bCs/>
        </w:rPr>
        <w:t xml:space="preserve">How can I add an authorized intermediary in a company in </w:t>
      </w:r>
      <w:r w:rsidRPr="00967F56">
        <w:rPr>
          <w:rFonts w:eastAsia="Times New Roman" w:cstheme="minorHAnsi"/>
          <w:b/>
          <w:bCs/>
          <w:i/>
          <w:iCs/>
          <w:lang w:val="en-US"/>
        </w:rPr>
        <w:t>e</w:t>
      </w:r>
      <w:proofErr w:type="spellStart"/>
      <w:r w:rsidRPr="00967F56">
        <w:rPr>
          <w:rFonts w:eastAsia="Times New Roman" w:cstheme="minorHAnsi"/>
          <w:b/>
          <w:bCs/>
          <w:i/>
          <w:iCs/>
        </w:rPr>
        <w:t>Zfile</w:t>
      </w:r>
      <w:proofErr w:type="spellEnd"/>
      <w:r w:rsidRPr="00967F56">
        <w:rPr>
          <w:rFonts w:eastAsia="Times New Roman" w:cstheme="minorHAnsi"/>
          <w:b/>
          <w:bCs/>
        </w:rPr>
        <w:t>?</w:t>
      </w:r>
    </w:p>
    <w:p w:rsidR="00D42BCB" w:rsidRPr="00967F56" w:rsidRDefault="00D42BCB" w:rsidP="005D196D">
      <w:pPr>
        <w:spacing w:beforeAutospacing="1" w:after="100" w:afterAutospacing="1" w:line="240" w:lineRule="auto"/>
        <w:jc w:val="both"/>
        <w:rPr>
          <w:rFonts w:eastAsia="Times New Roman" w:cstheme="minorHAnsi"/>
          <w:b/>
          <w:bCs/>
          <w:lang w:val="en-US"/>
        </w:rPr>
      </w:pPr>
      <w:r w:rsidRPr="00967F56">
        <w:rPr>
          <w:rFonts w:eastAsia="Times New Roman" w:cstheme="minorHAnsi"/>
          <w:b/>
          <w:bCs/>
          <w:lang w:val="en-US"/>
        </w:rPr>
        <w:t>To add an authorized intermediary, please follow below mentioned steps:</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1. </w:t>
      </w:r>
      <w:r w:rsidRPr="00967F56">
        <w:rPr>
          <w:rFonts w:eastAsia="Times New Roman" w:cstheme="minorHAnsi"/>
          <w:b/>
          <w:bCs/>
        </w:rPr>
        <w:t>Log On to eZfile</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Visit the </w:t>
      </w:r>
      <w:r w:rsidRPr="00967F56">
        <w:rPr>
          <w:rFonts w:eastAsia="Times New Roman" w:cstheme="minorHAnsi"/>
          <w:b/>
          <w:bCs/>
        </w:rPr>
        <w:t xml:space="preserve">Securities </w:t>
      </w:r>
      <w:r w:rsidR="00CA6819">
        <w:rPr>
          <w:rFonts w:eastAsia="Times New Roman" w:cstheme="minorHAnsi"/>
          <w:b/>
          <w:bCs/>
        </w:rPr>
        <w:t>and</w:t>
      </w:r>
      <w:r w:rsidRPr="00967F56">
        <w:rPr>
          <w:rFonts w:eastAsia="Times New Roman" w:cstheme="minorHAnsi"/>
          <w:b/>
          <w:bCs/>
        </w:rPr>
        <w:t xml:space="preserve"> Exchange Commission of Pakistan (SECP)</w:t>
      </w:r>
      <w:r w:rsidRPr="00967F56">
        <w:rPr>
          <w:rFonts w:eastAsia="Times New Roman" w:cstheme="minorHAnsi"/>
        </w:rPr>
        <w:t xml:space="preserve"> website.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Click on the </w:t>
      </w:r>
      <w:hyperlink r:id="rId94" w:anchor="/landing-page" w:history="1">
        <w:r w:rsidRPr="00967F56">
          <w:rPr>
            <w:rFonts w:eastAsia="Times New Roman" w:cstheme="minorHAnsi"/>
            <w:u w:val="single"/>
          </w:rPr>
          <w:t>eZfile</w:t>
        </w:r>
      </w:hyperlink>
      <w:r w:rsidRPr="00967F56">
        <w:rPr>
          <w:rFonts w:eastAsia="Times New Roman" w:cstheme="minorHAnsi"/>
        </w:rPr>
        <w:t xml:space="preserve"> Portal link to access the platform.</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Log in to your account or sign up if you’re a new user.</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2. </w:t>
      </w:r>
      <w:r w:rsidRPr="00967F56">
        <w:rPr>
          <w:rFonts w:eastAsia="Times New Roman" w:cstheme="minorHAnsi"/>
          <w:b/>
          <w:bCs/>
        </w:rPr>
        <w:t>Select the Relevant Process/Form</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Upon successful login, you’ll reach the </w:t>
      </w:r>
      <w:r w:rsidRPr="00967F56">
        <w:rPr>
          <w:rFonts w:eastAsia="Times New Roman" w:cstheme="minorHAnsi"/>
          <w:b/>
          <w:bCs/>
        </w:rPr>
        <w:t>LEAP dashboard</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Choose the </w:t>
      </w:r>
      <w:r w:rsidRPr="00967F56">
        <w:rPr>
          <w:rFonts w:eastAsia="Times New Roman" w:cstheme="minorHAnsi"/>
          <w:b/>
          <w:bCs/>
        </w:rPr>
        <w:t>Filing and Compliance</w:t>
      </w:r>
      <w:r w:rsidRPr="00967F56">
        <w:rPr>
          <w:rFonts w:eastAsia="Times New Roman" w:cstheme="minorHAnsi"/>
        </w:rPr>
        <w:t xml:space="preserve"> option.</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Select the company for which filing is required.</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All available processes/forms under eZfile for the selected company will be accessible.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Click on process named “Add authorized Intermediary” available under the head of “User Management”</w:t>
      </w:r>
      <w:r w:rsidRPr="00967F56">
        <w:rPr>
          <w:rFonts w:eastAsia="Times New Roman" w:cstheme="minorHAnsi"/>
        </w:rPr>
        <w:t>.</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3. </w:t>
      </w:r>
      <w:r w:rsidRPr="00967F56">
        <w:rPr>
          <w:rFonts w:eastAsia="Times New Roman" w:cstheme="minorHAnsi"/>
          <w:b/>
          <w:bCs/>
        </w:rPr>
        <w:t>Enter Form-Specific Information</w:t>
      </w:r>
      <w:r w:rsidRPr="00967F56">
        <w:rPr>
          <w:rFonts w:eastAsia="Times New Roman" w:cstheme="minorHAnsi"/>
        </w:rPr>
        <w:t>:</w:t>
      </w:r>
    </w:p>
    <w:p w:rsidR="00D42BCB" w:rsidRPr="00967F56" w:rsidRDefault="00D42BCB" w:rsidP="00586C57">
      <w:pPr>
        <w:numPr>
          <w:ilvl w:val="2"/>
          <w:numId w:val="48"/>
        </w:numPr>
        <w:tabs>
          <w:tab w:val="clear" w:pos="2160"/>
          <w:tab w:val="num" w:pos="1560"/>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1: Form Specific Input</w:t>
      </w:r>
      <w:r w:rsidRPr="00967F56">
        <w:rPr>
          <w:rFonts w:eastAsia="Times New Roman" w:cstheme="minorHAnsi"/>
        </w:rPr>
        <w:t xml:space="preserve">: </w:t>
      </w:r>
    </w:p>
    <w:p w:rsidR="00D42BCB" w:rsidRPr="00967F56" w:rsidRDefault="00D42BCB" w:rsidP="00586C57">
      <w:pPr>
        <w:numPr>
          <w:ilvl w:val="3"/>
          <w:numId w:val="48"/>
        </w:numPr>
        <w:tabs>
          <w:tab w:val="clear" w:pos="2880"/>
          <w:tab w:val="num" w:pos="1560"/>
          <w:tab w:val="num" w:pos="2268"/>
        </w:tabs>
        <w:spacing w:beforeAutospacing="1" w:after="100" w:afterAutospacing="1" w:line="240" w:lineRule="auto"/>
        <w:ind w:hanging="1026"/>
        <w:jc w:val="both"/>
        <w:rPr>
          <w:rFonts w:eastAsia="Times New Roman" w:cstheme="minorHAnsi"/>
        </w:rPr>
      </w:pPr>
      <w:r w:rsidRPr="00967F56">
        <w:rPr>
          <w:rFonts w:eastAsia="Times New Roman" w:cstheme="minorHAnsi"/>
          <w:lang w:val="en-US"/>
        </w:rPr>
        <w:t xml:space="preserve"> </w:t>
      </w:r>
      <w:r w:rsidRPr="00967F56">
        <w:rPr>
          <w:rFonts w:eastAsia="Times New Roman" w:cstheme="minorHAnsi"/>
        </w:rPr>
        <w:t xml:space="preserve">Fill in </w:t>
      </w:r>
      <w:r w:rsidRPr="00967F56">
        <w:rPr>
          <w:rFonts w:eastAsia="Times New Roman" w:cstheme="minorHAnsi"/>
          <w:lang w:val="en-US"/>
        </w:rPr>
        <w:t>the relevant data.</w:t>
      </w:r>
    </w:p>
    <w:p w:rsidR="00D42BCB" w:rsidRPr="00967F56" w:rsidRDefault="00D42BCB" w:rsidP="00586C57">
      <w:pPr>
        <w:numPr>
          <w:ilvl w:val="2"/>
          <w:numId w:val="48"/>
        </w:numPr>
        <w:tabs>
          <w:tab w:val="clear" w:pos="2160"/>
          <w:tab w:val="num" w:pos="1560"/>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2: Signatory Selection and PIN Application</w:t>
      </w:r>
      <w:r w:rsidRPr="00967F56">
        <w:rPr>
          <w:rFonts w:eastAsia="Times New Roman" w:cstheme="minorHAnsi"/>
        </w:rPr>
        <w:t xml:space="preserve">: </w:t>
      </w:r>
    </w:p>
    <w:p w:rsidR="00D42BCB" w:rsidRPr="00967F56" w:rsidRDefault="00D42BCB" w:rsidP="00586C57">
      <w:pPr>
        <w:numPr>
          <w:ilvl w:val="3"/>
          <w:numId w:val="48"/>
        </w:numPr>
        <w:tabs>
          <w:tab w:val="clear" w:pos="2880"/>
          <w:tab w:val="num" w:pos="1560"/>
          <w:tab w:val="num" w:pos="2268"/>
        </w:tabs>
        <w:spacing w:beforeAutospacing="1" w:after="100" w:afterAutospacing="1" w:line="240" w:lineRule="auto"/>
        <w:ind w:hanging="1026"/>
        <w:jc w:val="both"/>
        <w:rPr>
          <w:rFonts w:eastAsia="Times New Roman" w:cstheme="minorHAnsi"/>
        </w:rPr>
      </w:pPr>
      <w:r w:rsidRPr="00967F56">
        <w:rPr>
          <w:rFonts w:eastAsia="Times New Roman" w:cstheme="minorHAnsi"/>
        </w:rPr>
        <w:t>Choose the authorized signatory as the declarant.</w:t>
      </w:r>
    </w:p>
    <w:p w:rsidR="00D42BCB" w:rsidRPr="00967F56" w:rsidRDefault="00D42BCB" w:rsidP="00586C57">
      <w:pPr>
        <w:numPr>
          <w:ilvl w:val="3"/>
          <w:numId w:val="48"/>
        </w:numPr>
        <w:tabs>
          <w:tab w:val="clear" w:pos="2880"/>
          <w:tab w:val="num" w:pos="1560"/>
          <w:tab w:val="num" w:pos="2268"/>
        </w:tabs>
        <w:spacing w:beforeAutospacing="1" w:after="100" w:afterAutospacing="1" w:line="240" w:lineRule="auto"/>
        <w:ind w:hanging="1026"/>
        <w:jc w:val="both"/>
        <w:rPr>
          <w:rFonts w:eastAsia="Times New Roman" w:cstheme="minorHAnsi"/>
        </w:rPr>
      </w:pPr>
      <w:r w:rsidRPr="00967F56">
        <w:rPr>
          <w:rFonts w:eastAsia="Times New Roman" w:cstheme="minorHAnsi"/>
        </w:rPr>
        <w:t>Apply the PIN of the authorized signatory to enable form submission.</w:t>
      </w:r>
    </w:p>
    <w:p w:rsidR="00D42BCB" w:rsidRPr="00967F56" w:rsidRDefault="00D42BCB" w:rsidP="00D42BCB">
      <w:pPr>
        <w:spacing w:after="0" w:line="252" w:lineRule="auto"/>
        <w:jc w:val="both"/>
        <w:rPr>
          <w:rFonts w:eastAsia="Times New Roman" w:cstheme="minorHAnsi"/>
          <w:b/>
          <w:bCs/>
        </w:rPr>
      </w:pPr>
      <w:r w:rsidRPr="00967F56">
        <w:rPr>
          <w:rFonts w:eastAsia="Times New Roman" w:cstheme="minorHAnsi"/>
          <w:b/>
          <w:bCs/>
          <w:lang w:val="en-US"/>
        </w:rPr>
        <w:t>Q.</w:t>
      </w:r>
      <w:r w:rsidR="005D196D">
        <w:rPr>
          <w:rFonts w:eastAsia="Times New Roman" w:cstheme="minorHAnsi"/>
          <w:b/>
          <w:bCs/>
          <w:lang w:val="en-US"/>
        </w:rPr>
        <w:t xml:space="preserve"> </w:t>
      </w:r>
      <w:r w:rsidRPr="00967F56">
        <w:rPr>
          <w:rFonts w:eastAsia="Times New Roman" w:cstheme="minorHAnsi"/>
          <w:b/>
          <w:bCs/>
        </w:rPr>
        <w:t xml:space="preserve">How can I remove an authorized intermediary in a company in </w:t>
      </w:r>
      <w:r w:rsidRPr="00967F56">
        <w:rPr>
          <w:rFonts w:eastAsia="Times New Roman" w:cstheme="minorHAnsi"/>
          <w:b/>
          <w:bCs/>
          <w:i/>
          <w:iCs/>
          <w:lang w:val="en-US"/>
        </w:rPr>
        <w:t>e</w:t>
      </w:r>
      <w:proofErr w:type="spellStart"/>
      <w:r w:rsidRPr="00967F56">
        <w:rPr>
          <w:rFonts w:eastAsia="Times New Roman" w:cstheme="minorHAnsi"/>
          <w:b/>
          <w:bCs/>
          <w:i/>
          <w:iCs/>
        </w:rPr>
        <w:t>Zfile</w:t>
      </w:r>
      <w:proofErr w:type="spellEnd"/>
      <w:r w:rsidRPr="00967F56">
        <w:rPr>
          <w:rFonts w:eastAsia="Times New Roman" w:cstheme="minorHAnsi"/>
          <w:b/>
          <w:bCs/>
        </w:rPr>
        <w:t>?</w:t>
      </w:r>
    </w:p>
    <w:p w:rsidR="00D42BCB" w:rsidRPr="00967F56" w:rsidRDefault="00D42BCB" w:rsidP="005D196D">
      <w:pPr>
        <w:spacing w:beforeAutospacing="1" w:after="100" w:afterAutospacing="1" w:line="240" w:lineRule="auto"/>
        <w:jc w:val="both"/>
        <w:rPr>
          <w:rFonts w:eastAsia="Times New Roman" w:cstheme="minorHAnsi"/>
          <w:b/>
          <w:bCs/>
          <w:lang w:val="en-US"/>
        </w:rPr>
      </w:pPr>
      <w:r w:rsidRPr="00967F56">
        <w:rPr>
          <w:rFonts w:eastAsia="Times New Roman" w:cstheme="minorHAnsi"/>
          <w:b/>
          <w:bCs/>
          <w:lang w:val="en-US"/>
        </w:rPr>
        <w:t>To Remove an authorized Intermediary, please follow below mentioned steps:</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1. </w:t>
      </w:r>
      <w:r w:rsidRPr="00967F56">
        <w:rPr>
          <w:rFonts w:eastAsia="Times New Roman" w:cstheme="minorHAnsi"/>
          <w:b/>
          <w:bCs/>
        </w:rPr>
        <w:t>Log On to eZfile</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Visit the </w:t>
      </w:r>
      <w:r w:rsidRPr="00967F56">
        <w:rPr>
          <w:rFonts w:eastAsia="Times New Roman" w:cstheme="minorHAnsi"/>
          <w:b/>
          <w:bCs/>
        </w:rPr>
        <w:t xml:space="preserve">Securities </w:t>
      </w:r>
      <w:r w:rsidR="00CA6819">
        <w:rPr>
          <w:rFonts w:eastAsia="Times New Roman" w:cstheme="minorHAnsi"/>
          <w:b/>
          <w:bCs/>
        </w:rPr>
        <w:t>and</w:t>
      </w:r>
      <w:r w:rsidRPr="00967F56">
        <w:rPr>
          <w:rFonts w:eastAsia="Times New Roman" w:cstheme="minorHAnsi"/>
          <w:b/>
          <w:bCs/>
        </w:rPr>
        <w:t xml:space="preserve"> Exchange Commission of Pakistan (SECP)</w:t>
      </w:r>
      <w:r w:rsidRPr="00967F56">
        <w:rPr>
          <w:rFonts w:eastAsia="Times New Roman" w:cstheme="minorHAnsi"/>
        </w:rPr>
        <w:t xml:space="preserve"> website.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Click on the </w:t>
      </w:r>
      <w:hyperlink r:id="rId95" w:anchor="/landing-page" w:history="1">
        <w:r w:rsidRPr="00967F56">
          <w:rPr>
            <w:rFonts w:eastAsia="Times New Roman" w:cstheme="minorHAnsi"/>
            <w:u w:val="single"/>
          </w:rPr>
          <w:t>eZfile</w:t>
        </w:r>
      </w:hyperlink>
      <w:r w:rsidRPr="00967F56">
        <w:rPr>
          <w:rFonts w:eastAsia="Times New Roman" w:cstheme="minorHAnsi"/>
        </w:rPr>
        <w:t xml:space="preserve"> Portal link to access the platform.</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Log in to your account or sign up if you’re a new user.</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lastRenderedPageBreak/>
        <w:t xml:space="preserve">2. </w:t>
      </w:r>
      <w:r w:rsidRPr="00967F56">
        <w:rPr>
          <w:rFonts w:eastAsia="Times New Roman" w:cstheme="minorHAnsi"/>
          <w:b/>
          <w:bCs/>
        </w:rPr>
        <w:t>Select the Relevant Process/Form</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Upon successful login, you’ll reach the </w:t>
      </w:r>
      <w:r w:rsidRPr="00967F56">
        <w:rPr>
          <w:rFonts w:eastAsia="Times New Roman" w:cstheme="minorHAnsi"/>
          <w:b/>
          <w:bCs/>
        </w:rPr>
        <w:t>LEAP dashboard</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Choose the </w:t>
      </w:r>
      <w:r w:rsidRPr="00967F56">
        <w:rPr>
          <w:rFonts w:eastAsia="Times New Roman" w:cstheme="minorHAnsi"/>
          <w:b/>
          <w:bCs/>
        </w:rPr>
        <w:t>Filing and Compliance</w:t>
      </w:r>
      <w:r w:rsidRPr="00967F56">
        <w:rPr>
          <w:rFonts w:eastAsia="Times New Roman" w:cstheme="minorHAnsi"/>
        </w:rPr>
        <w:t xml:space="preserve"> option.</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Select the company for which filing is required.</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All available processes/forms under eZfile for the selected company will be accessible.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Click on process named “Remove authorized intermediary” available under the head of “User Management”</w:t>
      </w:r>
      <w:r w:rsidRPr="00967F56">
        <w:rPr>
          <w:rFonts w:eastAsia="Times New Roman" w:cstheme="minorHAnsi"/>
        </w:rPr>
        <w:t>.</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3. </w:t>
      </w:r>
      <w:r w:rsidRPr="00967F56">
        <w:rPr>
          <w:rFonts w:eastAsia="Times New Roman" w:cstheme="minorHAnsi"/>
          <w:b/>
          <w:bCs/>
        </w:rPr>
        <w:t>Enter Form-Specific Information</w:t>
      </w:r>
      <w:r w:rsidRPr="00967F56">
        <w:rPr>
          <w:rFonts w:eastAsia="Times New Roman" w:cstheme="minorHAnsi"/>
        </w:rPr>
        <w:t>:</w:t>
      </w:r>
    </w:p>
    <w:p w:rsidR="00D42BCB" w:rsidRPr="00967F56" w:rsidRDefault="00D42BCB" w:rsidP="00586C57">
      <w:pPr>
        <w:numPr>
          <w:ilvl w:val="2"/>
          <w:numId w:val="48"/>
        </w:numPr>
        <w:tabs>
          <w:tab w:val="clear" w:pos="2160"/>
          <w:tab w:val="num" w:pos="1560"/>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1: Form Specific Input</w:t>
      </w:r>
      <w:r w:rsidRPr="00967F56">
        <w:rPr>
          <w:rFonts w:eastAsia="Times New Roman" w:cstheme="minorHAnsi"/>
        </w:rPr>
        <w:t xml:space="preserve">: </w:t>
      </w:r>
    </w:p>
    <w:p w:rsidR="00D42BCB" w:rsidRPr="00967F56" w:rsidRDefault="00D42BCB" w:rsidP="00586C57">
      <w:pPr>
        <w:numPr>
          <w:ilvl w:val="3"/>
          <w:numId w:val="48"/>
        </w:numPr>
        <w:tabs>
          <w:tab w:val="clear" w:pos="2880"/>
          <w:tab w:val="num" w:pos="1560"/>
          <w:tab w:val="num" w:pos="2410"/>
        </w:tabs>
        <w:spacing w:beforeAutospacing="1" w:after="100" w:afterAutospacing="1" w:line="240" w:lineRule="auto"/>
        <w:ind w:hanging="1026"/>
        <w:jc w:val="both"/>
        <w:rPr>
          <w:rFonts w:eastAsia="Times New Roman" w:cstheme="minorHAnsi"/>
        </w:rPr>
      </w:pPr>
      <w:r w:rsidRPr="00967F56">
        <w:rPr>
          <w:rFonts w:eastAsia="Times New Roman" w:cstheme="minorHAnsi"/>
        </w:rPr>
        <w:t xml:space="preserve">Fill in </w:t>
      </w:r>
      <w:r w:rsidRPr="00967F56">
        <w:rPr>
          <w:rFonts w:eastAsia="Times New Roman" w:cstheme="minorHAnsi"/>
          <w:lang w:val="en-US"/>
        </w:rPr>
        <w:t>the relevant data.</w:t>
      </w:r>
    </w:p>
    <w:p w:rsidR="00D42BCB" w:rsidRPr="00967F56" w:rsidRDefault="00D42BCB" w:rsidP="00586C57">
      <w:pPr>
        <w:numPr>
          <w:ilvl w:val="2"/>
          <w:numId w:val="48"/>
        </w:numPr>
        <w:tabs>
          <w:tab w:val="clear" w:pos="2160"/>
          <w:tab w:val="num" w:pos="1560"/>
        </w:tabs>
        <w:spacing w:beforeAutospacing="1" w:after="100" w:afterAutospacing="1" w:line="240" w:lineRule="auto"/>
        <w:ind w:hanging="1026"/>
        <w:jc w:val="both"/>
        <w:rPr>
          <w:rFonts w:eastAsia="Times New Roman" w:cstheme="minorHAnsi"/>
        </w:rPr>
      </w:pPr>
      <w:r w:rsidRPr="00967F56">
        <w:rPr>
          <w:rFonts w:eastAsia="Times New Roman" w:cstheme="minorHAnsi"/>
          <w:b/>
          <w:bCs/>
        </w:rPr>
        <w:t>Step 2: Signatory Selection and PIN Application</w:t>
      </w:r>
      <w:r w:rsidRPr="00967F56">
        <w:rPr>
          <w:rFonts w:eastAsia="Times New Roman" w:cstheme="minorHAnsi"/>
        </w:rPr>
        <w:t xml:space="preserve">: </w:t>
      </w:r>
    </w:p>
    <w:p w:rsidR="00D42BCB" w:rsidRPr="00967F56" w:rsidRDefault="00D42BCB" w:rsidP="00586C57">
      <w:pPr>
        <w:numPr>
          <w:ilvl w:val="3"/>
          <w:numId w:val="48"/>
        </w:numPr>
        <w:tabs>
          <w:tab w:val="num" w:pos="1560"/>
        </w:tabs>
        <w:spacing w:beforeAutospacing="1" w:after="100" w:afterAutospacing="1" w:line="240" w:lineRule="auto"/>
        <w:ind w:left="2410" w:hanging="556"/>
        <w:jc w:val="both"/>
        <w:rPr>
          <w:rFonts w:eastAsia="Times New Roman" w:cstheme="minorHAnsi"/>
        </w:rPr>
      </w:pPr>
      <w:r w:rsidRPr="00967F56">
        <w:rPr>
          <w:rFonts w:eastAsia="Times New Roman" w:cstheme="minorHAnsi"/>
        </w:rPr>
        <w:t>Choose the authorized signatory as the declarant.</w:t>
      </w:r>
    </w:p>
    <w:p w:rsidR="00D42BCB" w:rsidRPr="00967F56" w:rsidRDefault="00D42BCB" w:rsidP="00586C57">
      <w:pPr>
        <w:numPr>
          <w:ilvl w:val="3"/>
          <w:numId w:val="48"/>
        </w:numPr>
        <w:tabs>
          <w:tab w:val="num" w:pos="1560"/>
        </w:tabs>
        <w:spacing w:beforeAutospacing="1" w:after="100" w:afterAutospacing="1" w:line="240" w:lineRule="auto"/>
        <w:ind w:left="2410" w:hanging="556"/>
        <w:jc w:val="both"/>
        <w:rPr>
          <w:rFonts w:eastAsia="Times New Roman" w:cstheme="minorHAnsi"/>
        </w:rPr>
      </w:pPr>
      <w:r w:rsidRPr="00967F56">
        <w:rPr>
          <w:rFonts w:eastAsia="Times New Roman" w:cstheme="minorHAnsi"/>
        </w:rPr>
        <w:t>Apply the PIN of the authorized signatory to enable form submission.</w:t>
      </w:r>
    </w:p>
    <w:p w:rsidR="00D42BCB" w:rsidRPr="00967F56" w:rsidRDefault="00D42BCB" w:rsidP="00D42BCB">
      <w:pPr>
        <w:jc w:val="both"/>
        <w:rPr>
          <w:rFonts w:cstheme="minorHAnsi"/>
          <w:i/>
        </w:rPr>
      </w:pPr>
      <w:r w:rsidRPr="00967F56">
        <w:rPr>
          <w:rFonts w:cstheme="minorHAnsi"/>
          <w:i/>
          <w:lang w:val="en-US"/>
        </w:rPr>
        <w:t xml:space="preserve">Note:- </w:t>
      </w:r>
      <w:r w:rsidRPr="00967F56">
        <w:rPr>
          <w:rFonts w:cstheme="minorHAnsi"/>
          <w:i/>
        </w:rPr>
        <w:t xml:space="preserve">For detailed </w:t>
      </w:r>
      <w:r w:rsidRPr="00967F56">
        <w:rPr>
          <w:rFonts w:cstheme="minorHAnsi"/>
          <w:i/>
          <w:lang w:val="en-US"/>
        </w:rPr>
        <w:t>guidance</w:t>
      </w:r>
      <w:r w:rsidRPr="00967F56">
        <w:rPr>
          <w:rFonts w:cstheme="minorHAnsi"/>
          <w:i/>
        </w:rPr>
        <w:t xml:space="preserve"> on filing statutory returns using </w:t>
      </w:r>
      <w:r w:rsidRPr="00967F56">
        <w:rPr>
          <w:rStyle w:val="Strong"/>
          <w:rFonts w:cstheme="minorHAnsi"/>
          <w:i/>
        </w:rPr>
        <w:t>eZfile</w:t>
      </w:r>
      <w:r w:rsidRPr="00967F56">
        <w:rPr>
          <w:rFonts w:cstheme="minorHAnsi"/>
          <w:i/>
        </w:rPr>
        <w:t xml:space="preserve">, </w:t>
      </w:r>
      <w:r w:rsidRPr="00967F56">
        <w:rPr>
          <w:rFonts w:cstheme="minorHAnsi"/>
          <w:i/>
          <w:lang w:val="en-US"/>
        </w:rPr>
        <w:t xml:space="preserve">please </w:t>
      </w:r>
      <w:r w:rsidRPr="00967F56">
        <w:rPr>
          <w:rFonts w:cstheme="minorHAnsi"/>
          <w:i/>
        </w:rPr>
        <w:t xml:space="preserve">refer to the </w:t>
      </w:r>
      <w:r w:rsidRPr="00967F56">
        <w:rPr>
          <w:rStyle w:val="Strong"/>
          <w:rFonts w:cstheme="minorHAnsi"/>
          <w:i/>
        </w:rPr>
        <w:t>User Manual</w:t>
      </w:r>
      <w:r w:rsidRPr="00967F56">
        <w:rPr>
          <w:rFonts w:cstheme="minorHAnsi"/>
          <w:i/>
        </w:rPr>
        <w:t xml:space="preserve"> available on the </w:t>
      </w:r>
      <w:hyperlink r:id="rId96" w:history="1">
        <w:r w:rsidRPr="00967F56">
          <w:rPr>
            <w:rStyle w:val="Hyperlink"/>
            <w:rFonts w:cstheme="minorHAnsi"/>
            <w:i/>
          </w:rPr>
          <w:t>General Guide books | SECP page</w:t>
        </w:r>
      </w:hyperlink>
      <w:r w:rsidRPr="00967F56">
        <w:rPr>
          <w:rFonts w:cstheme="minorHAnsi"/>
          <w:i/>
        </w:rPr>
        <w:t>.</w:t>
      </w:r>
    </w:p>
    <w:p w:rsidR="003B475B" w:rsidRDefault="003B475B" w:rsidP="00D42BCB">
      <w:pPr>
        <w:spacing w:after="0" w:line="252" w:lineRule="auto"/>
        <w:jc w:val="both"/>
        <w:rPr>
          <w:rFonts w:eastAsia="Times New Roman" w:cstheme="minorHAnsi"/>
          <w:b/>
          <w:bCs/>
          <w:lang w:val="en-US"/>
        </w:rPr>
      </w:pPr>
    </w:p>
    <w:p w:rsidR="003B475B" w:rsidRDefault="003B475B" w:rsidP="00D42BCB">
      <w:pPr>
        <w:spacing w:after="0" w:line="252" w:lineRule="auto"/>
        <w:jc w:val="both"/>
        <w:rPr>
          <w:rFonts w:eastAsia="Times New Roman" w:cstheme="minorHAnsi"/>
          <w:b/>
          <w:bCs/>
          <w:lang w:val="en-US"/>
        </w:rPr>
      </w:pPr>
    </w:p>
    <w:p w:rsidR="00D42BCB" w:rsidRPr="00967F56" w:rsidRDefault="00D42BCB" w:rsidP="00D42BCB">
      <w:pPr>
        <w:spacing w:after="0" w:line="252" w:lineRule="auto"/>
        <w:jc w:val="both"/>
        <w:rPr>
          <w:rFonts w:eastAsia="Times New Roman" w:cstheme="minorHAnsi"/>
          <w:b/>
          <w:bCs/>
        </w:rPr>
      </w:pPr>
      <w:r w:rsidRPr="00967F56">
        <w:rPr>
          <w:rFonts w:eastAsia="Times New Roman" w:cstheme="minorHAnsi"/>
          <w:b/>
          <w:bCs/>
          <w:lang w:val="en-US"/>
        </w:rPr>
        <w:t>Q.</w:t>
      </w:r>
      <w:r w:rsidR="005D196D">
        <w:rPr>
          <w:rFonts w:eastAsia="Times New Roman" w:cstheme="minorHAnsi"/>
          <w:b/>
          <w:bCs/>
          <w:lang w:val="en-US"/>
        </w:rPr>
        <w:t xml:space="preserve"> </w:t>
      </w:r>
      <w:r w:rsidRPr="00967F56">
        <w:rPr>
          <w:rFonts w:eastAsia="Times New Roman" w:cstheme="minorHAnsi"/>
          <w:b/>
          <w:bCs/>
        </w:rPr>
        <w:t>If an authorized intermediary is not appearing in the provided list, how can I add them?</w:t>
      </w:r>
    </w:p>
    <w:p w:rsidR="00D42BCB" w:rsidRPr="00967F56" w:rsidRDefault="00D42BCB" w:rsidP="005D196D">
      <w:pPr>
        <w:pStyle w:val="NormalWeb"/>
        <w:jc w:val="both"/>
        <w:rPr>
          <w:rFonts w:asciiTheme="minorHAnsi" w:hAnsiTheme="minorHAnsi" w:cstheme="minorHAnsi"/>
          <w:sz w:val="20"/>
          <w:szCs w:val="20"/>
        </w:rPr>
      </w:pPr>
      <w:r w:rsidRPr="00967F56">
        <w:rPr>
          <w:rFonts w:asciiTheme="minorHAnsi" w:hAnsiTheme="minorHAnsi" w:cstheme="minorHAnsi"/>
          <w:sz w:val="20"/>
          <w:szCs w:val="20"/>
          <w:lang w:val="en-US"/>
        </w:rPr>
        <w:t xml:space="preserve">If the authorized intermediary is not appearing in the list, please feel free to </w:t>
      </w:r>
      <w:r w:rsidRPr="00967F56">
        <w:rPr>
          <w:rFonts w:asciiTheme="minorHAnsi" w:hAnsiTheme="minorHAnsi" w:cstheme="minorHAnsi"/>
          <w:sz w:val="20"/>
          <w:szCs w:val="20"/>
        </w:rPr>
        <w:t xml:space="preserve">contact SECP via WhatsApp at </w:t>
      </w:r>
      <w:r w:rsidRPr="00967F56">
        <w:rPr>
          <w:rStyle w:val="Strong"/>
          <w:rFonts w:asciiTheme="minorHAnsi" w:hAnsiTheme="minorHAnsi" w:cstheme="minorHAnsi"/>
          <w:sz w:val="20"/>
          <w:szCs w:val="20"/>
        </w:rPr>
        <w:t>0306-9365625</w:t>
      </w:r>
      <w:r w:rsidRPr="00967F56">
        <w:rPr>
          <w:rFonts w:asciiTheme="minorHAnsi" w:hAnsiTheme="minorHAnsi" w:cstheme="minorHAnsi"/>
          <w:sz w:val="20"/>
          <w:szCs w:val="20"/>
        </w:rPr>
        <w:t xml:space="preserve"> or </w:t>
      </w:r>
      <w:r w:rsidRPr="00967F56">
        <w:rPr>
          <w:rFonts w:asciiTheme="minorHAnsi" w:hAnsiTheme="minorHAnsi" w:cstheme="minorHAnsi"/>
          <w:sz w:val="20"/>
          <w:szCs w:val="20"/>
          <w:lang w:val="en-US"/>
        </w:rPr>
        <w:t>s</w:t>
      </w:r>
      <w:proofErr w:type="spellStart"/>
      <w:r w:rsidRPr="00967F56">
        <w:rPr>
          <w:rFonts w:asciiTheme="minorHAnsi" w:hAnsiTheme="minorHAnsi" w:cstheme="minorHAnsi"/>
          <w:sz w:val="20"/>
          <w:szCs w:val="20"/>
        </w:rPr>
        <w:t>ubmit</w:t>
      </w:r>
      <w:proofErr w:type="spellEnd"/>
      <w:r w:rsidRPr="00967F56">
        <w:rPr>
          <w:rFonts w:asciiTheme="minorHAnsi" w:hAnsiTheme="minorHAnsi" w:cstheme="minorHAnsi"/>
          <w:sz w:val="20"/>
          <w:szCs w:val="20"/>
        </w:rPr>
        <w:t xml:space="preserve"> your queries or issues related to </w:t>
      </w:r>
      <w:r w:rsidRPr="00967F56">
        <w:rPr>
          <w:rStyle w:val="Strong"/>
          <w:rFonts w:asciiTheme="minorHAnsi" w:hAnsiTheme="minorHAnsi" w:cstheme="minorHAnsi"/>
          <w:sz w:val="20"/>
          <w:szCs w:val="20"/>
        </w:rPr>
        <w:t>eZfile</w:t>
      </w:r>
      <w:r w:rsidRPr="00967F56">
        <w:rPr>
          <w:rFonts w:asciiTheme="minorHAnsi" w:hAnsiTheme="minorHAnsi" w:cstheme="minorHAnsi"/>
          <w:sz w:val="20"/>
          <w:szCs w:val="20"/>
        </w:rPr>
        <w:t xml:space="preserve"> to </w:t>
      </w:r>
      <w:hyperlink r:id="rId97" w:history="1">
        <w:r w:rsidRPr="00967F56">
          <w:rPr>
            <w:rStyle w:val="Hyperlink"/>
            <w:rFonts w:asciiTheme="minorHAnsi" w:hAnsiTheme="minorHAnsi" w:cstheme="minorHAnsi"/>
            <w:sz w:val="20"/>
            <w:szCs w:val="20"/>
            <w:lang w:val="en-US"/>
          </w:rPr>
          <w:t>https://XS.secp.gov.pk/</w:t>
        </w:r>
      </w:hyperlink>
    </w:p>
    <w:p w:rsidR="00D42BCB" w:rsidRPr="00967F56" w:rsidRDefault="00D42BCB" w:rsidP="00D42BCB">
      <w:pPr>
        <w:spacing w:after="0" w:line="252" w:lineRule="auto"/>
        <w:jc w:val="both"/>
        <w:rPr>
          <w:rFonts w:eastAsia="Times New Roman" w:cstheme="minorHAnsi"/>
          <w:b/>
          <w:bCs/>
        </w:rPr>
      </w:pPr>
      <w:r w:rsidRPr="00967F56">
        <w:rPr>
          <w:rFonts w:eastAsia="Times New Roman" w:cstheme="minorHAnsi"/>
          <w:b/>
          <w:bCs/>
          <w:lang w:val="en-US"/>
        </w:rPr>
        <w:t>Q.</w:t>
      </w:r>
      <w:r w:rsidR="005D196D">
        <w:rPr>
          <w:rFonts w:eastAsia="Times New Roman" w:cstheme="minorHAnsi"/>
          <w:b/>
          <w:bCs/>
          <w:lang w:val="en-US"/>
        </w:rPr>
        <w:t xml:space="preserve"> </w:t>
      </w:r>
      <w:r w:rsidRPr="00967F56">
        <w:rPr>
          <w:rFonts w:eastAsia="Times New Roman" w:cstheme="minorHAnsi"/>
          <w:b/>
          <w:bCs/>
        </w:rPr>
        <w:t>How can I add an authorized employee?</w:t>
      </w:r>
    </w:p>
    <w:p w:rsidR="00D42BCB" w:rsidRPr="00967F56" w:rsidRDefault="00D42BCB" w:rsidP="005D196D">
      <w:pPr>
        <w:spacing w:beforeAutospacing="1" w:after="100" w:afterAutospacing="1" w:line="240" w:lineRule="auto"/>
        <w:jc w:val="both"/>
        <w:rPr>
          <w:rFonts w:eastAsia="Times New Roman" w:cstheme="minorHAnsi"/>
          <w:b/>
          <w:bCs/>
          <w:lang w:val="en-US"/>
        </w:rPr>
      </w:pPr>
      <w:r w:rsidRPr="00967F56">
        <w:rPr>
          <w:rFonts w:eastAsia="Times New Roman" w:cstheme="minorHAnsi"/>
          <w:b/>
          <w:bCs/>
          <w:lang w:val="en-US"/>
        </w:rPr>
        <w:t>To add an authorized Employee, please follow below mentioned steps:</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1. </w:t>
      </w:r>
      <w:r w:rsidRPr="00967F56">
        <w:rPr>
          <w:rFonts w:eastAsia="Times New Roman" w:cstheme="minorHAnsi"/>
          <w:b/>
          <w:bCs/>
        </w:rPr>
        <w:t>Log On to eZfile</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Visit the </w:t>
      </w:r>
      <w:r w:rsidRPr="00967F56">
        <w:rPr>
          <w:rFonts w:eastAsia="Times New Roman" w:cstheme="minorHAnsi"/>
          <w:b/>
          <w:bCs/>
        </w:rPr>
        <w:t xml:space="preserve">Securities </w:t>
      </w:r>
      <w:r w:rsidR="00CA6819">
        <w:rPr>
          <w:rFonts w:eastAsia="Times New Roman" w:cstheme="minorHAnsi"/>
          <w:b/>
          <w:bCs/>
        </w:rPr>
        <w:t>and</w:t>
      </w:r>
      <w:r w:rsidRPr="00967F56">
        <w:rPr>
          <w:rFonts w:eastAsia="Times New Roman" w:cstheme="minorHAnsi"/>
          <w:b/>
          <w:bCs/>
        </w:rPr>
        <w:t xml:space="preserve"> Exchange Commission of Pakistan (SECP)</w:t>
      </w:r>
      <w:r w:rsidRPr="00967F56">
        <w:rPr>
          <w:rFonts w:eastAsia="Times New Roman" w:cstheme="minorHAnsi"/>
        </w:rPr>
        <w:t xml:space="preserve"> website.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Click on the </w:t>
      </w:r>
      <w:hyperlink r:id="rId98" w:anchor="/landing-page" w:history="1">
        <w:r w:rsidRPr="00967F56">
          <w:rPr>
            <w:rFonts w:eastAsia="Times New Roman" w:cstheme="minorHAnsi"/>
            <w:u w:val="single"/>
          </w:rPr>
          <w:t>eZfile</w:t>
        </w:r>
      </w:hyperlink>
      <w:r w:rsidRPr="00967F56">
        <w:rPr>
          <w:rFonts w:eastAsia="Times New Roman" w:cstheme="minorHAnsi"/>
        </w:rPr>
        <w:t xml:space="preserve"> Portal link to access the platform.</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Log in to your account or sign up if you’re a new user.</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2. </w:t>
      </w:r>
      <w:r w:rsidRPr="00967F56">
        <w:rPr>
          <w:rFonts w:eastAsia="Times New Roman" w:cstheme="minorHAnsi"/>
          <w:b/>
          <w:bCs/>
        </w:rPr>
        <w:t>Select the Relevant Process/Form</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Upon successful login, you’ll reach the </w:t>
      </w:r>
      <w:r w:rsidRPr="00967F56">
        <w:rPr>
          <w:rFonts w:eastAsia="Times New Roman" w:cstheme="minorHAnsi"/>
          <w:b/>
          <w:bCs/>
        </w:rPr>
        <w:t>LEAP dashboard</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Choose the </w:t>
      </w:r>
      <w:r w:rsidRPr="00967F56">
        <w:rPr>
          <w:rFonts w:eastAsia="Times New Roman" w:cstheme="minorHAnsi"/>
          <w:b/>
          <w:bCs/>
        </w:rPr>
        <w:t>Filing and Compliance</w:t>
      </w:r>
      <w:r w:rsidRPr="00967F56">
        <w:rPr>
          <w:rFonts w:eastAsia="Times New Roman" w:cstheme="minorHAnsi"/>
        </w:rPr>
        <w:t xml:space="preserve"> option.</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Select the company for which filing is required.</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All available processes/forms under eZfile for the selected company will be accessible.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Click on process named “Add an authorized employee” available under the head of “User Management”</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lang w:val="en-US"/>
        </w:rPr>
      </w:pPr>
      <w:r w:rsidRPr="00967F56">
        <w:rPr>
          <w:rFonts w:eastAsia="Times New Roman" w:cstheme="minorHAnsi"/>
          <w:lang w:val="en-US"/>
        </w:rPr>
        <w:t>Fill in the required information.</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3. </w:t>
      </w:r>
      <w:r w:rsidRPr="00967F56">
        <w:rPr>
          <w:rFonts w:eastAsia="Times New Roman" w:cstheme="minorHAnsi"/>
          <w:b/>
          <w:bCs/>
        </w:rPr>
        <w:t>Enter Form-Specific Information</w:t>
      </w:r>
      <w:r w:rsidRPr="00967F56">
        <w:rPr>
          <w:rFonts w:eastAsia="Times New Roman" w:cstheme="minorHAnsi"/>
        </w:rPr>
        <w:t>:</w:t>
      </w:r>
    </w:p>
    <w:p w:rsidR="00D42BCB" w:rsidRPr="00967F56" w:rsidRDefault="00D42BCB" w:rsidP="00586C57">
      <w:pPr>
        <w:numPr>
          <w:ilvl w:val="2"/>
          <w:numId w:val="48"/>
        </w:numPr>
        <w:spacing w:beforeAutospacing="1" w:after="100" w:afterAutospacing="1" w:line="240" w:lineRule="auto"/>
        <w:jc w:val="both"/>
        <w:rPr>
          <w:rFonts w:eastAsia="Times New Roman" w:cstheme="minorHAnsi"/>
        </w:rPr>
      </w:pPr>
      <w:r w:rsidRPr="00967F56">
        <w:rPr>
          <w:rFonts w:eastAsia="Times New Roman" w:cstheme="minorHAnsi"/>
          <w:b/>
          <w:bCs/>
        </w:rPr>
        <w:t>Step 1: Form Specific Input</w:t>
      </w:r>
      <w:r w:rsidRPr="00967F56">
        <w:rPr>
          <w:rFonts w:eastAsia="Times New Roman" w:cstheme="minorHAnsi"/>
        </w:rPr>
        <w:t xml:space="preserve">: </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Fill in </w:t>
      </w:r>
      <w:r w:rsidRPr="00967F56">
        <w:rPr>
          <w:rFonts w:eastAsia="Times New Roman" w:cstheme="minorHAnsi"/>
          <w:lang w:val="en-US"/>
        </w:rPr>
        <w:t>the relevant data.</w:t>
      </w:r>
    </w:p>
    <w:p w:rsidR="00D42BCB" w:rsidRPr="00967F56" w:rsidRDefault="00D42BCB" w:rsidP="00586C57">
      <w:pPr>
        <w:numPr>
          <w:ilvl w:val="2"/>
          <w:numId w:val="48"/>
        </w:numPr>
        <w:spacing w:beforeAutospacing="1" w:after="100" w:afterAutospacing="1" w:line="240" w:lineRule="auto"/>
        <w:jc w:val="both"/>
        <w:rPr>
          <w:rFonts w:eastAsia="Times New Roman" w:cstheme="minorHAnsi"/>
        </w:rPr>
      </w:pPr>
      <w:r w:rsidRPr="00967F56">
        <w:rPr>
          <w:rFonts w:eastAsia="Times New Roman" w:cstheme="minorHAnsi"/>
          <w:b/>
          <w:bCs/>
        </w:rPr>
        <w:t>Step 2: Signatory Selection and PIN Application</w:t>
      </w:r>
      <w:r w:rsidRPr="00967F56">
        <w:rPr>
          <w:rFonts w:eastAsia="Times New Roman" w:cstheme="minorHAnsi"/>
        </w:rPr>
        <w:t xml:space="preserve">: </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Choose the authorized signatory or intermediary as the declarant.</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lastRenderedPageBreak/>
        <w:t>Apply the PIN of the authorized signatory to enable form submission.</w:t>
      </w:r>
    </w:p>
    <w:p w:rsidR="00D42BCB" w:rsidRPr="00967F56" w:rsidRDefault="00D42BCB" w:rsidP="00D42BCB">
      <w:pPr>
        <w:spacing w:after="0" w:line="252" w:lineRule="auto"/>
        <w:jc w:val="both"/>
        <w:rPr>
          <w:rFonts w:eastAsia="Times New Roman" w:cstheme="minorHAnsi"/>
          <w:b/>
          <w:bCs/>
        </w:rPr>
      </w:pPr>
      <w:r w:rsidRPr="00967F56">
        <w:rPr>
          <w:rFonts w:eastAsia="Times New Roman" w:cstheme="minorHAnsi"/>
          <w:b/>
          <w:bCs/>
          <w:lang w:val="en-US"/>
        </w:rPr>
        <w:t>Q.</w:t>
      </w:r>
      <w:r w:rsidR="005D196D">
        <w:rPr>
          <w:rFonts w:eastAsia="Times New Roman" w:cstheme="minorHAnsi"/>
          <w:b/>
          <w:bCs/>
          <w:lang w:val="en-US"/>
        </w:rPr>
        <w:t xml:space="preserve"> </w:t>
      </w:r>
      <w:r w:rsidRPr="00967F56">
        <w:rPr>
          <w:rFonts w:eastAsia="Times New Roman" w:cstheme="minorHAnsi"/>
          <w:b/>
          <w:bCs/>
        </w:rPr>
        <w:t>How can I remove an authorized employee?</w:t>
      </w:r>
    </w:p>
    <w:p w:rsidR="00D42BCB" w:rsidRPr="00967F56" w:rsidRDefault="00D42BCB" w:rsidP="005D196D">
      <w:pPr>
        <w:spacing w:beforeAutospacing="1" w:after="100" w:afterAutospacing="1" w:line="240" w:lineRule="auto"/>
        <w:jc w:val="both"/>
        <w:rPr>
          <w:rFonts w:eastAsia="Times New Roman" w:cstheme="minorHAnsi"/>
          <w:b/>
          <w:bCs/>
          <w:lang w:val="en-US"/>
        </w:rPr>
      </w:pPr>
      <w:r w:rsidRPr="00967F56">
        <w:rPr>
          <w:rFonts w:eastAsia="Times New Roman" w:cstheme="minorHAnsi"/>
          <w:b/>
          <w:bCs/>
          <w:lang w:val="en-US"/>
        </w:rPr>
        <w:t>To Remove an authorized employee, please follow below mentioned steps:</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1. </w:t>
      </w:r>
      <w:r w:rsidRPr="00967F56">
        <w:rPr>
          <w:rFonts w:eastAsia="Times New Roman" w:cstheme="minorHAnsi"/>
          <w:b/>
          <w:bCs/>
        </w:rPr>
        <w:t>Log On to eZfile</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Visit the </w:t>
      </w:r>
      <w:r w:rsidRPr="00967F56">
        <w:rPr>
          <w:rFonts w:eastAsia="Times New Roman" w:cstheme="minorHAnsi"/>
          <w:b/>
          <w:bCs/>
        </w:rPr>
        <w:t xml:space="preserve">Securities </w:t>
      </w:r>
      <w:r w:rsidR="00CA6819">
        <w:rPr>
          <w:rFonts w:eastAsia="Times New Roman" w:cstheme="minorHAnsi"/>
          <w:b/>
          <w:bCs/>
        </w:rPr>
        <w:t>and</w:t>
      </w:r>
      <w:r w:rsidRPr="00967F56">
        <w:rPr>
          <w:rFonts w:eastAsia="Times New Roman" w:cstheme="minorHAnsi"/>
          <w:b/>
          <w:bCs/>
        </w:rPr>
        <w:t xml:space="preserve"> Exchange Commission of Pakistan (SECP)</w:t>
      </w:r>
      <w:r w:rsidRPr="00967F56">
        <w:rPr>
          <w:rFonts w:eastAsia="Times New Roman" w:cstheme="minorHAnsi"/>
        </w:rPr>
        <w:t xml:space="preserve"> website.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Click on the </w:t>
      </w:r>
      <w:hyperlink r:id="rId99" w:anchor="/landing-page" w:history="1">
        <w:r w:rsidRPr="00967F56">
          <w:rPr>
            <w:rFonts w:eastAsia="Times New Roman" w:cstheme="minorHAnsi"/>
            <w:u w:val="single"/>
          </w:rPr>
          <w:t>eZfile</w:t>
        </w:r>
      </w:hyperlink>
      <w:r w:rsidRPr="00967F56">
        <w:rPr>
          <w:rFonts w:eastAsia="Times New Roman" w:cstheme="minorHAnsi"/>
        </w:rPr>
        <w:t xml:space="preserve"> Portal link to access the platform.</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Log in to your account or sign up if you’re a new user.</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2. </w:t>
      </w:r>
      <w:r w:rsidRPr="00967F56">
        <w:rPr>
          <w:rFonts w:eastAsia="Times New Roman" w:cstheme="minorHAnsi"/>
          <w:b/>
          <w:bCs/>
        </w:rPr>
        <w:t>Select the Relevant Process/Form</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Upon successful login, you’ll reach the </w:t>
      </w:r>
      <w:r w:rsidRPr="00967F56">
        <w:rPr>
          <w:rFonts w:eastAsia="Times New Roman" w:cstheme="minorHAnsi"/>
          <w:b/>
          <w:bCs/>
        </w:rPr>
        <w:t>LEAP dashboard</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Choose the </w:t>
      </w:r>
      <w:r w:rsidRPr="00967F56">
        <w:rPr>
          <w:rFonts w:eastAsia="Times New Roman" w:cstheme="minorHAnsi"/>
          <w:b/>
          <w:bCs/>
        </w:rPr>
        <w:t>Filing and Compliance</w:t>
      </w:r>
      <w:r w:rsidRPr="00967F56">
        <w:rPr>
          <w:rFonts w:eastAsia="Times New Roman" w:cstheme="minorHAnsi"/>
        </w:rPr>
        <w:t xml:space="preserve"> option.</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Select the company for which filing is required.</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All available processes/forms under eZfile for the selected company will be accessible.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Click on process named “Remove authorized employee” available under the head of “User Management”</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lang w:val="en-US"/>
        </w:rPr>
      </w:pPr>
      <w:r w:rsidRPr="00967F56">
        <w:rPr>
          <w:rFonts w:eastAsia="Times New Roman" w:cstheme="minorHAnsi"/>
          <w:lang w:val="en-US"/>
        </w:rPr>
        <w:t>Fill in the required information.</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3. </w:t>
      </w:r>
      <w:r w:rsidRPr="00967F56">
        <w:rPr>
          <w:rFonts w:eastAsia="Times New Roman" w:cstheme="minorHAnsi"/>
          <w:b/>
          <w:bCs/>
        </w:rPr>
        <w:t>Enter Form-Specific Information</w:t>
      </w:r>
      <w:r w:rsidRPr="00967F56">
        <w:rPr>
          <w:rFonts w:eastAsia="Times New Roman" w:cstheme="minorHAnsi"/>
        </w:rPr>
        <w:t>:</w:t>
      </w:r>
    </w:p>
    <w:p w:rsidR="00D42BCB" w:rsidRPr="00967F56" w:rsidRDefault="00D42BCB" w:rsidP="00586C57">
      <w:pPr>
        <w:numPr>
          <w:ilvl w:val="2"/>
          <w:numId w:val="48"/>
        </w:numPr>
        <w:spacing w:beforeAutospacing="1" w:after="100" w:afterAutospacing="1" w:line="240" w:lineRule="auto"/>
        <w:jc w:val="both"/>
        <w:rPr>
          <w:rFonts w:eastAsia="Times New Roman" w:cstheme="minorHAnsi"/>
        </w:rPr>
      </w:pPr>
      <w:r w:rsidRPr="00967F56">
        <w:rPr>
          <w:rFonts w:eastAsia="Times New Roman" w:cstheme="minorHAnsi"/>
          <w:b/>
          <w:bCs/>
        </w:rPr>
        <w:t>Step 1: Form Specific Input</w:t>
      </w:r>
      <w:r w:rsidRPr="00967F56">
        <w:rPr>
          <w:rFonts w:eastAsia="Times New Roman" w:cstheme="minorHAnsi"/>
        </w:rPr>
        <w:t xml:space="preserve">: </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Fill in </w:t>
      </w:r>
      <w:r w:rsidRPr="00967F56">
        <w:rPr>
          <w:rFonts w:eastAsia="Times New Roman" w:cstheme="minorHAnsi"/>
          <w:lang w:val="en-US"/>
        </w:rPr>
        <w:t>the relevant data.</w:t>
      </w:r>
    </w:p>
    <w:p w:rsidR="00D42BCB" w:rsidRPr="00967F56" w:rsidRDefault="00D42BCB" w:rsidP="00586C57">
      <w:pPr>
        <w:numPr>
          <w:ilvl w:val="2"/>
          <w:numId w:val="48"/>
        </w:numPr>
        <w:spacing w:beforeAutospacing="1" w:after="100" w:afterAutospacing="1" w:line="240" w:lineRule="auto"/>
        <w:jc w:val="both"/>
        <w:rPr>
          <w:rFonts w:eastAsia="Times New Roman" w:cstheme="minorHAnsi"/>
        </w:rPr>
      </w:pPr>
      <w:r w:rsidRPr="00967F56">
        <w:rPr>
          <w:rFonts w:eastAsia="Times New Roman" w:cstheme="minorHAnsi"/>
          <w:b/>
          <w:bCs/>
        </w:rPr>
        <w:t>Step 2: Signatory Selection and PIN Application</w:t>
      </w:r>
      <w:r w:rsidRPr="00967F56">
        <w:rPr>
          <w:rFonts w:eastAsia="Times New Roman" w:cstheme="minorHAnsi"/>
        </w:rPr>
        <w:t xml:space="preserve">: </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Choose the authorized signatory or intermediary as the declarant.</w:t>
      </w:r>
    </w:p>
    <w:p w:rsidR="00D42BCB" w:rsidRPr="00967F56" w:rsidRDefault="00D42BCB" w:rsidP="00586C57">
      <w:pPr>
        <w:numPr>
          <w:ilvl w:val="3"/>
          <w:numId w:val="48"/>
        </w:numPr>
        <w:spacing w:beforeAutospacing="1" w:after="100" w:afterAutospacing="1" w:line="240" w:lineRule="auto"/>
        <w:jc w:val="both"/>
        <w:rPr>
          <w:rFonts w:eastAsia="Times New Roman" w:cstheme="minorHAnsi"/>
        </w:rPr>
      </w:pPr>
      <w:r w:rsidRPr="00967F56">
        <w:rPr>
          <w:rFonts w:eastAsia="Times New Roman" w:cstheme="minorHAnsi"/>
        </w:rPr>
        <w:t>Apply the PIN of the authorized signatory to enable form submission.</w:t>
      </w:r>
    </w:p>
    <w:p w:rsidR="00D42BCB" w:rsidRPr="00967F56" w:rsidRDefault="00D42BCB" w:rsidP="00D42BCB">
      <w:pPr>
        <w:spacing w:beforeAutospacing="1" w:after="100" w:afterAutospacing="1" w:line="240" w:lineRule="auto"/>
        <w:jc w:val="both"/>
        <w:rPr>
          <w:rFonts w:eastAsia="Times New Roman" w:cstheme="minorHAnsi"/>
        </w:rPr>
      </w:pPr>
      <w:r w:rsidRPr="00967F56">
        <w:rPr>
          <w:rFonts w:cstheme="minorHAnsi"/>
          <w:i/>
          <w:lang w:val="en-US"/>
        </w:rPr>
        <w:t xml:space="preserve">Note:- </w:t>
      </w:r>
      <w:r w:rsidRPr="00967F56">
        <w:rPr>
          <w:rFonts w:cstheme="minorHAnsi"/>
          <w:i/>
        </w:rPr>
        <w:t xml:space="preserve">For detailed </w:t>
      </w:r>
      <w:r w:rsidRPr="00967F56">
        <w:rPr>
          <w:rFonts w:cstheme="minorHAnsi"/>
          <w:i/>
          <w:lang w:val="en-US"/>
        </w:rPr>
        <w:t>guidance</w:t>
      </w:r>
      <w:r w:rsidRPr="00967F56">
        <w:rPr>
          <w:rFonts w:cstheme="minorHAnsi"/>
          <w:i/>
        </w:rPr>
        <w:t xml:space="preserve"> on filing statutory returns using </w:t>
      </w:r>
      <w:r w:rsidRPr="00967F56">
        <w:rPr>
          <w:rStyle w:val="Strong"/>
          <w:rFonts w:cstheme="minorHAnsi"/>
          <w:i/>
        </w:rPr>
        <w:t>eZfile</w:t>
      </w:r>
      <w:r w:rsidRPr="00967F56">
        <w:rPr>
          <w:rFonts w:cstheme="minorHAnsi"/>
          <w:i/>
        </w:rPr>
        <w:t xml:space="preserve">, </w:t>
      </w:r>
      <w:r w:rsidRPr="00967F56">
        <w:rPr>
          <w:rFonts w:cstheme="minorHAnsi"/>
          <w:i/>
          <w:lang w:val="en-US"/>
        </w:rPr>
        <w:t xml:space="preserve">please </w:t>
      </w:r>
      <w:r w:rsidRPr="00967F56">
        <w:rPr>
          <w:rFonts w:cstheme="minorHAnsi"/>
          <w:i/>
        </w:rPr>
        <w:t xml:space="preserve">refer to the </w:t>
      </w:r>
      <w:r w:rsidRPr="00967F56">
        <w:rPr>
          <w:rStyle w:val="Strong"/>
          <w:rFonts w:cstheme="minorHAnsi"/>
          <w:i/>
        </w:rPr>
        <w:t>User Manual</w:t>
      </w:r>
      <w:r w:rsidRPr="00967F56">
        <w:rPr>
          <w:rFonts w:cstheme="minorHAnsi"/>
          <w:i/>
        </w:rPr>
        <w:t xml:space="preserve"> available on the </w:t>
      </w:r>
      <w:hyperlink r:id="rId100" w:history="1">
        <w:r w:rsidRPr="00967F56">
          <w:rPr>
            <w:rStyle w:val="Hyperlink"/>
            <w:rFonts w:cstheme="minorHAnsi"/>
            <w:i/>
          </w:rPr>
          <w:t>General Guide books | SECP page</w:t>
        </w:r>
      </w:hyperlink>
      <w:r w:rsidRPr="00967F56">
        <w:rPr>
          <w:rFonts w:cstheme="minorHAnsi"/>
          <w:i/>
        </w:rPr>
        <w:t>.</w:t>
      </w:r>
    </w:p>
    <w:p w:rsidR="00D42BCB" w:rsidRPr="00967F56" w:rsidRDefault="00D42BCB" w:rsidP="00D42BCB">
      <w:pPr>
        <w:spacing w:after="0" w:line="252" w:lineRule="auto"/>
        <w:jc w:val="both"/>
        <w:rPr>
          <w:rFonts w:eastAsia="Times New Roman" w:cstheme="minorHAnsi"/>
          <w:b/>
          <w:bCs/>
        </w:rPr>
      </w:pPr>
      <w:r w:rsidRPr="00967F56">
        <w:rPr>
          <w:rFonts w:eastAsia="Times New Roman" w:cstheme="minorHAnsi"/>
          <w:b/>
          <w:bCs/>
          <w:lang w:val="en-US"/>
        </w:rPr>
        <w:t>Q.</w:t>
      </w:r>
      <w:r w:rsidR="005D196D">
        <w:rPr>
          <w:rFonts w:eastAsia="Times New Roman" w:cstheme="minorHAnsi"/>
          <w:b/>
          <w:bCs/>
          <w:lang w:val="en-US"/>
        </w:rPr>
        <w:t xml:space="preserve"> </w:t>
      </w:r>
      <w:r w:rsidRPr="00967F56">
        <w:rPr>
          <w:rFonts w:eastAsia="Times New Roman" w:cstheme="minorHAnsi"/>
          <w:b/>
          <w:bCs/>
        </w:rPr>
        <w:t xml:space="preserve">How </w:t>
      </w:r>
      <w:r w:rsidRPr="00967F56">
        <w:rPr>
          <w:rFonts w:eastAsia="Times New Roman" w:cstheme="minorHAnsi"/>
          <w:b/>
          <w:bCs/>
          <w:lang w:val="en-US"/>
        </w:rPr>
        <w:t>can</w:t>
      </w:r>
      <w:r w:rsidRPr="00967F56">
        <w:rPr>
          <w:rFonts w:eastAsia="Times New Roman" w:cstheme="minorHAnsi"/>
          <w:b/>
          <w:bCs/>
        </w:rPr>
        <w:t xml:space="preserve"> I convert</w:t>
      </w:r>
      <w:r w:rsidRPr="00967F56">
        <w:rPr>
          <w:rFonts w:eastAsia="Times New Roman" w:cstheme="minorHAnsi"/>
          <w:b/>
          <w:bCs/>
          <w:lang w:val="en-US"/>
        </w:rPr>
        <w:t xml:space="preserve"> my</w:t>
      </w:r>
      <w:r w:rsidRPr="00967F56">
        <w:rPr>
          <w:rFonts w:eastAsia="Times New Roman" w:cstheme="minorHAnsi"/>
          <w:b/>
          <w:bCs/>
        </w:rPr>
        <w:t xml:space="preserve"> offline company to online?</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1. </w:t>
      </w:r>
      <w:r w:rsidRPr="00967F56">
        <w:rPr>
          <w:rFonts w:eastAsia="Times New Roman" w:cstheme="minorHAnsi"/>
          <w:b/>
          <w:bCs/>
        </w:rPr>
        <w:t>Log On to eZfile</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Visit the </w:t>
      </w:r>
      <w:r w:rsidRPr="00967F56">
        <w:rPr>
          <w:rFonts w:eastAsia="Times New Roman" w:cstheme="minorHAnsi"/>
          <w:b/>
          <w:bCs/>
        </w:rPr>
        <w:t xml:space="preserve">Securities </w:t>
      </w:r>
      <w:r w:rsidR="00CA6819">
        <w:rPr>
          <w:rFonts w:eastAsia="Times New Roman" w:cstheme="minorHAnsi"/>
          <w:b/>
          <w:bCs/>
        </w:rPr>
        <w:t>and</w:t>
      </w:r>
      <w:r w:rsidRPr="00967F56">
        <w:rPr>
          <w:rFonts w:eastAsia="Times New Roman" w:cstheme="minorHAnsi"/>
          <w:b/>
          <w:bCs/>
        </w:rPr>
        <w:t xml:space="preserve"> Exchange Commission of Pakistan (SECP)</w:t>
      </w:r>
      <w:r w:rsidRPr="00967F56">
        <w:rPr>
          <w:rFonts w:eastAsia="Times New Roman" w:cstheme="minorHAnsi"/>
        </w:rPr>
        <w:t xml:space="preserve"> website.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Click on the </w:t>
      </w:r>
      <w:hyperlink r:id="rId101" w:anchor="/landing-page" w:history="1">
        <w:r w:rsidRPr="00967F56">
          <w:rPr>
            <w:rFonts w:eastAsia="Times New Roman" w:cstheme="minorHAnsi"/>
            <w:u w:val="single"/>
          </w:rPr>
          <w:t>eZfile</w:t>
        </w:r>
      </w:hyperlink>
      <w:r w:rsidRPr="00967F56">
        <w:rPr>
          <w:rFonts w:eastAsia="Times New Roman" w:cstheme="minorHAnsi"/>
        </w:rPr>
        <w:t xml:space="preserve"> Portal link to access the platform.</w:t>
      </w:r>
    </w:p>
    <w:p w:rsidR="00D42BCB"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Log in to your account or sign up if you’re a new user.</w:t>
      </w:r>
    </w:p>
    <w:p w:rsidR="006E75A6" w:rsidRPr="00967F56" w:rsidRDefault="006E75A6" w:rsidP="006E75A6">
      <w:pPr>
        <w:numPr>
          <w:ilvl w:val="1"/>
          <w:numId w:val="48"/>
        </w:numPr>
        <w:spacing w:beforeAutospacing="1" w:after="100" w:afterAutospacing="1" w:line="240" w:lineRule="auto"/>
        <w:jc w:val="both"/>
        <w:rPr>
          <w:rFonts w:eastAsia="Times New Roman" w:cstheme="minorHAnsi"/>
        </w:rPr>
      </w:pPr>
      <w:r w:rsidRPr="00C7532C">
        <w:rPr>
          <w:rFonts w:eastAsia="Times New Roman" w:cstheme="minorHAnsi"/>
        </w:rPr>
        <w:t xml:space="preserve">Note: Please </w:t>
      </w:r>
      <w:r>
        <w:rPr>
          <w:rFonts w:eastAsia="Times New Roman" w:cstheme="minorHAnsi"/>
        </w:rPr>
        <w:t>ensure</w:t>
      </w:r>
      <w:r w:rsidRPr="00C7532C">
        <w:rPr>
          <w:rFonts w:eastAsia="Times New Roman" w:cstheme="minorHAnsi"/>
        </w:rPr>
        <w:t xml:space="preserve"> that all physical</w:t>
      </w:r>
      <w:r>
        <w:rPr>
          <w:rFonts w:eastAsia="Times New Roman" w:cstheme="minorHAnsi"/>
        </w:rPr>
        <w:t>ly</w:t>
      </w:r>
      <w:r w:rsidRPr="00C7532C">
        <w:rPr>
          <w:rFonts w:eastAsia="Times New Roman" w:cstheme="minorHAnsi"/>
        </w:rPr>
        <w:t xml:space="preserve"> file</w:t>
      </w:r>
      <w:r>
        <w:rPr>
          <w:rFonts w:eastAsia="Times New Roman" w:cstheme="minorHAnsi"/>
        </w:rPr>
        <w:t>d</w:t>
      </w:r>
      <w:r w:rsidRPr="00C7532C">
        <w:rPr>
          <w:rFonts w:eastAsia="Times New Roman" w:cstheme="minorHAnsi"/>
        </w:rPr>
        <w:t xml:space="preserve"> documents in SECP ha</w:t>
      </w:r>
      <w:r>
        <w:rPr>
          <w:rFonts w:eastAsia="Times New Roman" w:cstheme="minorHAnsi"/>
        </w:rPr>
        <w:t>ve</w:t>
      </w:r>
      <w:r w:rsidRPr="00C7532C">
        <w:rPr>
          <w:rFonts w:eastAsia="Times New Roman" w:cstheme="minorHAnsi"/>
        </w:rPr>
        <w:t xml:space="preserve"> </w:t>
      </w:r>
      <w:r>
        <w:rPr>
          <w:rFonts w:eastAsia="Times New Roman" w:cstheme="minorHAnsi"/>
        </w:rPr>
        <w:t xml:space="preserve">already </w:t>
      </w:r>
      <w:r w:rsidRPr="00C7532C">
        <w:rPr>
          <w:rFonts w:eastAsia="Times New Roman" w:cstheme="minorHAnsi"/>
        </w:rPr>
        <w:t xml:space="preserve">been </w:t>
      </w:r>
      <w:r>
        <w:rPr>
          <w:rFonts w:eastAsia="Times New Roman" w:cstheme="minorHAnsi"/>
        </w:rPr>
        <w:t>updated</w:t>
      </w:r>
      <w:r w:rsidRPr="00C7532C">
        <w:rPr>
          <w:rFonts w:eastAsia="Times New Roman" w:cstheme="minorHAnsi"/>
        </w:rPr>
        <w:t xml:space="preserve"> in data base.</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2. </w:t>
      </w:r>
      <w:r w:rsidRPr="00967F56">
        <w:rPr>
          <w:rFonts w:eastAsia="Times New Roman" w:cstheme="minorHAnsi"/>
          <w:b/>
          <w:bCs/>
        </w:rPr>
        <w:t>Select the Relevant Process/Form</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Upon successful login, you’ll reach the </w:t>
      </w:r>
      <w:r w:rsidRPr="00967F56">
        <w:rPr>
          <w:rFonts w:eastAsia="Times New Roman" w:cstheme="minorHAnsi"/>
          <w:b/>
          <w:bCs/>
        </w:rPr>
        <w:t>LEAP dashboard</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Choose the </w:t>
      </w:r>
      <w:r w:rsidRPr="00967F56">
        <w:rPr>
          <w:rFonts w:eastAsia="Times New Roman" w:cstheme="minorHAnsi"/>
          <w:b/>
          <w:bCs/>
        </w:rPr>
        <w:t>Filing and Compliance</w:t>
      </w:r>
      <w:r w:rsidRPr="00967F56">
        <w:rPr>
          <w:rFonts w:eastAsia="Times New Roman" w:cstheme="minorHAnsi"/>
        </w:rPr>
        <w:t xml:space="preserve"> option.</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Select the company for which filing is required.</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Click on convert to online</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lang w:val="en-US"/>
        </w:rPr>
      </w:pPr>
      <w:r w:rsidRPr="00967F56">
        <w:rPr>
          <w:rFonts w:eastAsia="Times New Roman" w:cstheme="minorHAnsi"/>
          <w:lang w:val="en-US"/>
        </w:rPr>
        <w:t>Attached board resolution.</w:t>
      </w:r>
    </w:p>
    <w:p w:rsidR="00D42BCB" w:rsidRPr="00967F56" w:rsidRDefault="00D42BCB" w:rsidP="00586C57">
      <w:pPr>
        <w:numPr>
          <w:ilvl w:val="1"/>
          <w:numId w:val="48"/>
        </w:numPr>
        <w:spacing w:beforeAutospacing="1" w:after="100" w:afterAutospacing="1" w:line="240" w:lineRule="auto"/>
        <w:jc w:val="both"/>
        <w:rPr>
          <w:rFonts w:eastAsia="Times New Roman" w:cstheme="minorHAnsi"/>
          <w:lang w:val="en-US"/>
        </w:rPr>
      </w:pPr>
      <w:r w:rsidRPr="00967F56">
        <w:rPr>
          <w:rFonts w:eastAsia="Times New Roman" w:cstheme="minorHAnsi"/>
          <w:lang w:val="en-US"/>
        </w:rPr>
        <w:t>Click on submit button.</w:t>
      </w:r>
    </w:p>
    <w:p w:rsidR="00D42BCB" w:rsidRPr="00967F56" w:rsidRDefault="00D42BCB" w:rsidP="00D42BCB">
      <w:pPr>
        <w:spacing w:after="0" w:line="252" w:lineRule="auto"/>
        <w:jc w:val="both"/>
        <w:rPr>
          <w:rFonts w:eastAsia="Times New Roman" w:cstheme="minorHAnsi"/>
          <w:b/>
          <w:bCs/>
        </w:rPr>
      </w:pPr>
      <w:r w:rsidRPr="00967F56">
        <w:rPr>
          <w:rFonts w:eastAsia="Times New Roman" w:cstheme="minorHAnsi"/>
          <w:b/>
          <w:bCs/>
          <w:lang w:val="en-US"/>
        </w:rPr>
        <w:t>Q.</w:t>
      </w:r>
      <w:r w:rsidR="005D196D">
        <w:rPr>
          <w:rFonts w:eastAsia="Times New Roman" w:cstheme="minorHAnsi"/>
          <w:b/>
          <w:bCs/>
          <w:lang w:val="en-US"/>
        </w:rPr>
        <w:t xml:space="preserve"> </w:t>
      </w:r>
      <w:r w:rsidRPr="00967F56">
        <w:rPr>
          <w:rFonts w:eastAsia="Times New Roman" w:cstheme="minorHAnsi"/>
          <w:b/>
          <w:bCs/>
          <w:lang w:val="en-US"/>
        </w:rPr>
        <w:t>How can I rectify my profile data and u</w:t>
      </w:r>
      <w:proofErr w:type="spellStart"/>
      <w:r w:rsidRPr="00967F56">
        <w:rPr>
          <w:rFonts w:eastAsia="Times New Roman" w:cstheme="minorHAnsi"/>
          <w:b/>
          <w:bCs/>
        </w:rPr>
        <w:t>nder</w:t>
      </w:r>
      <w:proofErr w:type="spellEnd"/>
      <w:r w:rsidRPr="00967F56">
        <w:rPr>
          <w:rFonts w:eastAsia="Times New Roman" w:cstheme="minorHAnsi"/>
          <w:b/>
          <w:bCs/>
        </w:rPr>
        <w:t xml:space="preserve"> what circumstances can a data rectification form be submitted by the company?</w:t>
      </w:r>
    </w:p>
    <w:p w:rsidR="00D42BCB" w:rsidRPr="00967F56" w:rsidRDefault="00D42BCB" w:rsidP="005D196D">
      <w:pPr>
        <w:spacing w:after="0" w:line="252" w:lineRule="auto"/>
        <w:jc w:val="both"/>
        <w:rPr>
          <w:rFonts w:eastAsia="Times New Roman" w:cstheme="minorHAnsi"/>
          <w:lang w:val="en-US"/>
        </w:rPr>
      </w:pPr>
      <w:r w:rsidRPr="00967F56">
        <w:rPr>
          <w:rFonts w:eastAsia="Times New Roman" w:cstheme="minorHAnsi"/>
          <w:lang w:val="en-US"/>
        </w:rPr>
        <w:lastRenderedPageBreak/>
        <w:t>You can rectify company profile data through data rectification form. However, data rectification form can only be submitted to update following information:</w:t>
      </w:r>
    </w:p>
    <w:p w:rsidR="00D42BCB" w:rsidRPr="00967F56" w:rsidRDefault="00D42BCB" w:rsidP="00586C57">
      <w:pPr>
        <w:pStyle w:val="ListParagraph"/>
        <w:numPr>
          <w:ilvl w:val="0"/>
          <w:numId w:val="64"/>
        </w:numPr>
        <w:spacing w:before="0" w:after="0" w:line="252" w:lineRule="auto"/>
        <w:jc w:val="both"/>
        <w:rPr>
          <w:rFonts w:cstheme="minorHAnsi"/>
        </w:rPr>
      </w:pPr>
      <w:r w:rsidRPr="00967F56">
        <w:rPr>
          <w:rFonts w:cstheme="minorHAnsi"/>
        </w:rPr>
        <w:t>Mobile Number.</w:t>
      </w:r>
    </w:p>
    <w:p w:rsidR="00D42BCB" w:rsidRPr="00967F56" w:rsidRDefault="00D42BCB" w:rsidP="00586C57">
      <w:pPr>
        <w:pStyle w:val="ListParagraph"/>
        <w:numPr>
          <w:ilvl w:val="0"/>
          <w:numId w:val="64"/>
        </w:numPr>
        <w:spacing w:before="0" w:after="0" w:line="252" w:lineRule="auto"/>
        <w:jc w:val="both"/>
        <w:rPr>
          <w:rFonts w:cstheme="minorHAnsi"/>
        </w:rPr>
      </w:pPr>
      <w:r w:rsidRPr="00967F56">
        <w:rPr>
          <w:rFonts w:cstheme="minorHAnsi"/>
        </w:rPr>
        <w:t>Email Address.</w:t>
      </w:r>
    </w:p>
    <w:p w:rsidR="00D42BCB" w:rsidRPr="00967F56" w:rsidRDefault="00D42BCB" w:rsidP="00586C57">
      <w:pPr>
        <w:pStyle w:val="ListParagraph"/>
        <w:numPr>
          <w:ilvl w:val="0"/>
          <w:numId w:val="64"/>
        </w:numPr>
        <w:spacing w:before="0" w:after="0" w:line="252" w:lineRule="auto"/>
        <w:jc w:val="both"/>
        <w:rPr>
          <w:rFonts w:cstheme="minorHAnsi"/>
        </w:rPr>
      </w:pPr>
      <w:r w:rsidRPr="00967F56">
        <w:rPr>
          <w:rFonts w:cstheme="minorHAnsi"/>
        </w:rPr>
        <w:t>Registered off Address of the company.</w:t>
      </w:r>
    </w:p>
    <w:p w:rsidR="00D42BCB" w:rsidRPr="00967F56" w:rsidRDefault="00D42BCB" w:rsidP="00D42BCB">
      <w:pPr>
        <w:spacing w:after="0" w:line="252" w:lineRule="auto"/>
        <w:jc w:val="both"/>
        <w:rPr>
          <w:rFonts w:eastAsia="Times New Roman" w:cstheme="minorHAnsi"/>
          <w:lang w:val="en-US"/>
        </w:rPr>
      </w:pPr>
      <w:r w:rsidRPr="00967F56">
        <w:rPr>
          <w:rFonts w:eastAsia="Times New Roman" w:cstheme="minorHAnsi"/>
          <w:lang w:val="en-US"/>
        </w:rPr>
        <w:t>Applicant may follow the procedure given below in order to submit data rectification form</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1. </w:t>
      </w:r>
      <w:r w:rsidRPr="00967F56">
        <w:rPr>
          <w:rFonts w:eastAsia="Times New Roman" w:cstheme="minorHAnsi"/>
          <w:b/>
          <w:bCs/>
        </w:rPr>
        <w:t>Log On to eZfile</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Visit the </w:t>
      </w:r>
      <w:r w:rsidRPr="00967F56">
        <w:rPr>
          <w:rFonts w:eastAsia="Times New Roman" w:cstheme="minorHAnsi"/>
          <w:b/>
          <w:bCs/>
        </w:rPr>
        <w:t xml:space="preserve">Securities </w:t>
      </w:r>
      <w:r w:rsidR="00CA6819">
        <w:rPr>
          <w:rFonts w:eastAsia="Times New Roman" w:cstheme="minorHAnsi"/>
          <w:b/>
          <w:bCs/>
        </w:rPr>
        <w:t>and</w:t>
      </w:r>
      <w:r w:rsidRPr="00967F56">
        <w:rPr>
          <w:rFonts w:eastAsia="Times New Roman" w:cstheme="minorHAnsi"/>
          <w:b/>
          <w:bCs/>
        </w:rPr>
        <w:t xml:space="preserve"> Exchange Commission of Pakistan (SECP)</w:t>
      </w:r>
      <w:r w:rsidRPr="00967F56">
        <w:rPr>
          <w:rFonts w:eastAsia="Times New Roman" w:cstheme="minorHAnsi"/>
        </w:rPr>
        <w:t xml:space="preserve"> website.</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Click on the </w:t>
      </w:r>
      <w:hyperlink r:id="rId102" w:anchor="/landing-page" w:history="1">
        <w:r w:rsidRPr="00967F56">
          <w:rPr>
            <w:rFonts w:eastAsia="Times New Roman" w:cstheme="minorHAnsi"/>
            <w:u w:val="single"/>
          </w:rPr>
          <w:t>eZfile</w:t>
        </w:r>
      </w:hyperlink>
      <w:r w:rsidRPr="00967F56">
        <w:rPr>
          <w:rFonts w:eastAsia="Times New Roman" w:cstheme="minorHAnsi"/>
        </w:rPr>
        <w:t xml:space="preserve"> Portal link to access the platform.</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Log in to your account or sign up if you’re a new user.</w:t>
      </w:r>
    </w:p>
    <w:p w:rsidR="00D42BCB" w:rsidRPr="00967F56" w:rsidRDefault="00D42BCB" w:rsidP="00D42BCB">
      <w:pPr>
        <w:spacing w:beforeAutospacing="1" w:after="100" w:afterAutospacing="1" w:line="240" w:lineRule="auto"/>
        <w:ind w:left="720"/>
        <w:jc w:val="both"/>
        <w:rPr>
          <w:rFonts w:eastAsia="Times New Roman" w:cstheme="minorHAnsi"/>
        </w:rPr>
      </w:pPr>
      <w:r w:rsidRPr="00967F56">
        <w:rPr>
          <w:rFonts w:eastAsia="Times New Roman" w:cstheme="minorHAnsi"/>
          <w:b/>
          <w:bCs/>
          <w:lang w:val="en-US"/>
        </w:rPr>
        <w:t xml:space="preserve">2. </w:t>
      </w:r>
      <w:r w:rsidRPr="00967F56">
        <w:rPr>
          <w:rFonts w:eastAsia="Times New Roman" w:cstheme="minorHAnsi"/>
          <w:b/>
          <w:bCs/>
        </w:rPr>
        <w:t>Select the Relevant Process/Form</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 xml:space="preserve">Upon successful login, you’ll reach the </w:t>
      </w:r>
      <w:r w:rsidRPr="00967F56">
        <w:rPr>
          <w:rFonts w:eastAsia="Times New Roman" w:cstheme="minorHAnsi"/>
          <w:b/>
          <w:bCs/>
        </w:rPr>
        <w:t>LEAP dashboard</w:t>
      </w:r>
      <w:r w:rsidRPr="00967F56">
        <w:rPr>
          <w:rFonts w:eastAsia="Times New Roman" w:cstheme="minorHAnsi"/>
        </w:rPr>
        <w:t>.</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rPr>
        <w:t>Select the company for which Data Rectification is required.</w:t>
      </w:r>
    </w:p>
    <w:p w:rsidR="00D42BCB" w:rsidRPr="00967F56" w:rsidRDefault="00D42BCB" w:rsidP="00586C57">
      <w:pPr>
        <w:numPr>
          <w:ilvl w:val="1"/>
          <w:numId w:val="48"/>
        </w:numPr>
        <w:spacing w:beforeAutospacing="1" w:after="100" w:afterAutospacing="1" w:line="240" w:lineRule="auto"/>
        <w:jc w:val="both"/>
        <w:rPr>
          <w:rFonts w:eastAsia="Times New Roman" w:cstheme="minorHAnsi"/>
        </w:rPr>
      </w:pPr>
      <w:r w:rsidRPr="00967F56">
        <w:rPr>
          <w:rFonts w:eastAsia="Times New Roman" w:cstheme="minorHAnsi"/>
          <w:lang w:val="en-US"/>
        </w:rPr>
        <w:t xml:space="preserve">Click on </w:t>
      </w:r>
      <w:r w:rsidRPr="00967F56">
        <w:rPr>
          <w:rFonts w:eastAsia="Times New Roman" w:cstheme="minorHAnsi"/>
        </w:rPr>
        <w:t>Data Rectification option.</w:t>
      </w:r>
    </w:p>
    <w:p w:rsidR="00D42BCB" w:rsidRPr="00967F56" w:rsidRDefault="00D42BCB" w:rsidP="00586C57">
      <w:pPr>
        <w:numPr>
          <w:ilvl w:val="1"/>
          <w:numId w:val="48"/>
        </w:numPr>
        <w:spacing w:beforeAutospacing="1" w:after="100" w:afterAutospacing="1" w:line="240" w:lineRule="auto"/>
        <w:jc w:val="both"/>
        <w:rPr>
          <w:rFonts w:eastAsia="Times New Roman" w:cstheme="minorHAnsi"/>
          <w:lang w:val="en-US"/>
        </w:rPr>
      </w:pPr>
      <w:r w:rsidRPr="00967F56">
        <w:rPr>
          <w:rFonts w:eastAsia="Times New Roman" w:cstheme="minorHAnsi"/>
          <w:lang w:val="en-US"/>
        </w:rPr>
        <w:t>Click Three colon available against company information and edit the data as desired and click Done.</w:t>
      </w:r>
    </w:p>
    <w:p w:rsidR="00D42BCB" w:rsidRPr="00967F56" w:rsidRDefault="00D42BCB" w:rsidP="00586C57">
      <w:pPr>
        <w:numPr>
          <w:ilvl w:val="1"/>
          <w:numId w:val="48"/>
        </w:numPr>
        <w:spacing w:beforeAutospacing="1" w:after="100" w:afterAutospacing="1" w:line="240" w:lineRule="auto"/>
        <w:jc w:val="both"/>
        <w:rPr>
          <w:rFonts w:eastAsia="Times New Roman" w:cstheme="minorHAnsi"/>
          <w:lang w:val="en-US"/>
        </w:rPr>
      </w:pPr>
      <w:r w:rsidRPr="00967F56">
        <w:rPr>
          <w:rFonts w:eastAsia="Times New Roman" w:cstheme="minorHAnsi"/>
          <w:lang w:val="en-US"/>
        </w:rPr>
        <w:t>Apply and Validate PIN</w:t>
      </w:r>
    </w:p>
    <w:p w:rsidR="00D42BCB" w:rsidRPr="00967F56" w:rsidRDefault="00D42BCB" w:rsidP="00586C57">
      <w:pPr>
        <w:numPr>
          <w:ilvl w:val="1"/>
          <w:numId w:val="48"/>
        </w:numPr>
        <w:spacing w:beforeAutospacing="1" w:after="100" w:afterAutospacing="1" w:line="240" w:lineRule="auto"/>
        <w:jc w:val="both"/>
        <w:rPr>
          <w:rFonts w:eastAsia="Times New Roman" w:cstheme="minorHAnsi"/>
          <w:lang w:val="en-US"/>
        </w:rPr>
      </w:pPr>
      <w:r w:rsidRPr="00967F56">
        <w:rPr>
          <w:rFonts w:eastAsia="Times New Roman" w:cstheme="minorHAnsi"/>
          <w:lang w:val="en-US"/>
        </w:rPr>
        <w:t>Click on submit button.</w:t>
      </w:r>
    </w:p>
    <w:p w:rsidR="00D42BCB" w:rsidRPr="00967F56" w:rsidRDefault="00D42BCB" w:rsidP="00D42BCB">
      <w:pPr>
        <w:spacing w:after="0" w:line="252" w:lineRule="auto"/>
        <w:jc w:val="both"/>
        <w:rPr>
          <w:rFonts w:eastAsia="Times New Roman"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Default="007E1968" w:rsidP="00D42BCB">
      <w:pPr>
        <w:jc w:val="both"/>
        <w:rPr>
          <w:rFonts w:cstheme="minorHAnsi"/>
          <w:lang w:val="en-US"/>
        </w:rPr>
      </w:pPr>
    </w:p>
    <w:p w:rsidR="007E1968" w:rsidRPr="00864CB3" w:rsidRDefault="007E1968" w:rsidP="007E1968">
      <w:pPr>
        <w:pStyle w:val="Heading2"/>
        <w:rPr>
          <w:b/>
          <w:color w:val="1F3864" w:themeColor="accent1" w:themeShade="80"/>
          <w:sz w:val="36"/>
          <w:szCs w:val="36"/>
          <w:lang w:val="en-US"/>
        </w:rPr>
      </w:pPr>
      <w:bookmarkStart w:id="38" w:name="_Toc187007006"/>
      <w:r w:rsidRPr="00864CB3">
        <w:rPr>
          <w:b/>
          <w:color w:val="1F3864" w:themeColor="accent1" w:themeShade="80"/>
          <w:sz w:val="36"/>
          <w:szCs w:val="36"/>
        </w:rPr>
        <w:t xml:space="preserve">PART </w:t>
      </w:r>
      <w:r>
        <w:rPr>
          <w:b/>
          <w:color w:val="1F3864" w:themeColor="accent1" w:themeShade="80"/>
          <w:sz w:val="36"/>
          <w:szCs w:val="36"/>
        </w:rPr>
        <w:t>3</w:t>
      </w:r>
      <w:r w:rsidRPr="00864CB3">
        <w:rPr>
          <w:b/>
          <w:color w:val="1F3864" w:themeColor="accent1" w:themeShade="80"/>
          <w:sz w:val="36"/>
          <w:szCs w:val="36"/>
        </w:rPr>
        <w:t xml:space="preserve"> </w:t>
      </w:r>
      <w:r>
        <w:rPr>
          <w:b/>
          <w:color w:val="1F3864" w:themeColor="accent1" w:themeShade="80"/>
          <w:sz w:val="36"/>
          <w:szCs w:val="36"/>
          <w:lang w:val="en-US"/>
        </w:rPr>
        <w:t>– Other Topics</w:t>
      </w:r>
      <w:bookmarkEnd w:id="38"/>
    </w:p>
    <w:p w:rsidR="00133606" w:rsidRPr="00864CB3" w:rsidRDefault="00133606" w:rsidP="00133606">
      <w:pPr>
        <w:pStyle w:val="Heading3"/>
        <w:ind w:left="360"/>
        <w:rPr>
          <w:b/>
          <w:sz w:val="28"/>
          <w:szCs w:val="28"/>
          <w:lang w:val="en-US"/>
        </w:rPr>
      </w:pPr>
      <w:bookmarkStart w:id="39" w:name="_Toc187007007"/>
      <w:r>
        <w:rPr>
          <w:b/>
          <w:sz w:val="28"/>
          <w:szCs w:val="28"/>
          <w:lang w:val="en-US"/>
        </w:rPr>
        <w:t xml:space="preserve">3.1 </w:t>
      </w:r>
      <w:r w:rsidRPr="00133606">
        <w:rPr>
          <w:b/>
          <w:sz w:val="28"/>
          <w:szCs w:val="28"/>
          <w:lang w:val="en-US"/>
        </w:rPr>
        <w:t>Auditor Appointment and Removal under the Companies Act, 201</w:t>
      </w:r>
      <w:r>
        <w:rPr>
          <w:b/>
          <w:sz w:val="28"/>
          <w:szCs w:val="28"/>
          <w:lang w:val="en-US"/>
        </w:rPr>
        <w:t>7</w:t>
      </w:r>
      <w:r w:rsidRPr="00864CB3">
        <w:rPr>
          <w:b/>
          <w:sz w:val="28"/>
          <w:szCs w:val="28"/>
          <w:lang w:val="en-US"/>
        </w:rPr>
        <w:t>:</w:t>
      </w:r>
      <w:bookmarkEnd w:id="39"/>
    </w:p>
    <w:p w:rsidR="007E1968" w:rsidRPr="007E1968" w:rsidRDefault="007E1968" w:rsidP="007E1968">
      <w:pPr>
        <w:jc w:val="both"/>
        <w:rPr>
          <w:rFonts w:cstheme="minorHAnsi"/>
        </w:rPr>
      </w:pPr>
      <w:r>
        <w:rPr>
          <w:rFonts w:cstheme="minorHAnsi"/>
          <w:b/>
        </w:rPr>
        <w:t xml:space="preserve">Q. </w:t>
      </w:r>
      <w:r w:rsidRPr="007E1968">
        <w:rPr>
          <w:rFonts w:cstheme="minorHAnsi"/>
          <w:b/>
        </w:rPr>
        <w:t>What is the requirement for audit of the financial statements under the provisions of the Companies Act, 2017 (“Act”)?</w:t>
      </w:r>
    </w:p>
    <w:p w:rsidR="007E1968" w:rsidRPr="007E1968" w:rsidRDefault="007E1968" w:rsidP="007E1968">
      <w:pPr>
        <w:jc w:val="both"/>
        <w:rPr>
          <w:rFonts w:cstheme="minorHAnsi"/>
          <w:lang w:val="en-US"/>
        </w:rPr>
      </w:pPr>
      <w:r w:rsidRPr="007E1968">
        <w:rPr>
          <w:rFonts w:cstheme="minorHAnsi"/>
        </w:rPr>
        <w:t xml:space="preserve">Under section 223 of the Companies Act, 2017, </w:t>
      </w:r>
      <w:r w:rsidRPr="007E1968">
        <w:rPr>
          <w:rFonts w:cstheme="minorHAnsi"/>
          <w:lang w:val="en-US"/>
        </w:rPr>
        <w:t>the financial statement shall be audited by the auditor of the company. However, this requirement shall not apply to a private company having the paid-up capital not exceeding one million rupees or such higher amount of paid up capital as may be notified by the Commission.</w:t>
      </w:r>
    </w:p>
    <w:p w:rsidR="007E1968" w:rsidRPr="007E1968" w:rsidRDefault="007E1968" w:rsidP="007E1968">
      <w:pPr>
        <w:jc w:val="both"/>
        <w:rPr>
          <w:rFonts w:cstheme="minorHAnsi"/>
        </w:rPr>
      </w:pPr>
      <w:r>
        <w:rPr>
          <w:rFonts w:cstheme="minorHAnsi"/>
          <w:b/>
          <w:bCs/>
        </w:rPr>
        <w:t xml:space="preserve">Q. </w:t>
      </w:r>
      <w:r w:rsidRPr="007E1968">
        <w:rPr>
          <w:rFonts w:cstheme="minorHAnsi"/>
          <w:b/>
          <w:bCs/>
        </w:rPr>
        <w:t>Who appoints the first auditor of a company, and within what timeframe?</w:t>
      </w:r>
    </w:p>
    <w:p w:rsidR="007E1968" w:rsidRPr="007E1968" w:rsidRDefault="007E1968" w:rsidP="007E1968">
      <w:pPr>
        <w:jc w:val="both"/>
        <w:rPr>
          <w:rFonts w:cstheme="minorHAnsi"/>
        </w:rPr>
      </w:pPr>
      <w:r w:rsidRPr="007E1968">
        <w:rPr>
          <w:rFonts w:cstheme="minorHAnsi"/>
        </w:rPr>
        <w:t xml:space="preserve">The board of directors must appoint the first auditor(s) within </w:t>
      </w:r>
      <w:r w:rsidRPr="007E1968">
        <w:rPr>
          <w:rFonts w:cstheme="minorHAnsi"/>
          <w:b/>
          <w:bCs/>
        </w:rPr>
        <w:t>90 days</w:t>
      </w:r>
      <w:r w:rsidRPr="007E1968">
        <w:rPr>
          <w:rFonts w:cstheme="minorHAnsi"/>
        </w:rPr>
        <w:t xml:space="preserve"> of the company's incorporation. </w:t>
      </w:r>
    </w:p>
    <w:p w:rsidR="007E1968" w:rsidRPr="007E1968" w:rsidRDefault="007E1968" w:rsidP="007E1968">
      <w:pPr>
        <w:jc w:val="both"/>
        <w:rPr>
          <w:rFonts w:cstheme="minorHAnsi"/>
        </w:rPr>
      </w:pPr>
      <w:r>
        <w:rPr>
          <w:rFonts w:cstheme="minorHAnsi"/>
        </w:rPr>
        <w:t xml:space="preserve">Q. </w:t>
      </w:r>
      <w:r w:rsidRPr="007E1968">
        <w:rPr>
          <w:rFonts w:cstheme="minorHAnsi"/>
          <w:b/>
          <w:bCs/>
        </w:rPr>
        <w:t>How long does the first auditor serve?</w:t>
      </w:r>
    </w:p>
    <w:p w:rsidR="007E1968" w:rsidRPr="007E1968" w:rsidRDefault="007E1968" w:rsidP="007E1968">
      <w:pPr>
        <w:jc w:val="both"/>
        <w:rPr>
          <w:rFonts w:cstheme="minorHAnsi"/>
        </w:rPr>
      </w:pPr>
      <w:r w:rsidRPr="007E1968">
        <w:rPr>
          <w:rFonts w:cstheme="minorHAnsi"/>
        </w:rPr>
        <w:t xml:space="preserve">The first auditor serves until the conclusion of the first annual general meeting (AGM). </w:t>
      </w:r>
    </w:p>
    <w:p w:rsidR="007E1968" w:rsidRPr="007E1968" w:rsidRDefault="007E1968" w:rsidP="007E1968">
      <w:pPr>
        <w:jc w:val="both"/>
        <w:rPr>
          <w:rFonts w:cstheme="minorHAnsi"/>
        </w:rPr>
      </w:pPr>
      <w:r>
        <w:rPr>
          <w:rFonts w:cstheme="minorHAnsi"/>
          <w:b/>
          <w:bCs/>
        </w:rPr>
        <w:t xml:space="preserve">Q. </w:t>
      </w:r>
      <w:r w:rsidRPr="007E1968">
        <w:rPr>
          <w:rFonts w:cstheme="minorHAnsi"/>
          <w:b/>
          <w:bCs/>
        </w:rPr>
        <w:t>Who appoints auditors in subsequent years?</w:t>
      </w:r>
    </w:p>
    <w:p w:rsidR="007E1968" w:rsidRPr="007E1968" w:rsidRDefault="007E1968" w:rsidP="007E1968">
      <w:pPr>
        <w:jc w:val="both"/>
        <w:rPr>
          <w:rFonts w:cstheme="minorHAnsi"/>
        </w:rPr>
      </w:pPr>
      <w:r w:rsidRPr="007E1968">
        <w:rPr>
          <w:rFonts w:cstheme="minorHAnsi"/>
        </w:rPr>
        <w:t xml:space="preserve">Auditors are appointed by the company at each AGM, based on the board's recommendation and after obtaining the proposed auditors' consent. </w:t>
      </w:r>
    </w:p>
    <w:p w:rsidR="007E1968" w:rsidRPr="007E1968" w:rsidRDefault="007E1968" w:rsidP="007E1968">
      <w:pPr>
        <w:jc w:val="both"/>
        <w:rPr>
          <w:rFonts w:cstheme="minorHAnsi"/>
        </w:rPr>
      </w:pPr>
      <w:r>
        <w:rPr>
          <w:rFonts w:cstheme="minorHAnsi"/>
        </w:rPr>
        <w:t xml:space="preserve">Q. </w:t>
      </w:r>
      <w:r w:rsidRPr="007E1968">
        <w:rPr>
          <w:rFonts w:cstheme="minorHAnsi"/>
          <w:b/>
          <w:bCs/>
        </w:rPr>
        <w:t>Can shareholders propose an auditor for appointment?</w:t>
      </w:r>
    </w:p>
    <w:p w:rsidR="007E1968" w:rsidRPr="007E1968" w:rsidRDefault="007E1968" w:rsidP="007E1968">
      <w:pPr>
        <w:jc w:val="both"/>
        <w:rPr>
          <w:rFonts w:cstheme="minorHAnsi"/>
        </w:rPr>
      </w:pPr>
      <w:r w:rsidRPr="007E1968">
        <w:rPr>
          <w:rFonts w:cstheme="minorHAnsi"/>
        </w:rPr>
        <w:t xml:space="preserve">Yes, shareholders holding at least </w:t>
      </w:r>
      <w:r w:rsidRPr="007E1968">
        <w:rPr>
          <w:rFonts w:cstheme="minorHAnsi"/>
          <w:b/>
          <w:bCs/>
        </w:rPr>
        <w:t>10%</w:t>
      </w:r>
      <w:r w:rsidRPr="007E1968">
        <w:rPr>
          <w:rFonts w:cstheme="minorHAnsi"/>
        </w:rPr>
        <w:t xml:space="preserve"> of the company's shares can propose an auditor by providing notice at least </w:t>
      </w:r>
      <w:r w:rsidRPr="007E1968">
        <w:rPr>
          <w:rFonts w:cstheme="minorHAnsi"/>
          <w:b/>
          <w:bCs/>
        </w:rPr>
        <w:t>7 days</w:t>
      </w:r>
      <w:r w:rsidRPr="007E1968">
        <w:rPr>
          <w:rFonts w:cstheme="minorHAnsi"/>
        </w:rPr>
        <w:t xml:space="preserve"> before the AGM, along with the auditor's consent. </w:t>
      </w:r>
    </w:p>
    <w:p w:rsidR="007E1968" w:rsidRPr="007E1968" w:rsidRDefault="007E1968" w:rsidP="007E1968">
      <w:pPr>
        <w:jc w:val="both"/>
        <w:rPr>
          <w:rFonts w:cstheme="minorHAnsi"/>
        </w:rPr>
      </w:pPr>
      <w:r>
        <w:rPr>
          <w:rFonts w:cstheme="minorHAnsi"/>
        </w:rPr>
        <w:t xml:space="preserve">Q. </w:t>
      </w:r>
      <w:r w:rsidRPr="007E1968">
        <w:rPr>
          <w:rFonts w:cstheme="minorHAnsi"/>
          <w:b/>
          <w:bCs/>
        </w:rPr>
        <w:t>What rights does a retiring auditor have if another auditor is proposed?</w:t>
      </w:r>
    </w:p>
    <w:p w:rsidR="007E1968" w:rsidRPr="007E1968" w:rsidRDefault="007E1968" w:rsidP="007E1968">
      <w:pPr>
        <w:jc w:val="both"/>
        <w:rPr>
          <w:rFonts w:cstheme="minorHAnsi"/>
        </w:rPr>
      </w:pPr>
      <w:r w:rsidRPr="007E1968">
        <w:rPr>
          <w:rFonts w:cstheme="minorHAnsi"/>
        </w:rPr>
        <w:t xml:space="preserve">The retiring auditor can submit a written representation to the company at least </w:t>
      </w:r>
      <w:r w:rsidRPr="007E1968">
        <w:rPr>
          <w:rFonts w:cstheme="minorHAnsi"/>
          <w:b/>
          <w:bCs/>
        </w:rPr>
        <w:t>2 days</w:t>
      </w:r>
      <w:r w:rsidRPr="007E1968">
        <w:rPr>
          <w:rFonts w:cstheme="minorHAnsi"/>
        </w:rPr>
        <w:t xml:space="preserve"> before the AGM, which must be read out at the meeting. The auditor or their authorized representative must attend the meeting in person. </w:t>
      </w:r>
    </w:p>
    <w:p w:rsidR="007E1968" w:rsidRPr="007E1968" w:rsidRDefault="007E1968" w:rsidP="007E1968">
      <w:pPr>
        <w:jc w:val="both"/>
        <w:rPr>
          <w:rFonts w:cstheme="minorHAnsi"/>
        </w:rPr>
      </w:pPr>
      <w:r>
        <w:rPr>
          <w:rFonts w:cstheme="minorHAnsi"/>
        </w:rPr>
        <w:t xml:space="preserve">Q. </w:t>
      </w:r>
      <w:r w:rsidRPr="007E1968">
        <w:rPr>
          <w:rFonts w:cstheme="minorHAnsi"/>
          <w:b/>
          <w:bCs/>
        </w:rPr>
        <w:t>How can an auditor be removed before their term ends?</w:t>
      </w:r>
    </w:p>
    <w:p w:rsidR="007E1968" w:rsidRPr="007E1968" w:rsidRDefault="007E1968" w:rsidP="007E1968">
      <w:pPr>
        <w:jc w:val="both"/>
        <w:rPr>
          <w:rFonts w:cstheme="minorHAnsi"/>
        </w:rPr>
      </w:pPr>
      <w:r w:rsidRPr="007E1968">
        <w:rPr>
          <w:rFonts w:cstheme="minorHAnsi"/>
        </w:rPr>
        <w:lastRenderedPageBreak/>
        <w:t xml:space="preserve">An auditor can be removed by passing a </w:t>
      </w:r>
      <w:r w:rsidRPr="007E1968">
        <w:rPr>
          <w:rFonts w:cstheme="minorHAnsi"/>
          <w:b/>
          <w:bCs/>
        </w:rPr>
        <w:t>special resolution</w:t>
      </w:r>
      <w:r w:rsidRPr="007E1968">
        <w:rPr>
          <w:rFonts w:cstheme="minorHAnsi"/>
        </w:rPr>
        <w:t xml:space="preserve"> at a general meeting. </w:t>
      </w:r>
    </w:p>
    <w:p w:rsidR="007E1968" w:rsidRPr="007E1968" w:rsidRDefault="007E1968" w:rsidP="007E1968">
      <w:pPr>
        <w:jc w:val="both"/>
        <w:rPr>
          <w:rFonts w:cstheme="minorHAnsi"/>
        </w:rPr>
      </w:pPr>
      <w:r>
        <w:rPr>
          <w:rFonts w:cstheme="minorHAnsi"/>
        </w:rPr>
        <w:t xml:space="preserve">Q. </w:t>
      </w:r>
      <w:r w:rsidRPr="007E1968">
        <w:rPr>
          <w:rFonts w:cstheme="minorHAnsi"/>
          <w:b/>
          <w:bCs/>
        </w:rPr>
        <w:t>How Auditor can be appointed in a casual vacancy?</w:t>
      </w:r>
    </w:p>
    <w:p w:rsidR="007E1968" w:rsidRPr="007E1968" w:rsidRDefault="007E1968" w:rsidP="007E1968">
      <w:pPr>
        <w:jc w:val="both"/>
        <w:rPr>
          <w:rFonts w:cstheme="minorHAnsi"/>
        </w:rPr>
      </w:pPr>
      <w:r w:rsidRPr="007E1968">
        <w:rPr>
          <w:rFonts w:cstheme="minorHAnsi"/>
          <w:bCs/>
        </w:rPr>
        <w:t>The Board of the company may appoint auditor in a casual vacancy. However, where the auditors are removed during their tenure, the board shall appoint the auditors with prior approval of the Commission.</w:t>
      </w:r>
    </w:p>
    <w:p w:rsidR="007E1968" w:rsidRPr="007E1968" w:rsidRDefault="007E1968" w:rsidP="007E1968">
      <w:pPr>
        <w:jc w:val="both"/>
        <w:rPr>
          <w:rFonts w:cstheme="minorHAnsi"/>
        </w:rPr>
      </w:pPr>
      <w:r>
        <w:rPr>
          <w:rFonts w:cstheme="minorHAnsi"/>
        </w:rPr>
        <w:t xml:space="preserve">Q. </w:t>
      </w:r>
      <w:r w:rsidRPr="007E1968">
        <w:rPr>
          <w:rFonts w:cstheme="minorHAnsi"/>
          <w:b/>
          <w:bCs/>
        </w:rPr>
        <w:t>What is a casual vacancy in the office of an auditor, and how is it filled?</w:t>
      </w:r>
    </w:p>
    <w:p w:rsidR="007E1968" w:rsidRPr="007E1968" w:rsidRDefault="007E1968" w:rsidP="007E1968">
      <w:pPr>
        <w:jc w:val="both"/>
        <w:rPr>
          <w:rFonts w:cstheme="minorHAnsi"/>
        </w:rPr>
      </w:pPr>
      <w:r w:rsidRPr="007E1968">
        <w:rPr>
          <w:rFonts w:cstheme="minorHAnsi"/>
        </w:rPr>
        <w:t xml:space="preserve">A casual vacancy arises due to events like resignation/removal/death of an auditor. The board must fill this vacancy within </w:t>
      </w:r>
      <w:r w:rsidRPr="007E1968">
        <w:rPr>
          <w:rFonts w:cstheme="minorHAnsi"/>
          <w:b/>
          <w:bCs/>
        </w:rPr>
        <w:t>30 days</w:t>
      </w:r>
      <w:r w:rsidRPr="007E1968">
        <w:rPr>
          <w:rFonts w:cstheme="minorHAnsi"/>
        </w:rPr>
        <w:t xml:space="preserve">, and the appointed auditor serves until the next AGM. </w:t>
      </w:r>
    </w:p>
    <w:p w:rsidR="007E1968" w:rsidRPr="007E1968" w:rsidRDefault="007E1968" w:rsidP="007E1968">
      <w:pPr>
        <w:jc w:val="both"/>
        <w:rPr>
          <w:rFonts w:cstheme="minorHAnsi"/>
        </w:rPr>
      </w:pPr>
      <w:r>
        <w:rPr>
          <w:rFonts w:cstheme="minorHAnsi"/>
        </w:rPr>
        <w:t xml:space="preserve">Q. </w:t>
      </w:r>
      <w:r w:rsidRPr="007E1968">
        <w:rPr>
          <w:rFonts w:cstheme="minorHAnsi"/>
          <w:b/>
          <w:bCs/>
        </w:rPr>
        <w:t>What happens if the company fails to appoint an auditor within the specified time?</w:t>
      </w:r>
    </w:p>
    <w:p w:rsidR="007E1968" w:rsidRPr="007E1968" w:rsidRDefault="007E1968" w:rsidP="007E1968">
      <w:pPr>
        <w:jc w:val="both"/>
        <w:rPr>
          <w:rFonts w:cstheme="minorHAnsi"/>
        </w:rPr>
      </w:pPr>
      <w:r w:rsidRPr="007E1968">
        <w:rPr>
          <w:rFonts w:cstheme="minorHAnsi"/>
        </w:rPr>
        <w:t xml:space="preserve">If the company fails to appoint an auditor within the specified timeframes, the Commission may direct the company to make the appointment or appoint an auditor itself. </w:t>
      </w:r>
    </w:p>
    <w:p w:rsidR="007E1968" w:rsidRPr="007E1968" w:rsidRDefault="007E1968" w:rsidP="007E1968">
      <w:pPr>
        <w:jc w:val="both"/>
        <w:rPr>
          <w:rFonts w:cstheme="minorHAnsi"/>
        </w:rPr>
      </w:pPr>
    </w:p>
    <w:p w:rsidR="007E1968" w:rsidRPr="007E1968" w:rsidRDefault="007E1968" w:rsidP="007E1968">
      <w:pPr>
        <w:jc w:val="both"/>
        <w:rPr>
          <w:rFonts w:cstheme="minorHAnsi"/>
        </w:rPr>
      </w:pPr>
      <w:r>
        <w:rPr>
          <w:rFonts w:cstheme="minorHAnsi"/>
          <w:b/>
          <w:bCs/>
        </w:rPr>
        <w:t xml:space="preserve">Q. </w:t>
      </w:r>
      <w:r w:rsidRPr="007E1968">
        <w:rPr>
          <w:rFonts w:cstheme="minorHAnsi"/>
          <w:b/>
          <w:bCs/>
        </w:rPr>
        <w:t>Who determines the remuneration of the auditors?</w:t>
      </w:r>
    </w:p>
    <w:p w:rsidR="007E1968" w:rsidRPr="007E1968" w:rsidRDefault="007E1968" w:rsidP="007E1968">
      <w:pPr>
        <w:jc w:val="both"/>
        <w:rPr>
          <w:rFonts w:cstheme="minorHAnsi"/>
        </w:rPr>
      </w:pPr>
      <w:r w:rsidRPr="007E1968">
        <w:rPr>
          <w:rFonts w:cstheme="minorHAnsi"/>
        </w:rPr>
        <w:t xml:space="preserve">The remuneration is fixed by the company in a general meeting or by the board/Commission if they appointed the auditor. </w:t>
      </w:r>
    </w:p>
    <w:p w:rsidR="007E1968" w:rsidRPr="007E1968" w:rsidRDefault="007E1968" w:rsidP="007E1968">
      <w:pPr>
        <w:jc w:val="both"/>
        <w:rPr>
          <w:rFonts w:cstheme="minorHAnsi"/>
        </w:rPr>
      </w:pPr>
      <w:r>
        <w:rPr>
          <w:rFonts w:cstheme="minorHAnsi"/>
        </w:rPr>
        <w:t xml:space="preserve">Q. </w:t>
      </w:r>
      <w:r w:rsidRPr="007E1968">
        <w:rPr>
          <w:rFonts w:cstheme="minorHAnsi"/>
          <w:b/>
          <w:bCs/>
        </w:rPr>
        <w:t>What qualifications are required for an auditor of a company?</w:t>
      </w:r>
    </w:p>
    <w:p w:rsidR="007E1968" w:rsidRPr="007E1968" w:rsidRDefault="007E1968" w:rsidP="007E1968">
      <w:pPr>
        <w:jc w:val="both"/>
        <w:rPr>
          <w:rFonts w:cstheme="minorHAnsi"/>
        </w:rPr>
      </w:pPr>
      <w:r w:rsidRPr="007E1968">
        <w:rPr>
          <w:rFonts w:cstheme="minorHAnsi"/>
        </w:rPr>
        <w:t xml:space="preserve">a) The auditor of a </w:t>
      </w:r>
      <w:r w:rsidRPr="007E1968">
        <w:rPr>
          <w:rFonts w:cstheme="minorHAnsi"/>
          <w:lang w:val="en-US"/>
        </w:rPr>
        <w:t xml:space="preserve">public company or a private company which is subsidiary of a public company or a private company having paid up capital of three million rupees or more </w:t>
      </w:r>
      <w:r w:rsidRPr="007E1968">
        <w:rPr>
          <w:rFonts w:cstheme="minorHAnsi"/>
        </w:rPr>
        <w:t xml:space="preserve">must be a </w:t>
      </w:r>
      <w:r w:rsidRPr="007E1968">
        <w:rPr>
          <w:rFonts w:cstheme="minorHAnsi"/>
          <w:b/>
          <w:bCs/>
        </w:rPr>
        <w:t>chartered accountant</w:t>
      </w:r>
      <w:r w:rsidRPr="007E1968">
        <w:rPr>
          <w:rFonts w:cstheme="minorHAnsi"/>
        </w:rPr>
        <w:t xml:space="preserve"> with a valid certificate of practice or a firm of chartered accountants. </w:t>
      </w:r>
    </w:p>
    <w:p w:rsidR="007E1968" w:rsidRPr="007E1968" w:rsidRDefault="007E1968" w:rsidP="007E1968">
      <w:pPr>
        <w:jc w:val="both"/>
        <w:rPr>
          <w:rFonts w:cstheme="minorHAnsi"/>
          <w:lang w:val="en-US"/>
        </w:rPr>
      </w:pPr>
      <w:r w:rsidRPr="007E1968">
        <w:rPr>
          <w:rFonts w:cstheme="minorHAnsi"/>
          <w:lang w:val="en-US"/>
        </w:rPr>
        <w:t>b) The auditor of a company other than specified in above clause (a), must be a chartered accountant or cost and management accountant having valid certificate of practice from the respective institute or a firm of chartered accountants or cost and management accountants.</w:t>
      </w:r>
    </w:p>
    <w:p w:rsidR="007E1968" w:rsidRPr="007E1968" w:rsidRDefault="007E1968" w:rsidP="007E1968">
      <w:pPr>
        <w:jc w:val="both"/>
        <w:rPr>
          <w:rFonts w:cstheme="minorHAnsi"/>
          <w:b/>
        </w:rPr>
      </w:pPr>
      <w:r>
        <w:rPr>
          <w:rFonts w:cstheme="minorHAnsi"/>
        </w:rPr>
        <w:t xml:space="preserve">Q. </w:t>
      </w:r>
      <w:r w:rsidRPr="007E1968">
        <w:rPr>
          <w:rFonts w:cstheme="minorHAnsi"/>
          <w:b/>
        </w:rPr>
        <w:t>Is there any specific Auditor qualification for Public Interest Companies?</w:t>
      </w:r>
    </w:p>
    <w:p w:rsidR="007E1968" w:rsidRPr="007E1968" w:rsidRDefault="007E1968" w:rsidP="007E1968">
      <w:pPr>
        <w:jc w:val="both"/>
        <w:rPr>
          <w:rFonts w:cstheme="minorHAnsi"/>
          <w:lang w:val="en-US"/>
        </w:rPr>
      </w:pPr>
      <w:r w:rsidRPr="007E1968">
        <w:rPr>
          <w:rFonts w:cstheme="minorHAnsi"/>
          <w:lang w:val="en-US"/>
        </w:rPr>
        <w:t xml:space="preserve">All Public Interest Companies are required to appoint an </w:t>
      </w:r>
      <w:proofErr w:type="gramStart"/>
      <w:r w:rsidRPr="007E1968">
        <w:rPr>
          <w:rFonts w:cstheme="minorHAnsi"/>
          <w:lang w:val="en-US"/>
        </w:rPr>
        <w:t>external auditors</w:t>
      </w:r>
      <w:proofErr w:type="gramEnd"/>
      <w:r w:rsidRPr="007E1968">
        <w:rPr>
          <w:rFonts w:cstheme="minorHAnsi"/>
          <w:lang w:val="en-US"/>
        </w:rPr>
        <w:t>, a firm of auditors, which holds satisfactory rating under the Quality Control Review program of the Institute of Chartered Accountants of Pakistan and registered with Audit Oversight Board of Pakistan under section 36I of the Securities and Exchange Commission of Pakistan Act, 1997 (XLII of 1997).</w:t>
      </w:r>
    </w:p>
    <w:p w:rsidR="007E1968" w:rsidRPr="007E1968" w:rsidRDefault="007E1968" w:rsidP="007E1968">
      <w:pPr>
        <w:jc w:val="both"/>
        <w:rPr>
          <w:rFonts w:cstheme="minorHAnsi"/>
        </w:rPr>
      </w:pPr>
      <w:r>
        <w:rPr>
          <w:rFonts w:cstheme="minorHAnsi"/>
        </w:rPr>
        <w:t xml:space="preserve">Q. </w:t>
      </w:r>
      <w:r w:rsidRPr="007E1968">
        <w:rPr>
          <w:rFonts w:cstheme="minorHAnsi"/>
          <w:b/>
          <w:bCs/>
        </w:rPr>
        <w:t>Can a person who was a director of the company three years ago be appointed as an auditor?</w:t>
      </w:r>
    </w:p>
    <w:p w:rsidR="007E1968" w:rsidRPr="007E1968" w:rsidRDefault="007E1968" w:rsidP="007E1968">
      <w:pPr>
        <w:jc w:val="both"/>
        <w:rPr>
          <w:rFonts w:cstheme="minorHAnsi"/>
        </w:rPr>
      </w:pPr>
      <w:r w:rsidRPr="007E1968">
        <w:rPr>
          <w:rFonts w:cstheme="minorHAnsi"/>
        </w:rPr>
        <w:t xml:space="preserve">No, individuals who were directors, officers, or employees of the company at any time during the preceding </w:t>
      </w:r>
      <w:r w:rsidRPr="007E1968">
        <w:rPr>
          <w:rFonts w:cstheme="minorHAnsi"/>
          <w:b/>
          <w:bCs/>
        </w:rPr>
        <w:t>three years</w:t>
      </w:r>
      <w:r w:rsidRPr="007E1968">
        <w:rPr>
          <w:rFonts w:cstheme="minorHAnsi"/>
        </w:rPr>
        <w:t xml:space="preserve"> are disqualified from being appointed as auditors. </w:t>
      </w:r>
    </w:p>
    <w:p w:rsidR="007E1968" w:rsidRPr="007E1968" w:rsidRDefault="007E1968" w:rsidP="007E1968">
      <w:pPr>
        <w:jc w:val="both"/>
        <w:rPr>
          <w:rFonts w:cstheme="minorHAnsi"/>
        </w:rPr>
      </w:pPr>
      <w:r>
        <w:rPr>
          <w:rFonts w:cstheme="minorHAnsi"/>
        </w:rPr>
        <w:t xml:space="preserve">Q. </w:t>
      </w:r>
      <w:r w:rsidRPr="007E1968">
        <w:rPr>
          <w:rFonts w:cstheme="minorHAnsi"/>
          <w:b/>
          <w:bCs/>
        </w:rPr>
        <w:t>Are there restrictions on auditors holding shares in the company they audit?</w:t>
      </w:r>
    </w:p>
    <w:p w:rsidR="007E1968" w:rsidRPr="007E1968" w:rsidRDefault="007E1968" w:rsidP="007E1968">
      <w:pPr>
        <w:jc w:val="both"/>
        <w:rPr>
          <w:rFonts w:cstheme="minorHAnsi"/>
        </w:rPr>
      </w:pPr>
      <w:r w:rsidRPr="007E1968">
        <w:rPr>
          <w:rFonts w:cstheme="minorHAnsi"/>
        </w:rPr>
        <w:t xml:space="preserve">Yes, auditors, their spouses, minor children, or all partners in a firm must not hold any shares in the company or its associated companies. If shares are held prior to appointment, they must be disclosed and disposed of within </w:t>
      </w:r>
      <w:r w:rsidRPr="007E1968">
        <w:rPr>
          <w:rFonts w:cstheme="minorHAnsi"/>
          <w:b/>
          <w:bCs/>
        </w:rPr>
        <w:t xml:space="preserve">90 days </w:t>
      </w:r>
      <w:r w:rsidRPr="007E1968">
        <w:rPr>
          <w:rFonts w:cstheme="minorHAnsi"/>
          <w:bCs/>
        </w:rPr>
        <w:t>of appointment</w:t>
      </w:r>
      <w:r w:rsidRPr="007E1968">
        <w:rPr>
          <w:rFonts w:cstheme="minorHAnsi"/>
        </w:rPr>
        <w:t xml:space="preserve">. </w:t>
      </w:r>
    </w:p>
    <w:p w:rsidR="007E1968" w:rsidRPr="007E1968" w:rsidRDefault="007E1968" w:rsidP="007E1968">
      <w:pPr>
        <w:jc w:val="both"/>
        <w:rPr>
          <w:rFonts w:cstheme="minorHAnsi"/>
        </w:rPr>
      </w:pPr>
      <w:r>
        <w:rPr>
          <w:rFonts w:cstheme="minorHAnsi"/>
        </w:rPr>
        <w:t xml:space="preserve">Q. </w:t>
      </w:r>
      <w:r w:rsidRPr="007E1968">
        <w:rPr>
          <w:rFonts w:cstheme="minorHAnsi"/>
          <w:b/>
          <w:bCs/>
        </w:rPr>
        <w:t>What are the consequences if an unqualified person is appointed as an auditor?</w:t>
      </w:r>
    </w:p>
    <w:p w:rsidR="007E1968" w:rsidRPr="007E1968" w:rsidRDefault="007E1968" w:rsidP="007E1968">
      <w:pPr>
        <w:jc w:val="both"/>
        <w:rPr>
          <w:rFonts w:cstheme="minorHAnsi"/>
        </w:rPr>
      </w:pPr>
      <w:r w:rsidRPr="007E1968">
        <w:rPr>
          <w:rFonts w:cstheme="minorHAnsi"/>
        </w:rPr>
        <w:lastRenderedPageBreak/>
        <w:t xml:space="preserve">The appointment is void, and the Commission may appoint a qualified person as Auditor in their place. The unqualified person may also face penalties. </w:t>
      </w:r>
    </w:p>
    <w:p w:rsidR="007E1968" w:rsidRPr="007E1968" w:rsidRDefault="007E1968" w:rsidP="007E1968">
      <w:pPr>
        <w:jc w:val="both"/>
        <w:rPr>
          <w:rFonts w:cstheme="minorHAnsi"/>
        </w:rPr>
      </w:pPr>
      <w:r>
        <w:rPr>
          <w:rFonts w:cstheme="minorHAnsi"/>
        </w:rPr>
        <w:t xml:space="preserve">Q. </w:t>
      </w:r>
      <w:r w:rsidRPr="007E1968">
        <w:rPr>
          <w:rFonts w:cstheme="minorHAnsi"/>
          <w:b/>
          <w:bCs/>
        </w:rPr>
        <w:t>Is the company required to inform the registrar about the appointment of an auditor?</w:t>
      </w:r>
    </w:p>
    <w:p w:rsidR="007E1968" w:rsidRPr="007E1968" w:rsidRDefault="007E1968" w:rsidP="007E1968">
      <w:pPr>
        <w:jc w:val="both"/>
        <w:rPr>
          <w:rFonts w:cstheme="minorHAnsi"/>
        </w:rPr>
      </w:pPr>
      <w:r w:rsidRPr="007E1968">
        <w:rPr>
          <w:rFonts w:cstheme="minorHAnsi"/>
        </w:rPr>
        <w:t xml:space="preserve">Yes, the company must notify the registrar within </w:t>
      </w:r>
      <w:r w:rsidRPr="007E1968">
        <w:rPr>
          <w:rFonts w:cstheme="minorHAnsi"/>
          <w:b/>
          <w:bCs/>
        </w:rPr>
        <w:t>14 days</w:t>
      </w:r>
      <w:r w:rsidRPr="007E1968">
        <w:rPr>
          <w:rFonts w:cstheme="minorHAnsi"/>
        </w:rPr>
        <w:t xml:space="preserve"> of the auditor's appointment, including the auditor's written consent. </w:t>
      </w:r>
    </w:p>
    <w:p w:rsidR="007E1968" w:rsidRPr="007E1968" w:rsidRDefault="007E1968" w:rsidP="007E1968">
      <w:pPr>
        <w:jc w:val="both"/>
        <w:rPr>
          <w:rFonts w:cstheme="minorHAnsi"/>
        </w:rPr>
      </w:pPr>
      <w:r>
        <w:rPr>
          <w:rFonts w:cstheme="minorHAnsi"/>
        </w:rPr>
        <w:t xml:space="preserve">Q. </w:t>
      </w:r>
      <w:r w:rsidRPr="007E1968">
        <w:rPr>
          <w:rFonts w:cstheme="minorHAnsi"/>
          <w:b/>
          <w:bCs/>
        </w:rPr>
        <w:t>What happens if an auditor becomes disqualified during their term?</w:t>
      </w:r>
    </w:p>
    <w:p w:rsidR="007E1968" w:rsidRPr="007E1968" w:rsidRDefault="007E1968" w:rsidP="007E1968">
      <w:pPr>
        <w:jc w:val="both"/>
        <w:rPr>
          <w:rFonts w:cstheme="minorHAnsi"/>
        </w:rPr>
      </w:pPr>
      <w:r w:rsidRPr="007E1968">
        <w:rPr>
          <w:rFonts w:cstheme="minorHAnsi"/>
        </w:rPr>
        <w:t>The auditor is deemed to have vacated their office from the date of disqualification.</w:t>
      </w:r>
    </w:p>
    <w:p w:rsidR="007E1968" w:rsidRPr="007E1968" w:rsidRDefault="007E1968" w:rsidP="007E1968">
      <w:pPr>
        <w:jc w:val="both"/>
        <w:rPr>
          <w:rFonts w:cstheme="minorHAnsi"/>
          <w:b/>
        </w:rPr>
      </w:pPr>
      <w:r>
        <w:rPr>
          <w:rFonts w:cstheme="minorHAnsi"/>
        </w:rPr>
        <w:t xml:space="preserve">Q. </w:t>
      </w:r>
      <w:r w:rsidRPr="007E1968">
        <w:rPr>
          <w:rFonts w:cstheme="minorHAnsi"/>
          <w:b/>
        </w:rPr>
        <w:t xml:space="preserve">Are formats of </w:t>
      </w:r>
      <w:bookmarkStart w:id="40" w:name="_Hlk183092226"/>
      <w:r w:rsidRPr="007E1968">
        <w:rPr>
          <w:rFonts w:cstheme="minorHAnsi"/>
          <w:b/>
        </w:rPr>
        <w:t>the Auditors report on financial statements are prescribed</w:t>
      </w:r>
      <w:bookmarkEnd w:id="40"/>
      <w:r w:rsidRPr="007E1968">
        <w:rPr>
          <w:rFonts w:cstheme="minorHAnsi"/>
          <w:b/>
        </w:rPr>
        <w:t>?</w:t>
      </w:r>
    </w:p>
    <w:p w:rsidR="007E1968" w:rsidRPr="007E1968" w:rsidRDefault="007E1968" w:rsidP="007E1968">
      <w:pPr>
        <w:jc w:val="both"/>
        <w:rPr>
          <w:rFonts w:cstheme="minorHAnsi"/>
        </w:rPr>
      </w:pPr>
      <w:r w:rsidRPr="007E1968">
        <w:rPr>
          <w:rFonts w:cstheme="minorHAnsi"/>
        </w:rPr>
        <w:t>Yes. The formats of the Auditors report on financial statements are prescribed in the Auditors (Reporting Obligations) Regulations, 2018.</w:t>
      </w:r>
    </w:p>
    <w:p w:rsidR="007E1968" w:rsidRPr="007E1968" w:rsidRDefault="007E1968" w:rsidP="007E1968">
      <w:pPr>
        <w:jc w:val="both"/>
        <w:rPr>
          <w:rFonts w:cstheme="minorHAnsi"/>
          <w:b/>
          <w:u w:val="single"/>
          <w:lang w:val="en-US"/>
        </w:rPr>
      </w:pPr>
    </w:p>
    <w:p w:rsidR="007E1968" w:rsidRDefault="007E1968" w:rsidP="007E1968">
      <w:pPr>
        <w:jc w:val="both"/>
        <w:rPr>
          <w:rFonts w:cstheme="minorHAnsi"/>
          <w:b/>
          <w:u w:val="single"/>
          <w:lang w:val="en-US"/>
        </w:rPr>
      </w:pPr>
    </w:p>
    <w:p w:rsidR="00133606" w:rsidRPr="00864CB3" w:rsidRDefault="00133606" w:rsidP="00133606">
      <w:pPr>
        <w:pStyle w:val="Heading3"/>
        <w:ind w:left="360"/>
        <w:rPr>
          <w:b/>
          <w:sz w:val="28"/>
          <w:szCs w:val="28"/>
          <w:lang w:val="en-US"/>
        </w:rPr>
      </w:pPr>
      <w:bookmarkStart w:id="41" w:name="_Toc187007008"/>
      <w:r>
        <w:rPr>
          <w:b/>
          <w:sz w:val="28"/>
          <w:szCs w:val="28"/>
          <w:lang w:val="en-US"/>
        </w:rPr>
        <w:t>3</w:t>
      </w:r>
      <w:r>
        <w:rPr>
          <w:b/>
          <w:sz w:val="28"/>
          <w:szCs w:val="28"/>
          <w:lang w:val="en-US"/>
        </w:rPr>
        <w:t xml:space="preserve">.2 </w:t>
      </w:r>
      <w:r w:rsidRPr="00133606">
        <w:rPr>
          <w:b/>
          <w:sz w:val="28"/>
          <w:szCs w:val="28"/>
          <w:lang w:val="en-US"/>
        </w:rPr>
        <w:t>Unique Document Identification Number (UDIN) for ICAP practicing members</w:t>
      </w:r>
      <w:r w:rsidRPr="00864CB3">
        <w:rPr>
          <w:b/>
          <w:sz w:val="28"/>
          <w:szCs w:val="28"/>
          <w:lang w:val="en-US"/>
        </w:rPr>
        <w:t>:</w:t>
      </w:r>
      <w:bookmarkEnd w:id="41"/>
    </w:p>
    <w:p w:rsidR="007E1968" w:rsidRPr="007E1968" w:rsidRDefault="007E1968" w:rsidP="007E1968">
      <w:pPr>
        <w:jc w:val="both"/>
        <w:rPr>
          <w:rFonts w:cstheme="minorHAnsi"/>
          <w:b/>
          <w:bCs/>
          <w:lang w:val="en-US"/>
        </w:rPr>
      </w:pPr>
      <w:r>
        <w:rPr>
          <w:rFonts w:cstheme="minorHAnsi"/>
          <w:lang w:val="en-US"/>
        </w:rPr>
        <w:t xml:space="preserve">Q. </w:t>
      </w:r>
      <w:r w:rsidRPr="007E1968">
        <w:rPr>
          <w:rFonts w:cstheme="minorHAnsi"/>
          <w:b/>
          <w:bCs/>
          <w:lang w:val="en-US"/>
        </w:rPr>
        <w:t>What is Unique Document Identification Number (UDIN)?</w:t>
      </w:r>
    </w:p>
    <w:p w:rsidR="007E1968" w:rsidRPr="007E1968" w:rsidRDefault="007E1968" w:rsidP="007E1968">
      <w:pPr>
        <w:jc w:val="both"/>
        <w:rPr>
          <w:rFonts w:cstheme="minorHAnsi"/>
          <w:lang w:val="en-US"/>
        </w:rPr>
      </w:pPr>
      <w:r w:rsidRPr="007E1968">
        <w:rPr>
          <w:rFonts w:cstheme="minorHAnsi"/>
          <w:lang w:val="en-US"/>
        </w:rPr>
        <w:t>Unique Document Identification Number (UDIN) is an alpha numeric number auto generated from the designated portal of the Institute of Chartered Accountants of Pakistan, to be placed on auditors’ reports signed by the statutory Auditor.</w:t>
      </w:r>
    </w:p>
    <w:p w:rsidR="007E1968" w:rsidRPr="007E1968" w:rsidRDefault="007E1968" w:rsidP="007E1968">
      <w:pPr>
        <w:jc w:val="both"/>
        <w:rPr>
          <w:rFonts w:cstheme="minorHAnsi"/>
          <w:b/>
          <w:bCs/>
          <w:lang w:val="en-US"/>
        </w:rPr>
      </w:pPr>
      <w:r>
        <w:rPr>
          <w:rFonts w:cstheme="minorHAnsi"/>
          <w:lang w:val="en-US"/>
        </w:rPr>
        <w:t xml:space="preserve">Q. </w:t>
      </w:r>
      <w:r w:rsidRPr="007E1968">
        <w:rPr>
          <w:rFonts w:cstheme="minorHAnsi"/>
          <w:b/>
          <w:bCs/>
          <w:lang w:val="en-US"/>
        </w:rPr>
        <w:t>What is the objective of UDIN?</w:t>
      </w:r>
    </w:p>
    <w:p w:rsidR="007E1968" w:rsidRPr="007E1968" w:rsidRDefault="007E1968" w:rsidP="007E1968">
      <w:pPr>
        <w:jc w:val="both"/>
        <w:rPr>
          <w:rFonts w:cstheme="minorHAnsi"/>
          <w:lang w:val="en-US"/>
        </w:rPr>
      </w:pPr>
      <w:r w:rsidRPr="007E1968">
        <w:rPr>
          <w:rFonts w:cstheme="minorHAnsi"/>
          <w:lang w:val="en-US"/>
        </w:rPr>
        <w:t>The objective of UDIN for auditors’ reports is to enhance the trust of users of audited financial statements in the authenticity of the auditors’ reports that these have been issued by statutory auditors.</w:t>
      </w:r>
    </w:p>
    <w:p w:rsidR="007E1968" w:rsidRPr="007E1968" w:rsidRDefault="007E1968" w:rsidP="007E1968">
      <w:pPr>
        <w:jc w:val="both"/>
        <w:rPr>
          <w:rFonts w:cstheme="minorHAnsi"/>
          <w:lang w:val="en-US"/>
        </w:rPr>
      </w:pPr>
      <w:r>
        <w:rPr>
          <w:rFonts w:cstheme="minorHAnsi"/>
          <w:lang w:val="en-US"/>
        </w:rPr>
        <w:t xml:space="preserve">Q. </w:t>
      </w:r>
      <w:r w:rsidRPr="007E1968">
        <w:rPr>
          <w:rFonts w:cstheme="minorHAnsi"/>
          <w:b/>
          <w:lang w:val="en-US"/>
        </w:rPr>
        <w:t xml:space="preserve">Whether UDIN is mandatory for every type of auditors’ reports issued? </w:t>
      </w:r>
    </w:p>
    <w:p w:rsidR="007E1968" w:rsidRPr="007E1968" w:rsidRDefault="007E1968" w:rsidP="007E1968">
      <w:pPr>
        <w:jc w:val="both"/>
        <w:rPr>
          <w:rFonts w:cstheme="minorHAnsi"/>
          <w:lang w:val="en-US"/>
        </w:rPr>
      </w:pPr>
      <w:r w:rsidRPr="007E1968">
        <w:rPr>
          <w:rFonts w:cstheme="minorHAnsi"/>
          <w:lang w:val="en-US"/>
        </w:rPr>
        <w:t>UDIN is mandatory for all type of reports issued under the Auditors (Reporting Obligations) Regulations, 2018 (Regulations),</w:t>
      </w:r>
    </w:p>
    <w:p w:rsidR="007E1968" w:rsidRPr="007E1968" w:rsidRDefault="007E1968" w:rsidP="007E1968">
      <w:pPr>
        <w:jc w:val="both"/>
        <w:rPr>
          <w:rFonts w:cstheme="minorHAnsi"/>
          <w:b/>
          <w:bCs/>
          <w:lang w:val="en-US"/>
        </w:rPr>
      </w:pPr>
      <w:r>
        <w:rPr>
          <w:rFonts w:cstheme="minorHAnsi"/>
          <w:b/>
          <w:i/>
          <w:lang w:val="en-US"/>
        </w:rPr>
        <w:t xml:space="preserve">Q. </w:t>
      </w:r>
      <w:r w:rsidRPr="007E1968">
        <w:rPr>
          <w:rFonts w:cstheme="minorHAnsi"/>
          <w:b/>
          <w:bCs/>
          <w:lang w:val="en-US"/>
        </w:rPr>
        <w:t>Who can generate UDIN?</w:t>
      </w:r>
    </w:p>
    <w:p w:rsidR="007E1968" w:rsidRPr="007E1968" w:rsidRDefault="007E1968" w:rsidP="007E1968">
      <w:pPr>
        <w:jc w:val="both"/>
        <w:rPr>
          <w:rFonts w:cstheme="minorHAnsi"/>
          <w:lang w:val="en-US"/>
        </w:rPr>
      </w:pPr>
      <w:r w:rsidRPr="007E1968">
        <w:rPr>
          <w:rFonts w:cstheme="minorHAnsi"/>
          <w:lang w:val="en-US"/>
        </w:rPr>
        <w:t>Relevant engagement partner of the auditor can obtain UDIN as an authorized user, from the designated portal of ICAP.</w:t>
      </w:r>
    </w:p>
    <w:p w:rsidR="007E1968" w:rsidRPr="007E1968" w:rsidRDefault="007E1968" w:rsidP="007E1968">
      <w:pPr>
        <w:jc w:val="both"/>
        <w:rPr>
          <w:rFonts w:cstheme="minorHAnsi"/>
          <w:b/>
          <w:bCs/>
          <w:lang w:val="en-US"/>
        </w:rPr>
      </w:pPr>
      <w:r>
        <w:rPr>
          <w:rFonts w:cstheme="minorHAnsi"/>
          <w:b/>
          <w:bCs/>
          <w:lang w:val="en-US"/>
        </w:rPr>
        <w:t xml:space="preserve">Q. </w:t>
      </w:r>
      <w:r w:rsidRPr="007E1968">
        <w:rPr>
          <w:rFonts w:cstheme="minorHAnsi"/>
          <w:b/>
          <w:bCs/>
          <w:lang w:val="en-US"/>
        </w:rPr>
        <w:t>Can all the auditors have access to the UDIN portal?</w:t>
      </w:r>
    </w:p>
    <w:p w:rsidR="007E1968" w:rsidRPr="007E1968" w:rsidRDefault="007E1968" w:rsidP="007E1968">
      <w:pPr>
        <w:jc w:val="both"/>
        <w:rPr>
          <w:rFonts w:cstheme="minorHAnsi"/>
          <w:lang w:val="en-US"/>
        </w:rPr>
      </w:pPr>
      <w:r w:rsidRPr="007E1968">
        <w:rPr>
          <w:rFonts w:cstheme="minorHAnsi"/>
          <w:lang w:val="en-US"/>
        </w:rPr>
        <w:t>Presently only practicing members of the Institute of Chartered Accountants of Pakistan (ICAP) can access the UDIN portal.</w:t>
      </w:r>
    </w:p>
    <w:p w:rsidR="007E1968" w:rsidRPr="007E1968" w:rsidRDefault="00846982" w:rsidP="00846982">
      <w:pPr>
        <w:jc w:val="both"/>
        <w:rPr>
          <w:rFonts w:cstheme="minorHAnsi"/>
          <w:b/>
          <w:lang w:val="en-US"/>
        </w:rPr>
      </w:pPr>
      <w:r>
        <w:rPr>
          <w:rFonts w:cstheme="minorHAnsi"/>
          <w:b/>
          <w:lang w:val="en-US"/>
        </w:rPr>
        <w:t xml:space="preserve">Q. </w:t>
      </w:r>
      <w:r w:rsidR="007E1968" w:rsidRPr="007E1968">
        <w:rPr>
          <w:rFonts w:cstheme="minorHAnsi"/>
          <w:b/>
          <w:lang w:val="en-US"/>
        </w:rPr>
        <w:t>When to generate UDIN?</w:t>
      </w:r>
    </w:p>
    <w:p w:rsidR="007E1968" w:rsidRPr="007E1968" w:rsidRDefault="007E1968" w:rsidP="007E1968">
      <w:pPr>
        <w:jc w:val="both"/>
        <w:rPr>
          <w:rFonts w:cstheme="minorHAnsi"/>
          <w:lang w:val="en-US"/>
        </w:rPr>
      </w:pPr>
      <w:r w:rsidRPr="007E1968">
        <w:rPr>
          <w:rFonts w:cstheme="minorHAnsi"/>
          <w:lang w:val="en-US"/>
        </w:rPr>
        <w:t>UDIN is to be generated on or before the date of signing of audit report.</w:t>
      </w:r>
    </w:p>
    <w:p w:rsidR="007E1968" w:rsidRPr="007E1968" w:rsidRDefault="00846982" w:rsidP="00846982">
      <w:pPr>
        <w:jc w:val="both"/>
        <w:rPr>
          <w:rFonts w:cstheme="minorHAnsi"/>
          <w:b/>
          <w:bCs/>
          <w:lang w:val="en-US"/>
        </w:rPr>
      </w:pPr>
      <w:r>
        <w:rPr>
          <w:rFonts w:cstheme="minorHAnsi"/>
          <w:b/>
          <w:bCs/>
          <w:lang w:val="en-US"/>
        </w:rPr>
        <w:lastRenderedPageBreak/>
        <w:t xml:space="preserve">Q. </w:t>
      </w:r>
      <w:r w:rsidR="007E1968" w:rsidRPr="007E1968">
        <w:rPr>
          <w:rFonts w:cstheme="minorHAnsi"/>
          <w:b/>
          <w:bCs/>
          <w:lang w:val="en-US"/>
        </w:rPr>
        <w:t>Where UDIN is required to be mentioned/placed on auditors’ reports?</w:t>
      </w:r>
    </w:p>
    <w:p w:rsidR="007E1968" w:rsidRPr="007E1968" w:rsidRDefault="007E1968" w:rsidP="007E1968">
      <w:pPr>
        <w:jc w:val="both"/>
        <w:rPr>
          <w:rFonts w:cstheme="minorHAnsi"/>
          <w:lang w:val="en-US"/>
        </w:rPr>
      </w:pPr>
      <w:r w:rsidRPr="007E1968">
        <w:rPr>
          <w:rFonts w:cstheme="minorHAnsi"/>
          <w:lang w:val="en-US"/>
        </w:rPr>
        <w:t>UDIN shall be placed/printed below the date and place mentioned on the auditors’ reports.</w:t>
      </w:r>
    </w:p>
    <w:p w:rsidR="007E1968" w:rsidRPr="007E1968" w:rsidRDefault="00846982" w:rsidP="00846982">
      <w:pPr>
        <w:jc w:val="both"/>
        <w:rPr>
          <w:rFonts w:cstheme="minorHAnsi"/>
          <w:b/>
          <w:bCs/>
          <w:lang w:val="en-US"/>
        </w:rPr>
      </w:pPr>
      <w:r>
        <w:rPr>
          <w:rFonts w:cstheme="minorHAnsi"/>
          <w:b/>
          <w:bCs/>
          <w:lang w:val="en-US"/>
        </w:rPr>
        <w:t xml:space="preserve">Q. </w:t>
      </w:r>
      <w:r w:rsidR="007E1968" w:rsidRPr="007E1968">
        <w:rPr>
          <w:rFonts w:cstheme="minorHAnsi"/>
          <w:b/>
          <w:bCs/>
          <w:lang w:val="en-US"/>
        </w:rPr>
        <w:t>What is the consequence of not placing UDIN on the auditors’ reports?</w:t>
      </w:r>
    </w:p>
    <w:p w:rsidR="007E1968" w:rsidRPr="007E1968" w:rsidRDefault="007E1968" w:rsidP="007E1968">
      <w:pPr>
        <w:jc w:val="both"/>
        <w:rPr>
          <w:rFonts w:cstheme="minorHAnsi"/>
          <w:lang w:val="en-US"/>
        </w:rPr>
      </w:pPr>
      <w:r w:rsidRPr="007E1968">
        <w:rPr>
          <w:rFonts w:cstheme="minorHAnsi"/>
        </w:rPr>
        <w:t xml:space="preserve">The SECP may impose a penalty, as specified under sub-section (2) of section 512 of the Companies Act, 2017, in case of any contravention of the requirements of these Regulations. </w:t>
      </w:r>
      <w:proofErr w:type="gramStart"/>
      <w:r w:rsidRPr="007E1968">
        <w:rPr>
          <w:rFonts w:cstheme="minorHAnsi"/>
          <w:lang w:val="en-US"/>
        </w:rPr>
        <w:t>Further,  SECP</w:t>
      </w:r>
      <w:proofErr w:type="gramEnd"/>
      <w:r w:rsidRPr="007E1968">
        <w:rPr>
          <w:rFonts w:cstheme="minorHAnsi"/>
          <w:lang w:val="en-US"/>
        </w:rPr>
        <w:t xml:space="preserve"> may also refer the matter to ICAP for disciplinary actions against the Auditor under the provisions of the Chartered Accountants Ordinance, 1961.</w:t>
      </w:r>
    </w:p>
    <w:p w:rsidR="007E1968" w:rsidRPr="007E1968" w:rsidRDefault="00846982" w:rsidP="00846982">
      <w:pPr>
        <w:jc w:val="both"/>
        <w:rPr>
          <w:rFonts w:cstheme="minorHAnsi"/>
          <w:b/>
          <w:bCs/>
          <w:lang w:val="en-US"/>
        </w:rPr>
      </w:pPr>
      <w:r>
        <w:rPr>
          <w:rFonts w:cstheme="minorHAnsi"/>
          <w:b/>
          <w:bCs/>
          <w:lang w:val="en-US"/>
        </w:rPr>
        <w:t xml:space="preserve">Q. </w:t>
      </w:r>
      <w:r w:rsidR="007E1968" w:rsidRPr="007E1968">
        <w:rPr>
          <w:rFonts w:cstheme="minorHAnsi"/>
          <w:b/>
          <w:bCs/>
          <w:lang w:val="en-US"/>
        </w:rPr>
        <w:t>Who can verify UDIN?</w:t>
      </w:r>
    </w:p>
    <w:p w:rsidR="007E1968" w:rsidRPr="007E1968" w:rsidRDefault="007E1968" w:rsidP="007E1968">
      <w:pPr>
        <w:jc w:val="both"/>
        <w:rPr>
          <w:rFonts w:cstheme="minorHAnsi"/>
          <w:lang w:val="en-US"/>
        </w:rPr>
      </w:pPr>
      <w:r w:rsidRPr="007E1968">
        <w:rPr>
          <w:rFonts w:cstheme="minorHAnsi"/>
          <w:lang w:val="en-US"/>
        </w:rPr>
        <w:t>Any user of financial statements including, authorities, regulators, banks, and others may require UDIN verification.</w:t>
      </w:r>
    </w:p>
    <w:p w:rsidR="007E1968" w:rsidRPr="007E1968" w:rsidRDefault="00846982" w:rsidP="00846982">
      <w:pPr>
        <w:jc w:val="both"/>
        <w:rPr>
          <w:rFonts w:cstheme="minorHAnsi"/>
          <w:b/>
          <w:bCs/>
          <w:lang w:val="en-US"/>
        </w:rPr>
      </w:pPr>
      <w:r>
        <w:rPr>
          <w:rFonts w:cstheme="minorHAnsi"/>
          <w:lang w:val="en-US"/>
        </w:rPr>
        <w:t xml:space="preserve">Q. </w:t>
      </w:r>
      <w:r w:rsidR="007E1968" w:rsidRPr="007E1968">
        <w:rPr>
          <w:rFonts w:cstheme="minorHAnsi"/>
          <w:b/>
          <w:bCs/>
          <w:lang w:val="en-US"/>
        </w:rPr>
        <w:t>What is procedure for UDIN verification?</w:t>
      </w:r>
    </w:p>
    <w:p w:rsidR="007E1968" w:rsidRPr="007E1968" w:rsidRDefault="007E1968" w:rsidP="007E1968">
      <w:pPr>
        <w:jc w:val="both"/>
        <w:rPr>
          <w:rFonts w:cstheme="minorHAnsi"/>
          <w:lang w:val="en-US"/>
        </w:rPr>
      </w:pPr>
      <w:r w:rsidRPr="007E1968">
        <w:rPr>
          <w:rFonts w:cstheme="minorHAnsi"/>
          <w:lang w:val="en-US"/>
        </w:rPr>
        <w:t xml:space="preserve">The users of the financial statement can electronically verify the authenticity of auditors’ reports from ICAP’s UDIN Portal. The link is </w:t>
      </w:r>
      <w:hyperlink r:id="rId103" w:history="1">
        <w:r w:rsidRPr="007E1968">
          <w:rPr>
            <w:rStyle w:val="Hyperlink"/>
            <w:rFonts w:cstheme="minorHAnsi"/>
            <w:lang w:val="en-US"/>
          </w:rPr>
          <w:t>https://member.icap.org.pk/udin/index.php</w:t>
        </w:r>
      </w:hyperlink>
      <w:r w:rsidRPr="007E1968">
        <w:rPr>
          <w:rFonts w:cstheme="minorHAnsi"/>
          <w:lang w:val="en-US"/>
        </w:rPr>
        <w:t>.</w:t>
      </w:r>
    </w:p>
    <w:p w:rsidR="007E1968" w:rsidRPr="007E1968" w:rsidRDefault="00846982" w:rsidP="00846982">
      <w:pPr>
        <w:jc w:val="both"/>
        <w:rPr>
          <w:rFonts w:cstheme="minorHAnsi"/>
          <w:b/>
          <w:bCs/>
          <w:lang w:val="en-US"/>
        </w:rPr>
      </w:pPr>
      <w:r>
        <w:rPr>
          <w:rFonts w:cstheme="minorHAnsi"/>
          <w:lang w:val="en-US"/>
        </w:rPr>
        <w:t xml:space="preserve">Q. </w:t>
      </w:r>
      <w:r w:rsidR="007E1968" w:rsidRPr="007E1968">
        <w:rPr>
          <w:rFonts w:cstheme="minorHAnsi"/>
          <w:b/>
          <w:bCs/>
          <w:lang w:val="en-US"/>
        </w:rPr>
        <w:t xml:space="preserve">How </w:t>
      </w:r>
      <w:proofErr w:type="spellStart"/>
      <w:proofErr w:type="gramStart"/>
      <w:r w:rsidR="007E1968" w:rsidRPr="007E1968">
        <w:rPr>
          <w:rFonts w:cstheme="minorHAnsi"/>
          <w:b/>
          <w:bCs/>
          <w:lang w:val="en-US"/>
        </w:rPr>
        <w:t>user’s</w:t>
      </w:r>
      <w:proofErr w:type="spellEnd"/>
      <w:proofErr w:type="gramEnd"/>
      <w:r w:rsidR="007E1968" w:rsidRPr="007E1968">
        <w:rPr>
          <w:rFonts w:cstheme="minorHAnsi"/>
          <w:b/>
          <w:bCs/>
          <w:lang w:val="en-US"/>
        </w:rPr>
        <w:t xml:space="preserve"> of financial statements can verify UDIN?</w:t>
      </w: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8905"/>
      </w:tblGrid>
      <w:tr w:rsidR="007E1968" w:rsidRPr="007E1968" w:rsidTr="007E1968">
        <w:trPr>
          <w:trHeight w:val="268"/>
        </w:trPr>
        <w:tc>
          <w:tcPr>
            <w:tcW w:w="986" w:type="dxa"/>
            <w:tcBorders>
              <w:top w:val="single" w:sz="4" w:space="0" w:color="000000"/>
              <w:left w:val="single" w:sz="4" w:space="0" w:color="000000"/>
              <w:bottom w:val="single" w:sz="4" w:space="0" w:color="000000"/>
              <w:right w:val="single" w:sz="4" w:space="0" w:color="000000"/>
            </w:tcBorders>
            <w:hideMark/>
          </w:tcPr>
          <w:p w:rsidR="007E1968" w:rsidRPr="007E1968" w:rsidRDefault="007E1968" w:rsidP="007E1968">
            <w:pPr>
              <w:jc w:val="both"/>
              <w:rPr>
                <w:rFonts w:cstheme="minorHAnsi"/>
                <w:b/>
                <w:lang w:val="en-US"/>
              </w:rPr>
            </w:pPr>
            <w:r w:rsidRPr="007E1968">
              <w:rPr>
                <w:rFonts w:cstheme="minorHAnsi"/>
                <w:b/>
                <w:lang w:val="en-US"/>
              </w:rPr>
              <w:t>Step 1</w:t>
            </w:r>
          </w:p>
        </w:tc>
        <w:tc>
          <w:tcPr>
            <w:tcW w:w="8905" w:type="dxa"/>
            <w:tcBorders>
              <w:top w:val="single" w:sz="4" w:space="0" w:color="000000"/>
              <w:left w:val="single" w:sz="4" w:space="0" w:color="000000"/>
              <w:bottom w:val="single" w:sz="4" w:space="0" w:color="000000"/>
              <w:right w:val="single" w:sz="4" w:space="0" w:color="000000"/>
            </w:tcBorders>
            <w:hideMark/>
          </w:tcPr>
          <w:p w:rsidR="007E1968" w:rsidRPr="007E1968" w:rsidRDefault="007E1968" w:rsidP="007E1968">
            <w:pPr>
              <w:jc w:val="both"/>
              <w:rPr>
                <w:rFonts w:cstheme="minorHAnsi"/>
                <w:lang w:val="en-US"/>
              </w:rPr>
            </w:pPr>
            <w:r w:rsidRPr="007E1968">
              <w:rPr>
                <w:rFonts w:cstheme="minorHAnsi"/>
                <w:lang w:val="en-US"/>
              </w:rPr>
              <w:t xml:space="preserve">Please click on Verify UDIN </w:t>
            </w:r>
          </w:p>
        </w:tc>
      </w:tr>
      <w:tr w:rsidR="007E1968" w:rsidRPr="007E1968" w:rsidTr="007E1968">
        <w:trPr>
          <w:trHeight w:val="280"/>
        </w:trPr>
        <w:tc>
          <w:tcPr>
            <w:tcW w:w="986" w:type="dxa"/>
            <w:tcBorders>
              <w:top w:val="single" w:sz="4" w:space="0" w:color="000000"/>
              <w:left w:val="single" w:sz="4" w:space="0" w:color="000000"/>
              <w:bottom w:val="single" w:sz="4" w:space="0" w:color="000000"/>
              <w:right w:val="single" w:sz="4" w:space="0" w:color="000000"/>
            </w:tcBorders>
            <w:hideMark/>
          </w:tcPr>
          <w:p w:rsidR="007E1968" w:rsidRPr="007E1968" w:rsidRDefault="007E1968" w:rsidP="007E1968">
            <w:pPr>
              <w:jc w:val="both"/>
              <w:rPr>
                <w:rFonts w:cstheme="minorHAnsi"/>
                <w:b/>
                <w:lang w:val="en-US"/>
              </w:rPr>
            </w:pPr>
            <w:r w:rsidRPr="007E1968">
              <w:rPr>
                <w:rFonts w:cstheme="minorHAnsi"/>
                <w:b/>
                <w:lang w:val="en-US"/>
              </w:rPr>
              <w:t>Step 2</w:t>
            </w:r>
          </w:p>
        </w:tc>
        <w:tc>
          <w:tcPr>
            <w:tcW w:w="8905" w:type="dxa"/>
            <w:tcBorders>
              <w:top w:val="single" w:sz="4" w:space="0" w:color="000000"/>
              <w:left w:val="single" w:sz="4" w:space="0" w:color="000000"/>
              <w:bottom w:val="single" w:sz="4" w:space="0" w:color="000000"/>
              <w:right w:val="single" w:sz="4" w:space="0" w:color="000000"/>
            </w:tcBorders>
            <w:hideMark/>
          </w:tcPr>
          <w:p w:rsidR="007E1968" w:rsidRPr="007E1968" w:rsidRDefault="007E1968" w:rsidP="007E1968">
            <w:pPr>
              <w:jc w:val="both"/>
              <w:rPr>
                <w:rFonts w:cstheme="minorHAnsi"/>
                <w:lang w:val="en-US"/>
              </w:rPr>
            </w:pPr>
            <w:r w:rsidRPr="007E1968">
              <w:rPr>
                <w:rFonts w:cstheme="minorHAnsi"/>
                <w:lang w:val="en-US"/>
              </w:rPr>
              <w:t>A window for entering few details for verification will open.</w:t>
            </w:r>
          </w:p>
        </w:tc>
      </w:tr>
      <w:tr w:rsidR="007E1968" w:rsidRPr="007E1968" w:rsidTr="007E1968">
        <w:trPr>
          <w:trHeight w:val="501"/>
        </w:trPr>
        <w:tc>
          <w:tcPr>
            <w:tcW w:w="986" w:type="dxa"/>
            <w:tcBorders>
              <w:top w:val="single" w:sz="4" w:space="0" w:color="000000"/>
              <w:left w:val="single" w:sz="4" w:space="0" w:color="000000"/>
              <w:bottom w:val="single" w:sz="4" w:space="0" w:color="000000"/>
              <w:right w:val="single" w:sz="4" w:space="0" w:color="000000"/>
            </w:tcBorders>
            <w:hideMark/>
          </w:tcPr>
          <w:p w:rsidR="007E1968" w:rsidRPr="007E1968" w:rsidRDefault="007E1968" w:rsidP="007E1968">
            <w:pPr>
              <w:jc w:val="both"/>
              <w:rPr>
                <w:rFonts w:cstheme="minorHAnsi"/>
                <w:b/>
                <w:lang w:val="en-US"/>
              </w:rPr>
            </w:pPr>
            <w:r w:rsidRPr="007E1968">
              <w:rPr>
                <w:rFonts w:cstheme="minorHAnsi"/>
                <w:b/>
                <w:lang w:val="en-US"/>
              </w:rPr>
              <w:t>Step 3</w:t>
            </w:r>
          </w:p>
        </w:tc>
        <w:tc>
          <w:tcPr>
            <w:tcW w:w="8905" w:type="dxa"/>
            <w:tcBorders>
              <w:top w:val="single" w:sz="4" w:space="0" w:color="000000"/>
              <w:left w:val="single" w:sz="4" w:space="0" w:color="000000"/>
              <w:bottom w:val="single" w:sz="4" w:space="0" w:color="000000"/>
              <w:right w:val="single" w:sz="4" w:space="0" w:color="000000"/>
            </w:tcBorders>
            <w:hideMark/>
          </w:tcPr>
          <w:p w:rsidR="007E1968" w:rsidRPr="007E1968" w:rsidRDefault="007E1968" w:rsidP="007E1968">
            <w:pPr>
              <w:jc w:val="both"/>
              <w:rPr>
                <w:rFonts w:cstheme="minorHAnsi"/>
                <w:lang w:val="en-US"/>
              </w:rPr>
            </w:pPr>
            <w:r w:rsidRPr="007E1968">
              <w:rPr>
                <w:rFonts w:cstheme="minorHAnsi"/>
                <w:lang w:val="en-US"/>
              </w:rPr>
              <w:t>Enter the details such as Name of the Authority, Mobile Number and Email-id of the</w:t>
            </w:r>
          </w:p>
          <w:p w:rsidR="007E1968" w:rsidRPr="007E1968" w:rsidRDefault="007E1968" w:rsidP="007E1968">
            <w:pPr>
              <w:jc w:val="both"/>
              <w:rPr>
                <w:rFonts w:cstheme="minorHAnsi"/>
                <w:lang w:val="en-US"/>
              </w:rPr>
            </w:pPr>
            <w:r w:rsidRPr="007E1968">
              <w:rPr>
                <w:rFonts w:cstheme="minorHAnsi"/>
                <w:lang w:val="en-US"/>
              </w:rPr>
              <w:t>person searching the UDIN and the UDIN.</w:t>
            </w:r>
          </w:p>
        </w:tc>
      </w:tr>
      <w:tr w:rsidR="007E1968" w:rsidRPr="007E1968" w:rsidTr="007E1968">
        <w:trPr>
          <w:trHeight w:val="270"/>
        </w:trPr>
        <w:tc>
          <w:tcPr>
            <w:tcW w:w="986" w:type="dxa"/>
            <w:tcBorders>
              <w:top w:val="single" w:sz="4" w:space="0" w:color="000000"/>
              <w:left w:val="single" w:sz="4" w:space="0" w:color="000000"/>
              <w:bottom w:val="single" w:sz="4" w:space="0" w:color="000000"/>
              <w:right w:val="single" w:sz="4" w:space="0" w:color="000000"/>
            </w:tcBorders>
            <w:hideMark/>
          </w:tcPr>
          <w:p w:rsidR="007E1968" w:rsidRPr="007E1968" w:rsidRDefault="007E1968" w:rsidP="007E1968">
            <w:pPr>
              <w:jc w:val="both"/>
              <w:rPr>
                <w:rFonts w:cstheme="minorHAnsi"/>
                <w:b/>
                <w:lang w:val="en-US"/>
              </w:rPr>
            </w:pPr>
            <w:r w:rsidRPr="007E1968">
              <w:rPr>
                <w:rFonts w:cstheme="minorHAnsi"/>
                <w:b/>
                <w:lang w:val="en-US"/>
              </w:rPr>
              <w:t>Step 4</w:t>
            </w:r>
          </w:p>
        </w:tc>
        <w:tc>
          <w:tcPr>
            <w:tcW w:w="8905" w:type="dxa"/>
            <w:tcBorders>
              <w:top w:val="single" w:sz="4" w:space="0" w:color="000000"/>
              <w:left w:val="single" w:sz="4" w:space="0" w:color="000000"/>
              <w:bottom w:val="single" w:sz="4" w:space="0" w:color="000000"/>
              <w:right w:val="single" w:sz="4" w:space="0" w:color="000000"/>
            </w:tcBorders>
            <w:hideMark/>
          </w:tcPr>
          <w:p w:rsidR="007E1968" w:rsidRPr="007E1968" w:rsidRDefault="007E1968" w:rsidP="007E1968">
            <w:pPr>
              <w:jc w:val="both"/>
              <w:rPr>
                <w:rFonts w:cstheme="minorHAnsi"/>
                <w:lang w:val="en-US"/>
              </w:rPr>
            </w:pPr>
            <w:r w:rsidRPr="007E1968">
              <w:rPr>
                <w:rFonts w:cstheme="minorHAnsi"/>
                <w:lang w:val="en-US"/>
              </w:rPr>
              <w:t>Enter OTP received on mobile / email.</w:t>
            </w:r>
          </w:p>
        </w:tc>
      </w:tr>
      <w:tr w:rsidR="007E1968" w:rsidRPr="007E1968" w:rsidTr="007E1968">
        <w:trPr>
          <w:trHeight w:val="753"/>
        </w:trPr>
        <w:tc>
          <w:tcPr>
            <w:tcW w:w="986" w:type="dxa"/>
            <w:tcBorders>
              <w:top w:val="single" w:sz="4" w:space="0" w:color="000000"/>
              <w:left w:val="single" w:sz="4" w:space="0" w:color="000000"/>
              <w:bottom w:val="single" w:sz="4" w:space="0" w:color="000000"/>
              <w:right w:val="single" w:sz="4" w:space="0" w:color="000000"/>
            </w:tcBorders>
            <w:hideMark/>
          </w:tcPr>
          <w:p w:rsidR="007E1968" w:rsidRPr="007E1968" w:rsidRDefault="007E1968" w:rsidP="007E1968">
            <w:pPr>
              <w:jc w:val="both"/>
              <w:rPr>
                <w:rFonts w:cstheme="minorHAnsi"/>
                <w:b/>
                <w:lang w:val="en-US"/>
              </w:rPr>
            </w:pPr>
            <w:r w:rsidRPr="007E1968">
              <w:rPr>
                <w:rFonts w:cstheme="minorHAnsi"/>
                <w:b/>
                <w:lang w:val="en-US"/>
              </w:rPr>
              <w:t>Step 5</w:t>
            </w:r>
          </w:p>
        </w:tc>
        <w:tc>
          <w:tcPr>
            <w:tcW w:w="8905" w:type="dxa"/>
            <w:tcBorders>
              <w:top w:val="single" w:sz="4" w:space="0" w:color="000000"/>
              <w:left w:val="single" w:sz="4" w:space="0" w:color="000000"/>
              <w:bottom w:val="single" w:sz="4" w:space="0" w:color="000000"/>
              <w:right w:val="single" w:sz="4" w:space="0" w:color="000000"/>
            </w:tcBorders>
            <w:hideMark/>
          </w:tcPr>
          <w:p w:rsidR="007E1968" w:rsidRPr="007E1968" w:rsidRDefault="007E1968" w:rsidP="007E1968">
            <w:pPr>
              <w:jc w:val="both"/>
              <w:rPr>
                <w:rFonts w:cstheme="minorHAnsi"/>
                <w:lang w:val="en-US"/>
              </w:rPr>
            </w:pPr>
            <w:r w:rsidRPr="007E1968">
              <w:rPr>
                <w:rFonts w:cstheme="minorHAnsi"/>
                <w:lang w:val="en-US"/>
              </w:rPr>
              <w:t>If the UDIN does not confirms then a message of same will appear and if UDIN confirms then a window will open to ask for certain financial information from the document for which</w:t>
            </w:r>
          </w:p>
          <w:p w:rsidR="007E1968" w:rsidRPr="007E1968" w:rsidRDefault="007E1968" w:rsidP="007E1968">
            <w:pPr>
              <w:jc w:val="both"/>
              <w:rPr>
                <w:rFonts w:cstheme="minorHAnsi"/>
                <w:lang w:val="en-US"/>
              </w:rPr>
            </w:pPr>
            <w:r w:rsidRPr="007E1968">
              <w:rPr>
                <w:rFonts w:cstheme="minorHAnsi"/>
                <w:lang w:val="en-US"/>
              </w:rPr>
              <w:t>the UDIN is required to be verified.</w:t>
            </w:r>
          </w:p>
        </w:tc>
      </w:tr>
      <w:tr w:rsidR="007E1968" w:rsidRPr="007E1968" w:rsidTr="007E1968">
        <w:trPr>
          <w:trHeight w:val="249"/>
        </w:trPr>
        <w:tc>
          <w:tcPr>
            <w:tcW w:w="986" w:type="dxa"/>
            <w:tcBorders>
              <w:top w:val="single" w:sz="4" w:space="0" w:color="000000"/>
              <w:left w:val="single" w:sz="4" w:space="0" w:color="000000"/>
              <w:bottom w:val="single" w:sz="4" w:space="0" w:color="000000"/>
              <w:right w:val="single" w:sz="4" w:space="0" w:color="000000"/>
            </w:tcBorders>
            <w:hideMark/>
          </w:tcPr>
          <w:p w:rsidR="007E1968" w:rsidRPr="007E1968" w:rsidRDefault="007E1968" w:rsidP="007E1968">
            <w:pPr>
              <w:jc w:val="both"/>
              <w:rPr>
                <w:rFonts w:cstheme="minorHAnsi"/>
                <w:b/>
                <w:lang w:val="en-US"/>
              </w:rPr>
            </w:pPr>
            <w:r w:rsidRPr="007E1968">
              <w:rPr>
                <w:rFonts w:cstheme="minorHAnsi"/>
                <w:b/>
                <w:lang w:val="en-US"/>
              </w:rPr>
              <w:t>Step 6</w:t>
            </w:r>
          </w:p>
        </w:tc>
        <w:tc>
          <w:tcPr>
            <w:tcW w:w="8905" w:type="dxa"/>
            <w:tcBorders>
              <w:top w:val="single" w:sz="4" w:space="0" w:color="000000"/>
              <w:left w:val="single" w:sz="4" w:space="0" w:color="000000"/>
              <w:bottom w:val="single" w:sz="4" w:space="0" w:color="000000"/>
              <w:right w:val="single" w:sz="4" w:space="0" w:color="000000"/>
            </w:tcBorders>
            <w:hideMark/>
          </w:tcPr>
          <w:p w:rsidR="007E1968" w:rsidRPr="007E1968" w:rsidRDefault="007E1968" w:rsidP="007E1968">
            <w:pPr>
              <w:jc w:val="both"/>
              <w:rPr>
                <w:rFonts w:cstheme="minorHAnsi"/>
                <w:lang w:val="en-US"/>
              </w:rPr>
            </w:pPr>
            <w:r w:rsidRPr="007E1968">
              <w:rPr>
                <w:rFonts w:cstheme="minorHAnsi"/>
                <w:lang w:val="en-US"/>
              </w:rPr>
              <w:t>The Authorities/Regulators/Banks/others shall enter such information</w:t>
            </w:r>
          </w:p>
        </w:tc>
      </w:tr>
      <w:tr w:rsidR="007E1968" w:rsidRPr="007E1968" w:rsidTr="007E1968">
        <w:trPr>
          <w:trHeight w:val="554"/>
        </w:trPr>
        <w:tc>
          <w:tcPr>
            <w:tcW w:w="986" w:type="dxa"/>
            <w:tcBorders>
              <w:top w:val="single" w:sz="4" w:space="0" w:color="000000"/>
              <w:left w:val="single" w:sz="4" w:space="0" w:color="000000"/>
              <w:bottom w:val="single" w:sz="4" w:space="0" w:color="000000"/>
              <w:right w:val="single" w:sz="4" w:space="0" w:color="000000"/>
            </w:tcBorders>
            <w:hideMark/>
          </w:tcPr>
          <w:p w:rsidR="007E1968" w:rsidRPr="007E1968" w:rsidRDefault="007E1968" w:rsidP="007E1968">
            <w:pPr>
              <w:jc w:val="both"/>
              <w:rPr>
                <w:rFonts w:cstheme="minorHAnsi"/>
                <w:b/>
                <w:lang w:val="en-US"/>
              </w:rPr>
            </w:pPr>
            <w:r w:rsidRPr="007E1968">
              <w:rPr>
                <w:rFonts w:cstheme="minorHAnsi"/>
                <w:b/>
                <w:lang w:val="en-US"/>
              </w:rPr>
              <w:t>Step 7</w:t>
            </w:r>
          </w:p>
        </w:tc>
        <w:tc>
          <w:tcPr>
            <w:tcW w:w="8905" w:type="dxa"/>
            <w:tcBorders>
              <w:top w:val="single" w:sz="4" w:space="0" w:color="000000"/>
              <w:left w:val="single" w:sz="4" w:space="0" w:color="000000"/>
              <w:bottom w:val="single" w:sz="4" w:space="0" w:color="000000"/>
              <w:right w:val="single" w:sz="4" w:space="0" w:color="000000"/>
            </w:tcBorders>
            <w:hideMark/>
          </w:tcPr>
          <w:p w:rsidR="007E1968" w:rsidRPr="007E1968" w:rsidRDefault="007E1968" w:rsidP="007E1968">
            <w:pPr>
              <w:jc w:val="both"/>
              <w:rPr>
                <w:rFonts w:cstheme="minorHAnsi"/>
                <w:lang w:val="en-US"/>
              </w:rPr>
            </w:pPr>
            <w:r w:rsidRPr="007E1968">
              <w:rPr>
                <w:rFonts w:cstheme="minorHAnsi"/>
                <w:lang w:val="en-US"/>
              </w:rPr>
              <w:t>When information matches the screen will display the message UDIN Verified</w:t>
            </w:r>
          </w:p>
          <w:p w:rsidR="007E1968" w:rsidRPr="007E1968" w:rsidRDefault="007E1968" w:rsidP="007E1968">
            <w:pPr>
              <w:jc w:val="both"/>
              <w:rPr>
                <w:rFonts w:cstheme="minorHAnsi"/>
                <w:lang w:val="en-US"/>
              </w:rPr>
            </w:pPr>
            <w:r w:rsidRPr="007E1968">
              <w:rPr>
                <w:rFonts w:cstheme="minorHAnsi"/>
                <w:lang w:val="en-US"/>
              </w:rPr>
              <w:t>If the information does not match the screen will display UDIN Not verified</w:t>
            </w:r>
          </w:p>
        </w:tc>
      </w:tr>
    </w:tbl>
    <w:p w:rsidR="007E1968" w:rsidRPr="007E1968" w:rsidRDefault="007E1968" w:rsidP="007E1968">
      <w:pPr>
        <w:jc w:val="both"/>
        <w:rPr>
          <w:rFonts w:cstheme="minorHAnsi"/>
          <w:lang w:val="en-US"/>
        </w:rPr>
      </w:pPr>
    </w:p>
    <w:p w:rsidR="007E1968" w:rsidRPr="007E1968" w:rsidRDefault="00846982" w:rsidP="00846982">
      <w:pPr>
        <w:jc w:val="both"/>
        <w:rPr>
          <w:rFonts w:cstheme="minorHAnsi"/>
          <w:b/>
          <w:bCs/>
          <w:lang w:val="en-US"/>
        </w:rPr>
      </w:pPr>
      <w:r>
        <w:rPr>
          <w:rFonts w:cstheme="minorHAnsi"/>
          <w:b/>
          <w:bCs/>
          <w:lang w:val="en-US"/>
        </w:rPr>
        <w:t xml:space="preserve">Q. </w:t>
      </w:r>
      <w:r w:rsidR="007E1968" w:rsidRPr="007E1968">
        <w:rPr>
          <w:rFonts w:cstheme="minorHAnsi"/>
          <w:b/>
          <w:bCs/>
          <w:lang w:val="en-US"/>
        </w:rPr>
        <w:t>When UDIN portal notifies that “UDIN is verified”, what does that mean?</w:t>
      </w:r>
    </w:p>
    <w:p w:rsidR="007E1968" w:rsidRPr="007E1968" w:rsidRDefault="007E1968" w:rsidP="007E1968">
      <w:pPr>
        <w:jc w:val="both"/>
        <w:rPr>
          <w:rFonts w:cstheme="minorHAnsi"/>
          <w:lang w:val="en-US"/>
        </w:rPr>
      </w:pPr>
      <w:r w:rsidRPr="007E1968">
        <w:rPr>
          <w:rFonts w:cstheme="minorHAnsi"/>
          <w:lang w:val="en-US"/>
        </w:rPr>
        <w:t xml:space="preserve">When UDIN is verified, it is only authenticated that the report is issued by the person appointed as the Auditor. </w:t>
      </w:r>
    </w:p>
    <w:p w:rsidR="007E1968" w:rsidRPr="007E1968" w:rsidRDefault="00846982" w:rsidP="00846982">
      <w:pPr>
        <w:jc w:val="both"/>
        <w:rPr>
          <w:rFonts w:cstheme="minorHAnsi"/>
          <w:b/>
          <w:bCs/>
          <w:lang w:val="en-US"/>
        </w:rPr>
      </w:pPr>
      <w:r>
        <w:rPr>
          <w:rFonts w:cstheme="minorHAnsi"/>
          <w:b/>
          <w:bCs/>
          <w:lang w:val="en-US"/>
        </w:rPr>
        <w:t xml:space="preserve">Q. </w:t>
      </w:r>
      <w:r w:rsidR="007E1968" w:rsidRPr="007E1968">
        <w:rPr>
          <w:rFonts w:cstheme="minorHAnsi"/>
          <w:b/>
          <w:bCs/>
          <w:lang w:val="en-US"/>
        </w:rPr>
        <w:t>What option is available to verifier when the web portal notifies as “UDIN Not verified”?</w:t>
      </w:r>
    </w:p>
    <w:p w:rsidR="007E1968" w:rsidRPr="007E1968" w:rsidRDefault="007E1968" w:rsidP="007E1968">
      <w:pPr>
        <w:jc w:val="both"/>
        <w:rPr>
          <w:rFonts w:cstheme="minorHAnsi"/>
          <w:lang w:val="en-US"/>
        </w:rPr>
      </w:pPr>
      <w:r w:rsidRPr="007E1968">
        <w:rPr>
          <w:rFonts w:cstheme="minorHAnsi"/>
          <w:lang w:val="en-US"/>
        </w:rPr>
        <w:lastRenderedPageBreak/>
        <w:t>When “UDIN not verified” notifications appear on UDIN portal, the verifier shall refer this case back to the person who has submitted the reports to them and/or may also seek written confirmation from respective audit partner for authentication of audit reports issued by them.</w:t>
      </w:r>
    </w:p>
    <w:p w:rsidR="007E1968" w:rsidRPr="007E1968" w:rsidRDefault="00846982" w:rsidP="00846982">
      <w:pPr>
        <w:jc w:val="both"/>
        <w:rPr>
          <w:rFonts w:cstheme="minorHAnsi"/>
          <w:b/>
          <w:bCs/>
          <w:lang w:val="en-US"/>
        </w:rPr>
      </w:pPr>
      <w:r>
        <w:rPr>
          <w:rFonts w:cstheme="minorHAnsi"/>
          <w:lang w:val="en-US"/>
        </w:rPr>
        <w:t xml:space="preserve">Q. </w:t>
      </w:r>
      <w:r w:rsidR="007E1968" w:rsidRPr="007E1968">
        <w:rPr>
          <w:rFonts w:cstheme="minorHAnsi"/>
          <w:b/>
          <w:bCs/>
          <w:lang w:val="en-US"/>
        </w:rPr>
        <w:t>Would the UDIN require to be mentioned on Auditors’ Reports, which are part of published financial statements?</w:t>
      </w:r>
    </w:p>
    <w:p w:rsidR="007E1968" w:rsidRPr="007E1968" w:rsidRDefault="007E1968" w:rsidP="007E1968">
      <w:pPr>
        <w:jc w:val="both"/>
        <w:rPr>
          <w:rFonts w:cstheme="minorHAnsi"/>
          <w:lang w:val="en-US"/>
        </w:rPr>
      </w:pPr>
      <w:r w:rsidRPr="007E1968">
        <w:rPr>
          <w:rFonts w:cstheme="minorHAnsi"/>
          <w:lang w:val="en-US"/>
        </w:rPr>
        <w:t>Yes, Auditors have to ensure that UDIN is mentioned on Auditors’ Report which is part of published financial statement.</w:t>
      </w:r>
    </w:p>
    <w:p w:rsidR="007E1968" w:rsidRPr="007E1968" w:rsidRDefault="00846982" w:rsidP="00846982">
      <w:pPr>
        <w:jc w:val="both"/>
        <w:rPr>
          <w:rFonts w:cstheme="minorHAnsi"/>
          <w:b/>
          <w:bCs/>
          <w:lang w:val="en-US"/>
        </w:rPr>
      </w:pPr>
      <w:r>
        <w:rPr>
          <w:rFonts w:cstheme="minorHAnsi"/>
          <w:b/>
          <w:bCs/>
          <w:lang w:val="en-US"/>
        </w:rPr>
        <w:t xml:space="preserve">Q. </w:t>
      </w:r>
      <w:r w:rsidR="007E1968" w:rsidRPr="007E1968">
        <w:rPr>
          <w:rFonts w:cstheme="minorHAnsi"/>
          <w:b/>
          <w:bCs/>
          <w:lang w:val="en-US"/>
        </w:rPr>
        <w:t>Whether Separate UDIN would be required by Joint Auditors?</w:t>
      </w:r>
    </w:p>
    <w:p w:rsidR="007E1968" w:rsidRPr="007E1968" w:rsidRDefault="007E1968" w:rsidP="007E1968">
      <w:pPr>
        <w:jc w:val="both"/>
        <w:rPr>
          <w:rFonts w:cstheme="minorHAnsi"/>
          <w:lang w:val="en-US"/>
        </w:rPr>
      </w:pPr>
      <w:r w:rsidRPr="007E1968">
        <w:rPr>
          <w:rFonts w:cstheme="minorHAnsi"/>
          <w:lang w:val="en-US"/>
        </w:rPr>
        <w:t>In case of joint auditors, all the signing auditors have to obtain UDIN Separately and mention their UDINs individually on the reports signed by them.</w:t>
      </w:r>
    </w:p>
    <w:p w:rsidR="007E1968" w:rsidRPr="007E1968" w:rsidRDefault="00846982" w:rsidP="00846982">
      <w:pPr>
        <w:jc w:val="both"/>
        <w:rPr>
          <w:rFonts w:cstheme="minorHAnsi"/>
          <w:b/>
          <w:bCs/>
          <w:lang w:val="en-US"/>
        </w:rPr>
      </w:pPr>
      <w:r>
        <w:rPr>
          <w:rFonts w:cstheme="minorHAnsi"/>
          <w:b/>
          <w:bCs/>
          <w:lang w:val="en-US"/>
        </w:rPr>
        <w:t xml:space="preserve">Q. </w:t>
      </w:r>
      <w:r w:rsidR="007E1968" w:rsidRPr="007E1968">
        <w:rPr>
          <w:rFonts w:cstheme="minorHAnsi"/>
          <w:b/>
          <w:bCs/>
          <w:lang w:val="en-US"/>
        </w:rPr>
        <w:t>What format needs to be followed by the Auditors in the auditor’s report?</w:t>
      </w:r>
    </w:p>
    <w:p w:rsidR="00D42BCB" w:rsidRPr="00967F56" w:rsidRDefault="007E1968" w:rsidP="00D42BCB">
      <w:pPr>
        <w:jc w:val="both"/>
        <w:rPr>
          <w:rFonts w:cstheme="minorHAnsi"/>
          <w:lang w:val="en-US"/>
        </w:rPr>
      </w:pPr>
      <w:r w:rsidRPr="007E1968">
        <w:rPr>
          <w:rFonts w:cstheme="minorHAnsi"/>
          <w:lang w:val="en-US"/>
        </w:rPr>
        <w:t>Auditors must follow the reporting format prescribed in the Auditors (Reporting Obligations) Regulations, 2018.</w:t>
      </w:r>
    </w:p>
    <w:p w:rsidR="00D42BCB" w:rsidRPr="00967F56" w:rsidRDefault="00D42BCB" w:rsidP="00D42BCB">
      <w:pPr>
        <w:jc w:val="both"/>
        <w:rPr>
          <w:rFonts w:cstheme="minorHAnsi"/>
          <w:lang w:val="en-US"/>
        </w:rPr>
      </w:pPr>
    </w:p>
    <w:p w:rsidR="00D42BCB" w:rsidRPr="00967F56" w:rsidRDefault="007E1968" w:rsidP="00D42BCB">
      <w:pPr>
        <w:jc w:val="both"/>
        <w:rPr>
          <w:rFonts w:cstheme="minorHAnsi"/>
          <w:lang w:val="en-US"/>
        </w:rPr>
      </w:pPr>
      <w:r w:rsidRPr="007E1968">
        <w:rPr>
          <w:rFonts w:ascii="Times New Roman" w:hAnsi="Times New Roman" w:cs="Times New Roman"/>
          <w:b/>
          <w:noProof/>
          <w:lang w:val="en-US"/>
        </w:rPr>
        <mc:AlternateContent>
          <mc:Choice Requires="wps">
            <w:drawing>
              <wp:anchor distT="45720" distB="45720" distL="182880" distR="182880" simplePos="0" relativeHeight="251674624" behindDoc="1" locked="0" layoutInCell="1" allowOverlap="0" wp14:anchorId="392FD120" wp14:editId="7A76953C">
                <wp:simplePos x="0" y="0"/>
                <wp:positionH relativeFrom="margin">
                  <wp:posOffset>282575</wp:posOffset>
                </wp:positionH>
                <wp:positionV relativeFrom="paragraph">
                  <wp:posOffset>290195</wp:posOffset>
                </wp:positionV>
                <wp:extent cx="5699760" cy="3635375"/>
                <wp:effectExtent l="38100" t="38100" r="34290" b="41275"/>
                <wp:wrapSquare wrapText="bothSides"/>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9760" cy="3635375"/>
                        </a:xfrm>
                        <a:prstGeom prst="rect">
                          <a:avLst/>
                        </a:prstGeom>
                        <a:solidFill>
                          <a:schemeClr val="tx2"/>
                        </a:solidFill>
                        <a:ln w="76200" cmpd="dbl">
                          <a:solidFill>
                            <a:schemeClr val="tx2"/>
                          </a:solidFill>
                          <a:miter lim="800000"/>
                          <a:headEnd/>
                          <a:tailEnd/>
                        </a:ln>
                      </wps:spPr>
                      <wps:txbx>
                        <w:txbxContent>
                          <w:p w:rsidR="007E1968" w:rsidRPr="008E70D5" w:rsidRDefault="007E1968" w:rsidP="00DB38D3">
                            <w:pPr>
                              <w:pStyle w:val="NoSpacing"/>
                              <w:shd w:val="clear" w:color="auto" w:fill="FFFFFF" w:themeFill="background1"/>
                              <w:jc w:val="center"/>
                              <w:rPr>
                                <w:rFonts w:asciiTheme="majorHAnsi" w:eastAsiaTheme="majorEastAsia" w:hAnsiTheme="majorHAnsi" w:cstheme="majorBidi"/>
                                <w:b/>
                                <w:caps/>
                                <w:color w:val="4472C4" w:themeColor="accent1"/>
                                <w:sz w:val="28"/>
                                <w:szCs w:val="28"/>
                                <w:u w:val="single"/>
                              </w:rPr>
                            </w:pPr>
                            <w:r w:rsidRPr="008E70D5">
                              <w:rPr>
                                <w:rFonts w:asciiTheme="majorHAnsi" w:eastAsiaTheme="majorEastAsia" w:hAnsiTheme="majorHAnsi" w:cstheme="majorBidi"/>
                                <w:b/>
                                <w:caps/>
                                <w:color w:val="4472C4" w:themeColor="accent1"/>
                                <w:sz w:val="28"/>
                                <w:szCs w:val="28"/>
                                <w:u w:val="single"/>
                              </w:rPr>
                              <w:t>DISCLAIMER</w:t>
                            </w:r>
                          </w:p>
                          <w:p w:rsidR="007E1968" w:rsidRDefault="007E1968" w:rsidP="00DB38D3">
                            <w:pPr>
                              <w:jc w:val="both"/>
                              <w:rPr>
                                <w:color w:val="FFFFFF" w:themeColor="background1"/>
                                <w:spacing w:val="15"/>
                                <w:lang w:val="en-US"/>
                              </w:rPr>
                            </w:pPr>
                          </w:p>
                          <w:p w:rsidR="007E1968" w:rsidRPr="00501129" w:rsidRDefault="007E1968" w:rsidP="00DB38D3">
                            <w:pPr>
                              <w:jc w:val="both"/>
                              <w:rPr>
                                <w:color w:val="FFFFFF" w:themeColor="background1"/>
                                <w:spacing w:val="15"/>
                                <w:lang w:val="en-US"/>
                              </w:rPr>
                            </w:pPr>
                            <w:r>
                              <w:rPr>
                                <w:color w:val="FFFFFF" w:themeColor="background1"/>
                                <w:spacing w:val="15"/>
                                <w:lang w:val="en-US"/>
                              </w:rPr>
                              <w:t>These FAQs</w:t>
                            </w:r>
                            <w:r w:rsidRPr="00501129">
                              <w:rPr>
                                <w:color w:val="FFFFFF" w:themeColor="background1"/>
                                <w:spacing w:val="15"/>
                                <w:lang w:val="en-US"/>
                              </w:rPr>
                              <w:t xml:space="preserve"> </w:t>
                            </w:r>
                            <w:r>
                              <w:rPr>
                                <w:color w:val="FFFFFF" w:themeColor="background1"/>
                                <w:spacing w:val="15"/>
                                <w:lang w:val="en-US"/>
                              </w:rPr>
                              <w:t xml:space="preserve">have </w:t>
                            </w:r>
                            <w:r w:rsidRPr="00501129">
                              <w:rPr>
                                <w:color w:val="FFFFFF" w:themeColor="background1"/>
                                <w:spacing w:val="15"/>
                                <w:lang w:val="en-US"/>
                              </w:rPr>
                              <w:t xml:space="preserve">been published with the </w:t>
                            </w:r>
                            <w:r>
                              <w:rPr>
                                <w:color w:val="FFFFFF" w:themeColor="background1"/>
                                <w:spacing w:val="15"/>
                                <w:lang w:val="en-US"/>
                              </w:rPr>
                              <w:t xml:space="preserve">intent </w:t>
                            </w:r>
                            <w:r w:rsidRPr="00501129">
                              <w:rPr>
                                <w:color w:val="FFFFFF" w:themeColor="background1"/>
                                <w:spacing w:val="15"/>
                                <w:lang w:val="en-US"/>
                              </w:rPr>
                              <w:t xml:space="preserve"> to create an awareness of the concept of the relevant matters. However, it does not tell everything and the opinions or legal interpretations, contained in this </w:t>
                            </w:r>
                            <w:r>
                              <w:rPr>
                                <w:color w:val="FFFFFF" w:themeColor="background1"/>
                                <w:spacing w:val="15"/>
                                <w:lang w:val="en-US"/>
                              </w:rPr>
                              <w:t>document</w:t>
                            </w:r>
                            <w:r w:rsidRPr="00501129">
                              <w:rPr>
                                <w:color w:val="FFFFFF" w:themeColor="background1"/>
                                <w:spacing w:val="15"/>
                                <w:lang w:val="en-US"/>
                              </w:rPr>
                              <w:t xml:space="preserve"> are circumstantial and may vary under different situations. If the reader is in doubt while dealing with any specific condition, it is recommended to refer to the Companies Act,2017 and allied laws </w:t>
                            </w:r>
                            <w:r>
                              <w:rPr>
                                <w:color w:val="FFFFFF" w:themeColor="background1"/>
                                <w:spacing w:val="15"/>
                                <w:lang w:val="en-US"/>
                              </w:rPr>
                              <w:t>or</w:t>
                            </w:r>
                            <w:r w:rsidRPr="00501129">
                              <w:rPr>
                                <w:color w:val="FFFFFF" w:themeColor="background1"/>
                                <w:spacing w:val="15"/>
                                <w:lang w:val="en-US"/>
                              </w:rPr>
                              <w:t xml:space="preserve"> consult a professional for seeking advice.</w:t>
                            </w:r>
                          </w:p>
                          <w:p w:rsidR="007E1968" w:rsidRDefault="007E1968" w:rsidP="00DB38D3">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2FD120" id="Rectangle 4" o:spid="_x0000_s1027" style="position:absolute;left:0;text-align:left;margin-left:22.25pt;margin-top:22.85pt;width:448.8pt;height:286.25pt;z-index:-25164185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" o:allowoverlap="f" fillcolor="#44546a [3215]" strokecolor="#44546a [3215]" strokeweight="6pt">
                <v:stroke linestyle="thinThin"/>
                <v:textbox inset="14.4pt,14.4pt,14.4pt,14.4pt">
                  <w:txbxContent>
                    <w:p w:rsidR="007E1968" w:rsidRPr="008E70D5" w:rsidRDefault="007E1968" w:rsidP="00DB38D3">
                      <w:pPr>
                        <w:pStyle w:val="NoSpacing"/>
                        <w:shd w:val="clear" w:color="auto" w:fill="FFFFFF" w:themeFill="background1"/>
                        <w:jc w:val="center"/>
                        <w:rPr>
                          <w:rFonts w:asciiTheme="majorHAnsi" w:eastAsiaTheme="majorEastAsia" w:hAnsiTheme="majorHAnsi" w:cstheme="majorBidi"/>
                          <w:b/>
                          <w:caps/>
                          <w:color w:val="4472C4" w:themeColor="accent1"/>
                          <w:sz w:val="28"/>
                          <w:szCs w:val="28"/>
                          <w:u w:val="single"/>
                        </w:rPr>
                      </w:pPr>
                      <w:r w:rsidRPr="008E70D5">
                        <w:rPr>
                          <w:rFonts w:asciiTheme="majorHAnsi" w:eastAsiaTheme="majorEastAsia" w:hAnsiTheme="majorHAnsi" w:cstheme="majorBidi"/>
                          <w:b/>
                          <w:caps/>
                          <w:color w:val="4472C4" w:themeColor="accent1"/>
                          <w:sz w:val="28"/>
                          <w:szCs w:val="28"/>
                          <w:u w:val="single"/>
                        </w:rPr>
                        <w:t>DISCLAIMER</w:t>
                      </w:r>
                    </w:p>
                    <w:p w:rsidR="007E1968" w:rsidRDefault="007E1968" w:rsidP="00DB38D3">
                      <w:pPr>
                        <w:jc w:val="both"/>
                        <w:rPr>
                          <w:color w:val="FFFFFF" w:themeColor="background1"/>
                          <w:spacing w:val="15"/>
                          <w:lang w:val="en-US"/>
                        </w:rPr>
                      </w:pPr>
                    </w:p>
                    <w:p w:rsidR="007E1968" w:rsidRPr="00501129" w:rsidRDefault="007E1968" w:rsidP="00DB38D3">
                      <w:pPr>
                        <w:jc w:val="both"/>
                        <w:rPr>
                          <w:color w:val="FFFFFF" w:themeColor="background1"/>
                          <w:spacing w:val="15"/>
                          <w:lang w:val="en-US"/>
                        </w:rPr>
                      </w:pPr>
                      <w:r>
                        <w:rPr>
                          <w:color w:val="FFFFFF" w:themeColor="background1"/>
                          <w:spacing w:val="15"/>
                          <w:lang w:val="en-US"/>
                        </w:rPr>
                        <w:t>These FAQs</w:t>
                      </w:r>
                      <w:r w:rsidRPr="00501129">
                        <w:rPr>
                          <w:color w:val="FFFFFF" w:themeColor="background1"/>
                          <w:spacing w:val="15"/>
                          <w:lang w:val="en-US"/>
                        </w:rPr>
                        <w:t xml:space="preserve"> </w:t>
                      </w:r>
                      <w:r>
                        <w:rPr>
                          <w:color w:val="FFFFFF" w:themeColor="background1"/>
                          <w:spacing w:val="15"/>
                          <w:lang w:val="en-US"/>
                        </w:rPr>
                        <w:t xml:space="preserve">have </w:t>
                      </w:r>
                      <w:r w:rsidRPr="00501129">
                        <w:rPr>
                          <w:color w:val="FFFFFF" w:themeColor="background1"/>
                          <w:spacing w:val="15"/>
                          <w:lang w:val="en-US"/>
                        </w:rPr>
                        <w:t xml:space="preserve">been published with the </w:t>
                      </w:r>
                      <w:r>
                        <w:rPr>
                          <w:color w:val="FFFFFF" w:themeColor="background1"/>
                          <w:spacing w:val="15"/>
                          <w:lang w:val="en-US"/>
                        </w:rPr>
                        <w:t xml:space="preserve">intent </w:t>
                      </w:r>
                      <w:r w:rsidRPr="00501129">
                        <w:rPr>
                          <w:color w:val="FFFFFF" w:themeColor="background1"/>
                          <w:spacing w:val="15"/>
                          <w:lang w:val="en-US"/>
                        </w:rPr>
                        <w:t xml:space="preserve"> to create an awareness of the concept of the relevant matters. However, it does not tell everything and the opinions or legal interpretations, contained in this </w:t>
                      </w:r>
                      <w:r>
                        <w:rPr>
                          <w:color w:val="FFFFFF" w:themeColor="background1"/>
                          <w:spacing w:val="15"/>
                          <w:lang w:val="en-US"/>
                        </w:rPr>
                        <w:t>document</w:t>
                      </w:r>
                      <w:r w:rsidRPr="00501129">
                        <w:rPr>
                          <w:color w:val="FFFFFF" w:themeColor="background1"/>
                          <w:spacing w:val="15"/>
                          <w:lang w:val="en-US"/>
                        </w:rPr>
                        <w:t xml:space="preserve"> are circumstantial and may vary under different situations. If the reader is in doubt while dealing with any specific condition, it is recommended to refer to the Companies Act,2017 and allied laws </w:t>
                      </w:r>
                      <w:r>
                        <w:rPr>
                          <w:color w:val="FFFFFF" w:themeColor="background1"/>
                          <w:spacing w:val="15"/>
                          <w:lang w:val="en-US"/>
                        </w:rPr>
                        <w:t>or</w:t>
                      </w:r>
                      <w:r w:rsidRPr="00501129">
                        <w:rPr>
                          <w:color w:val="FFFFFF" w:themeColor="background1"/>
                          <w:spacing w:val="15"/>
                          <w:lang w:val="en-US"/>
                        </w:rPr>
                        <w:t xml:space="preserve"> consult a professional for seeking advice.</w:t>
                      </w:r>
                    </w:p>
                    <w:p w:rsidR="007E1968" w:rsidRDefault="007E1968" w:rsidP="00DB38D3">
                      <w:pPr>
                        <w:spacing w:after="0"/>
                        <w:jc w:val="center"/>
                        <w:rPr>
                          <w:i/>
                          <w:iCs/>
                          <w:caps/>
                          <w:color w:val="FFFFFF" w:themeColor="background1"/>
                          <w:sz w:val="28"/>
                        </w:rPr>
                      </w:pPr>
                    </w:p>
                  </w:txbxContent>
                </v:textbox>
                <w10:wrap type="square" anchorx="margin"/>
              </v:rect>
            </w:pict>
          </mc:Fallback>
        </mc:AlternateContent>
      </w:r>
    </w:p>
    <w:p w:rsidR="00D42BCB" w:rsidRPr="00967F56" w:rsidRDefault="00D42BCB" w:rsidP="00D42BCB">
      <w:pPr>
        <w:jc w:val="both"/>
        <w:rPr>
          <w:rFonts w:cstheme="minorHAnsi"/>
          <w:lang w:val="en-US"/>
        </w:rPr>
      </w:pPr>
    </w:p>
    <w:p w:rsidR="00D42BCB" w:rsidRPr="00967F56" w:rsidRDefault="00D42BCB" w:rsidP="00D42BCB">
      <w:pPr>
        <w:jc w:val="both"/>
        <w:rPr>
          <w:rFonts w:cstheme="minorHAnsi"/>
          <w:lang w:val="en-US"/>
        </w:rPr>
      </w:pPr>
    </w:p>
    <w:sectPr w:rsidR="00D42BCB" w:rsidRPr="00967F56" w:rsidSect="00FE0B1A">
      <w:headerReference w:type="default" r:id="rId104"/>
      <w:footerReference w:type="default" r:id="rId105"/>
      <w:pgSz w:w="11906" w:h="16838"/>
      <w:pgMar w:top="1135" w:right="991" w:bottom="1135"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1F11" w:rsidRDefault="00A01F11" w:rsidP="006D3E5E">
      <w:pPr>
        <w:spacing w:after="0" w:line="240" w:lineRule="auto"/>
      </w:pPr>
      <w:r>
        <w:separator/>
      </w:r>
    </w:p>
  </w:endnote>
  <w:endnote w:type="continuationSeparator" w:id="0">
    <w:p w:rsidR="00A01F11" w:rsidRDefault="00A01F11" w:rsidP="006D3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Apto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968" w:rsidRDefault="007E1968">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 xml:space="preserve"> PAGE   \* MERGEFORMAT </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noProof/>
        <w:color w:val="2F5496" w:themeColor="accent1" w:themeShade="BF"/>
        <w:sz w:val="26"/>
        <w:szCs w:val="26"/>
      </w:rPr>
      <w:t>2</w:t>
    </w:r>
    <w:r>
      <w:rPr>
        <w:rFonts w:asciiTheme="majorHAnsi" w:eastAsiaTheme="majorEastAsia" w:hAnsiTheme="majorHAnsi" w:cstheme="majorBidi"/>
        <w:noProof/>
        <w:color w:val="2F5496" w:themeColor="accent1" w:themeShade="BF"/>
        <w:sz w:val="26"/>
        <w:szCs w:val="26"/>
      </w:rPr>
      <w:fldChar w:fldCharType="end"/>
    </w:r>
  </w:p>
  <w:p w:rsidR="007E1968" w:rsidRDefault="007E19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1F11" w:rsidRDefault="00A01F11" w:rsidP="006D3E5E">
      <w:pPr>
        <w:spacing w:after="0" w:line="240" w:lineRule="auto"/>
      </w:pPr>
      <w:r>
        <w:separator/>
      </w:r>
    </w:p>
  </w:footnote>
  <w:footnote w:type="continuationSeparator" w:id="0">
    <w:p w:rsidR="00A01F11" w:rsidRDefault="00A01F11" w:rsidP="006D3E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968" w:rsidRDefault="007E1968">
    <w:pPr>
      <w:pBdr>
        <w:left w:val="single" w:sz="12" w:space="11" w:color="4472C4" w:themeColor="accent1"/>
      </w:pBdr>
      <w:tabs>
        <w:tab w:val="left" w:pos="3620"/>
        <w:tab w:val="left" w:pos="3964"/>
      </w:tabs>
      <w:spacing w:after="0"/>
      <w:rPr>
        <w:rFonts w:asciiTheme="majorHAnsi" w:eastAsiaTheme="majorEastAsia" w:hAnsiTheme="majorHAnsi" w:cstheme="majorBidi"/>
        <w:color w:val="2F5496" w:themeColor="accent1" w:themeShade="BF"/>
        <w:sz w:val="26"/>
        <w:szCs w:val="26"/>
      </w:rPr>
    </w:pPr>
    <w:sdt>
      <w:sdtPr>
        <w:rPr>
          <w:rFonts w:asciiTheme="majorHAnsi" w:eastAsiaTheme="majorEastAsia" w:hAnsiTheme="majorHAnsi" w:cstheme="majorBidi"/>
          <w:color w:val="2F5496" w:themeColor="accent1" w:themeShade="BF"/>
          <w:sz w:val="26"/>
          <w:szCs w:val="26"/>
        </w:rPr>
        <w:alias w:val="Title"/>
        <w:tag w:val=""/>
        <w:id w:val="-932208079"/>
        <w:placeholder>
          <w:docPart w:val="FF47EA348A2C45ED8D7A3F04F9F844EA"/>
        </w:placeholde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F5496" w:themeColor="accent1" w:themeShade="BF"/>
            <w:sz w:val="26"/>
            <w:szCs w:val="26"/>
          </w:rPr>
          <w:t>FREQUENTLY ASKED QUESTIONS (FAQs) ON COMPANIES REGULATIONS, 2024 &amp; EZFILE</w:t>
        </w:r>
      </w:sdtContent>
    </w:sdt>
  </w:p>
  <w:p w:rsidR="007E1968" w:rsidRDefault="007E19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4799C"/>
    <w:multiLevelType w:val="hybridMultilevel"/>
    <w:tmpl w:val="47AE66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2522C8"/>
    <w:multiLevelType w:val="multilevel"/>
    <w:tmpl w:val="182E01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391D54"/>
    <w:multiLevelType w:val="hybridMultilevel"/>
    <w:tmpl w:val="A51CD3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4E5681A"/>
    <w:multiLevelType w:val="multilevel"/>
    <w:tmpl w:val="0E2ABCEE"/>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F008CB"/>
    <w:multiLevelType w:val="hybridMultilevel"/>
    <w:tmpl w:val="209AFE1A"/>
    <w:lvl w:ilvl="0" w:tplc="20000001">
      <w:start w:val="1"/>
      <w:numFmt w:val="bullet"/>
      <w:lvlText w:val=""/>
      <w:lvlJc w:val="left"/>
      <w:pPr>
        <w:ind w:left="1484" w:hanging="360"/>
      </w:pPr>
      <w:rPr>
        <w:rFonts w:ascii="Symbol" w:hAnsi="Symbol" w:hint="default"/>
      </w:rPr>
    </w:lvl>
    <w:lvl w:ilvl="1" w:tplc="20000003" w:tentative="1">
      <w:start w:val="1"/>
      <w:numFmt w:val="bullet"/>
      <w:lvlText w:val="o"/>
      <w:lvlJc w:val="left"/>
      <w:pPr>
        <w:ind w:left="2204" w:hanging="360"/>
      </w:pPr>
      <w:rPr>
        <w:rFonts w:ascii="Courier New" w:hAnsi="Courier New" w:cs="Courier New" w:hint="default"/>
      </w:rPr>
    </w:lvl>
    <w:lvl w:ilvl="2" w:tplc="20000005" w:tentative="1">
      <w:start w:val="1"/>
      <w:numFmt w:val="bullet"/>
      <w:lvlText w:val=""/>
      <w:lvlJc w:val="left"/>
      <w:pPr>
        <w:ind w:left="2924" w:hanging="360"/>
      </w:pPr>
      <w:rPr>
        <w:rFonts w:ascii="Wingdings" w:hAnsi="Wingdings" w:hint="default"/>
      </w:rPr>
    </w:lvl>
    <w:lvl w:ilvl="3" w:tplc="20000001" w:tentative="1">
      <w:start w:val="1"/>
      <w:numFmt w:val="bullet"/>
      <w:lvlText w:val=""/>
      <w:lvlJc w:val="left"/>
      <w:pPr>
        <w:ind w:left="3644" w:hanging="360"/>
      </w:pPr>
      <w:rPr>
        <w:rFonts w:ascii="Symbol" w:hAnsi="Symbol" w:hint="default"/>
      </w:rPr>
    </w:lvl>
    <w:lvl w:ilvl="4" w:tplc="20000003" w:tentative="1">
      <w:start w:val="1"/>
      <w:numFmt w:val="bullet"/>
      <w:lvlText w:val="o"/>
      <w:lvlJc w:val="left"/>
      <w:pPr>
        <w:ind w:left="4364" w:hanging="360"/>
      </w:pPr>
      <w:rPr>
        <w:rFonts w:ascii="Courier New" w:hAnsi="Courier New" w:cs="Courier New" w:hint="default"/>
      </w:rPr>
    </w:lvl>
    <w:lvl w:ilvl="5" w:tplc="20000005" w:tentative="1">
      <w:start w:val="1"/>
      <w:numFmt w:val="bullet"/>
      <w:lvlText w:val=""/>
      <w:lvlJc w:val="left"/>
      <w:pPr>
        <w:ind w:left="5084" w:hanging="360"/>
      </w:pPr>
      <w:rPr>
        <w:rFonts w:ascii="Wingdings" w:hAnsi="Wingdings" w:hint="default"/>
      </w:rPr>
    </w:lvl>
    <w:lvl w:ilvl="6" w:tplc="20000001" w:tentative="1">
      <w:start w:val="1"/>
      <w:numFmt w:val="bullet"/>
      <w:lvlText w:val=""/>
      <w:lvlJc w:val="left"/>
      <w:pPr>
        <w:ind w:left="5804" w:hanging="360"/>
      </w:pPr>
      <w:rPr>
        <w:rFonts w:ascii="Symbol" w:hAnsi="Symbol" w:hint="default"/>
      </w:rPr>
    </w:lvl>
    <w:lvl w:ilvl="7" w:tplc="20000003" w:tentative="1">
      <w:start w:val="1"/>
      <w:numFmt w:val="bullet"/>
      <w:lvlText w:val="o"/>
      <w:lvlJc w:val="left"/>
      <w:pPr>
        <w:ind w:left="6524" w:hanging="360"/>
      </w:pPr>
      <w:rPr>
        <w:rFonts w:ascii="Courier New" w:hAnsi="Courier New" w:cs="Courier New" w:hint="default"/>
      </w:rPr>
    </w:lvl>
    <w:lvl w:ilvl="8" w:tplc="20000005" w:tentative="1">
      <w:start w:val="1"/>
      <w:numFmt w:val="bullet"/>
      <w:lvlText w:val=""/>
      <w:lvlJc w:val="left"/>
      <w:pPr>
        <w:ind w:left="7244" w:hanging="360"/>
      </w:pPr>
      <w:rPr>
        <w:rFonts w:ascii="Wingdings" w:hAnsi="Wingdings" w:hint="default"/>
      </w:rPr>
    </w:lvl>
  </w:abstractNum>
  <w:abstractNum w:abstractNumId="5" w15:restartNumberingAfterBreak="0">
    <w:nsid w:val="0618052C"/>
    <w:multiLevelType w:val="hybridMultilevel"/>
    <w:tmpl w:val="79ECE98A"/>
    <w:lvl w:ilvl="0" w:tplc="35902492">
      <w:start w:val="1"/>
      <w:numFmt w:val="lowerLetter"/>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 w15:restartNumberingAfterBreak="0">
    <w:nsid w:val="07A46107"/>
    <w:multiLevelType w:val="multilevel"/>
    <w:tmpl w:val="4B1CD1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83306C"/>
    <w:multiLevelType w:val="hybridMultilevel"/>
    <w:tmpl w:val="A5FE72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9537750"/>
    <w:multiLevelType w:val="hybridMultilevel"/>
    <w:tmpl w:val="7A06DE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A33762B"/>
    <w:multiLevelType w:val="hybridMultilevel"/>
    <w:tmpl w:val="2AE283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AA506EC"/>
    <w:multiLevelType w:val="hybridMultilevel"/>
    <w:tmpl w:val="841A37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C7C2777"/>
    <w:multiLevelType w:val="hybridMultilevel"/>
    <w:tmpl w:val="61A0B8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D356C80"/>
    <w:multiLevelType w:val="hybridMultilevel"/>
    <w:tmpl w:val="31C4B40C"/>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D553A2A"/>
    <w:multiLevelType w:val="multilevel"/>
    <w:tmpl w:val="0E2ABCEE"/>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7730F4"/>
    <w:multiLevelType w:val="multilevel"/>
    <w:tmpl w:val="182E01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D8E3B21"/>
    <w:multiLevelType w:val="hybridMultilevel"/>
    <w:tmpl w:val="549C58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0E603C43"/>
    <w:multiLevelType w:val="multilevel"/>
    <w:tmpl w:val="182E01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F567622"/>
    <w:multiLevelType w:val="multilevel"/>
    <w:tmpl w:val="8CC4CE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2F43EA5"/>
    <w:multiLevelType w:val="hybridMultilevel"/>
    <w:tmpl w:val="206054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46D569B"/>
    <w:multiLevelType w:val="hybridMultilevel"/>
    <w:tmpl w:val="503A5A04"/>
    <w:lvl w:ilvl="0" w:tplc="20000015">
      <w:start w:val="17"/>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156D3964"/>
    <w:multiLevelType w:val="hybridMultilevel"/>
    <w:tmpl w:val="F0E89BC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1" w15:restartNumberingAfterBreak="0">
    <w:nsid w:val="15C55D57"/>
    <w:multiLevelType w:val="hybridMultilevel"/>
    <w:tmpl w:val="5E80C5E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2" w15:restartNumberingAfterBreak="0">
    <w:nsid w:val="15E5194A"/>
    <w:multiLevelType w:val="multilevel"/>
    <w:tmpl w:val="DB1C7F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544791"/>
    <w:multiLevelType w:val="hybridMultilevel"/>
    <w:tmpl w:val="B0808C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16AF5D9B"/>
    <w:multiLevelType w:val="multilevel"/>
    <w:tmpl w:val="8C68ED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79B40C0"/>
    <w:multiLevelType w:val="hybridMultilevel"/>
    <w:tmpl w:val="B32C24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193A0152"/>
    <w:multiLevelType w:val="hybridMultilevel"/>
    <w:tmpl w:val="C43007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1A8E603E"/>
    <w:multiLevelType w:val="hybridMultilevel"/>
    <w:tmpl w:val="C668FAE8"/>
    <w:lvl w:ilvl="0" w:tplc="20000001">
      <w:start w:val="1"/>
      <w:numFmt w:val="bullet"/>
      <w:lvlText w:val=""/>
      <w:lvlJc w:val="left"/>
      <w:pPr>
        <w:ind w:left="2880" w:hanging="360"/>
      </w:pPr>
      <w:rPr>
        <w:rFonts w:ascii="Symbol" w:hAnsi="Symbol"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28" w15:restartNumberingAfterBreak="0">
    <w:nsid w:val="1B90176E"/>
    <w:multiLevelType w:val="hybridMultilevel"/>
    <w:tmpl w:val="B51468BA"/>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1EB836C1"/>
    <w:multiLevelType w:val="hybridMultilevel"/>
    <w:tmpl w:val="92BA5F1C"/>
    <w:lvl w:ilvl="0" w:tplc="20000005">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1F386961"/>
    <w:multiLevelType w:val="hybridMultilevel"/>
    <w:tmpl w:val="04C095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1FCB5AB1"/>
    <w:multiLevelType w:val="multilevel"/>
    <w:tmpl w:val="F2728A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0E648D9"/>
    <w:multiLevelType w:val="multilevel"/>
    <w:tmpl w:val="F3102F60"/>
    <w:lvl w:ilvl="0">
      <w:start w:val="2"/>
      <w:numFmt w:val="bullet"/>
      <w:lvlText w:val=""/>
      <w:lvlJc w:val="left"/>
      <w:pPr>
        <w:tabs>
          <w:tab w:val="num" w:pos="720"/>
        </w:tabs>
        <w:ind w:left="720" w:hanging="360"/>
      </w:pPr>
      <w:rPr>
        <w:rFonts w:ascii="Symbol" w:hAnsi="Symbol" w:hint="default"/>
        <w:sz w:val="20"/>
      </w:rPr>
    </w:lvl>
    <w:lvl w:ilvl="1">
      <w:start w:val="3"/>
      <w:numFmt w:val="bullet"/>
      <w:lvlText w:val=""/>
      <w:lvlJc w:val="left"/>
      <w:pPr>
        <w:tabs>
          <w:tab w:val="num" w:pos="1440"/>
        </w:tabs>
        <w:ind w:left="1440" w:hanging="360"/>
      </w:pPr>
      <w:rPr>
        <w:rFonts w:ascii="Symbol" w:hAnsi="Symbol" w:hint="default"/>
        <w:sz w:val="20"/>
      </w:rPr>
    </w:lvl>
    <w:lvl w:ilvl="2">
      <w:start w:val="8"/>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14D343F"/>
    <w:multiLevelType w:val="hybridMultilevel"/>
    <w:tmpl w:val="3A8EA7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261E1493"/>
    <w:multiLevelType w:val="hybridMultilevel"/>
    <w:tmpl w:val="67769038"/>
    <w:lvl w:ilvl="0" w:tplc="4FC0FB70">
      <w:start w:val="1"/>
      <w:numFmt w:val="decimal"/>
      <w:lvlText w:val="%1."/>
      <w:lvlJc w:val="left"/>
      <w:pPr>
        <w:ind w:left="480" w:hanging="361"/>
      </w:pPr>
      <w:rPr>
        <w:rFonts w:ascii="Times New Roman" w:eastAsia="Times New Roman" w:hAnsi="Times New Roman" w:cs="Times New Roman" w:hint="default"/>
        <w:b w:val="0"/>
        <w:bCs/>
        <w:spacing w:val="-1"/>
        <w:w w:val="86"/>
        <w:sz w:val="24"/>
        <w:szCs w:val="24"/>
        <w:lang w:val="en-US" w:eastAsia="en-US" w:bidi="ar-SA"/>
      </w:rPr>
    </w:lvl>
    <w:lvl w:ilvl="1" w:tplc="CDA4CAAA">
      <w:start w:val="1"/>
      <w:numFmt w:val="lowerLetter"/>
      <w:lvlText w:val="%2)"/>
      <w:lvlJc w:val="left"/>
      <w:pPr>
        <w:ind w:left="1066" w:hanging="226"/>
      </w:pPr>
      <w:rPr>
        <w:w w:val="87"/>
        <w:lang w:val="en-US" w:eastAsia="en-US" w:bidi="ar-SA"/>
      </w:rPr>
    </w:lvl>
    <w:lvl w:ilvl="2" w:tplc="82CAFA5C">
      <w:numFmt w:val="bullet"/>
      <w:lvlText w:val="•"/>
      <w:lvlJc w:val="left"/>
      <w:pPr>
        <w:ind w:left="1200" w:hanging="226"/>
      </w:pPr>
      <w:rPr>
        <w:lang w:val="en-US" w:eastAsia="en-US" w:bidi="ar-SA"/>
      </w:rPr>
    </w:lvl>
    <w:lvl w:ilvl="3" w:tplc="65480A92">
      <w:numFmt w:val="bullet"/>
      <w:lvlText w:val="•"/>
      <w:lvlJc w:val="left"/>
      <w:pPr>
        <w:ind w:left="2377" w:hanging="226"/>
      </w:pPr>
      <w:rPr>
        <w:lang w:val="en-US" w:eastAsia="en-US" w:bidi="ar-SA"/>
      </w:rPr>
    </w:lvl>
    <w:lvl w:ilvl="4" w:tplc="F1144A9C">
      <w:numFmt w:val="bullet"/>
      <w:lvlText w:val="•"/>
      <w:lvlJc w:val="left"/>
      <w:pPr>
        <w:ind w:left="3555" w:hanging="226"/>
      </w:pPr>
      <w:rPr>
        <w:lang w:val="en-US" w:eastAsia="en-US" w:bidi="ar-SA"/>
      </w:rPr>
    </w:lvl>
    <w:lvl w:ilvl="5" w:tplc="C90E9B22">
      <w:numFmt w:val="bullet"/>
      <w:lvlText w:val="•"/>
      <w:lvlJc w:val="left"/>
      <w:pPr>
        <w:ind w:left="4732" w:hanging="226"/>
      </w:pPr>
      <w:rPr>
        <w:lang w:val="en-US" w:eastAsia="en-US" w:bidi="ar-SA"/>
      </w:rPr>
    </w:lvl>
    <w:lvl w:ilvl="6" w:tplc="E57C50D6">
      <w:numFmt w:val="bullet"/>
      <w:lvlText w:val="•"/>
      <w:lvlJc w:val="left"/>
      <w:pPr>
        <w:ind w:left="5910" w:hanging="226"/>
      </w:pPr>
      <w:rPr>
        <w:lang w:val="en-US" w:eastAsia="en-US" w:bidi="ar-SA"/>
      </w:rPr>
    </w:lvl>
    <w:lvl w:ilvl="7" w:tplc="A6EE61F8">
      <w:numFmt w:val="bullet"/>
      <w:lvlText w:val="•"/>
      <w:lvlJc w:val="left"/>
      <w:pPr>
        <w:ind w:left="7087" w:hanging="226"/>
      </w:pPr>
      <w:rPr>
        <w:lang w:val="en-US" w:eastAsia="en-US" w:bidi="ar-SA"/>
      </w:rPr>
    </w:lvl>
    <w:lvl w:ilvl="8" w:tplc="D356312A">
      <w:numFmt w:val="bullet"/>
      <w:lvlText w:val="•"/>
      <w:lvlJc w:val="left"/>
      <w:pPr>
        <w:ind w:left="8265" w:hanging="226"/>
      </w:pPr>
      <w:rPr>
        <w:lang w:val="en-US" w:eastAsia="en-US" w:bidi="ar-SA"/>
      </w:rPr>
    </w:lvl>
  </w:abstractNum>
  <w:abstractNum w:abstractNumId="35" w15:restartNumberingAfterBreak="0">
    <w:nsid w:val="263155B2"/>
    <w:multiLevelType w:val="hybridMultilevel"/>
    <w:tmpl w:val="C28ACA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2808051C"/>
    <w:multiLevelType w:val="hybridMultilevel"/>
    <w:tmpl w:val="87E4B2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29914779"/>
    <w:multiLevelType w:val="hybridMultilevel"/>
    <w:tmpl w:val="7F6E43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299F7CE6"/>
    <w:multiLevelType w:val="hybridMultilevel"/>
    <w:tmpl w:val="95A66D98"/>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2AE01CAC"/>
    <w:multiLevelType w:val="hybridMultilevel"/>
    <w:tmpl w:val="3B06CB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2B324B2A"/>
    <w:multiLevelType w:val="hybridMultilevel"/>
    <w:tmpl w:val="AFEC6C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2B773DAF"/>
    <w:multiLevelType w:val="multilevel"/>
    <w:tmpl w:val="182E01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BC028C9"/>
    <w:multiLevelType w:val="hybridMultilevel"/>
    <w:tmpl w:val="B510CD5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3" w15:restartNumberingAfterBreak="0">
    <w:nsid w:val="2C2002AF"/>
    <w:multiLevelType w:val="hybridMultilevel"/>
    <w:tmpl w:val="2EF86F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2D0E2D73"/>
    <w:multiLevelType w:val="hybridMultilevel"/>
    <w:tmpl w:val="8BFE0C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2D2A593D"/>
    <w:multiLevelType w:val="hybridMultilevel"/>
    <w:tmpl w:val="A9EAF2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2D81772E"/>
    <w:multiLevelType w:val="multilevel"/>
    <w:tmpl w:val="D124F0C2"/>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7" w15:restartNumberingAfterBreak="0">
    <w:nsid w:val="2E3F71FA"/>
    <w:multiLevelType w:val="hybridMultilevel"/>
    <w:tmpl w:val="AABA54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2E982ABF"/>
    <w:multiLevelType w:val="hybridMultilevel"/>
    <w:tmpl w:val="5DA28A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2F3B3742"/>
    <w:multiLevelType w:val="multilevel"/>
    <w:tmpl w:val="6130FC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F812A1C"/>
    <w:multiLevelType w:val="multilevel"/>
    <w:tmpl w:val="0E2ABCEE"/>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FC309AF"/>
    <w:multiLevelType w:val="hybridMultilevel"/>
    <w:tmpl w:val="6CB26BE2"/>
    <w:lvl w:ilvl="0" w:tplc="20000001">
      <w:start w:val="1"/>
      <w:numFmt w:val="bullet"/>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52" w15:restartNumberingAfterBreak="0">
    <w:nsid w:val="30415AE3"/>
    <w:multiLevelType w:val="hybridMultilevel"/>
    <w:tmpl w:val="0B5AE03C"/>
    <w:lvl w:ilvl="0" w:tplc="20000005">
      <w:start w:val="1"/>
      <w:numFmt w:val="bullet"/>
      <w:lvlText w:val=""/>
      <w:lvlJc w:val="left"/>
      <w:pPr>
        <w:ind w:left="720" w:hanging="360"/>
      </w:pPr>
      <w:rPr>
        <w:rFonts w:ascii="Wingdings" w:hAnsi="Wingdings" w:hint="default"/>
      </w:rPr>
    </w:lvl>
    <w:lvl w:ilvl="1" w:tplc="20000001">
      <w:start w:val="1"/>
      <w:numFmt w:val="bullet"/>
      <w:lvlText w:val=""/>
      <w:lvlJc w:val="left"/>
      <w:pPr>
        <w:ind w:left="144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309A339C"/>
    <w:multiLevelType w:val="multilevel"/>
    <w:tmpl w:val="0E2ABCEE"/>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129275E"/>
    <w:multiLevelType w:val="hybridMultilevel"/>
    <w:tmpl w:val="15E8A5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348B6624"/>
    <w:multiLevelType w:val="multilevel"/>
    <w:tmpl w:val="75162C2E"/>
    <w:lvl w:ilvl="0">
      <w:start w:val="3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ind w:left="3600" w:hanging="360"/>
      </w:pPr>
      <w:rPr>
        <w:rFonts w:hint="default"/>
        <w:b/>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4D100CC"/>
    <w:multiLevelType w:val="hybridMultilevel"/>
    <w:tmpl w:val="6EDEAB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358B4678"/>
    <w:multiLevelType w:val="hybridMultilevel"/>
    <w:tmpl w:val="3BB2A262"/>
    <w:lvl w:ilvl="0" w:tplc="769478E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8" w15:restartNumberingAfterBreak="0">
    <w:nsid w:val="35AD5988"/>
    <w:multiLevelType w:val="hybridMultilevel"/>
    <w:tmpl w:val="E0A0EB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378E7F8C"/>
    <w:multiLevelType w:val="hybridMultilevel"/>
    <w:tmpl w:val="EF1E1262"/>
    <w:lvl w:ilvl="0" w:tplc="20000001">
      <w:start w:val="1"/>
      <w:numFmt w:val="bullet"/>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start w:val="1"/>
      <w:numFmt w:val="bullet"/>
      <w:lvlText w:val=""/>
      <w:lvlJc w:val="left"/>
      <w:pPr>
        <w:ind w:left="4320" w:hanging="360"/>
      </w:pPr>
      <w:rPr>
        <w:rFonts w:ascii="Symbol" w:hAnsi="Symbol" w:hint="default"/>
      </w:rPr>
    </w:lvl>
    <w:lvl w:ilvl="4" w:tplc="20000003">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60" w15:restartNumberingAfterBreak="0">
    <w:nsid w:val="385857AA"/>
    <w:multiLevelType w:val="hybridMultilevel"/>
    <w:tmpl w:val="D4B80F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39F23B69"/>
    <w:multiLevelType w:val="multilevel"/>
    <w:tmpl w:val="F59E75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AFF0920"/>
    <w:multiLevelType w:val="hybridMultilevel"/>
    <w:tmpl w:val="88C0989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3B654663"/>
    <w:multiLevelType w:val="hybridMultilevel"/>
    <w:tmpl w:val="18D4E5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3D522AD1"/>
    <w:multiLevelType w:val="multilevel"/>
    <w:tmpl w:val="AA54D85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D762159"/>
    <w:multiLevelType w:val="hybridMultilevel"/>
    <w:tmpl w:val="3C4482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3E1D22FE"/>
    <w:multiLevelType w:val="hybridMultilevel"/>
    <w:tmpl w:val="3BB621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3E9E6E08"/>
    <w:multiLevelType w:val="hybridMultilevel"/>
    <w:tmpl w:val="E7821B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40037C64"/>
    <w:multiLevelType w:val="hybridMultilevel"/>
    <w:tmpl w:val="DAD813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406654B7"/>
    <w:multiLevelType w:val="hybridMultilevel"/>
    <w:tmpl w:val="72F244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418A02B5"/>
    <w:multiLevelType w:val="hybridMultilevel"/>
    <w:tmpl w:val="1A385D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42DC2131"/>
    <w:multiLevelType w:val="multilevel"/>
    <w:tmpl w:val="3852FDAC"/>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2" w15:restartNumberingAfterBreak="0">
    <w:nsid w:val="42DF3996"/>
    <w:multiLevelType w:val="hybridMultilevel"/>
    <w:tmpl w:val="BD2A69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4375204D"/>
    <w:multiLevelType w:val="hybridMultilevel"/>
    <w:tmpl w:val="B73619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47E552E4"/>
    <w:multiLevelType w:val="multilevel"/>
    <w:tmpl w:val="9050D8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80408F1"/>
    <w:multiLevelType w:val="hybridMultilevel"/>
    <w:tmpl w:val="7DBE61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493368E1"/>
    <w:multiLevelType w:val="hybridMultilevel"/>
    <w:tmpl w:val="8FAE9F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49D24F36"/>
    <w:multiLevelType w:val="hybridMultilevel"/>
    <w:tmpl w:val="3EE2E3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4AD9354F"/>
    <w:multiLevelType w:val="hybridMultilevel"/>
    <w:tmpl w:val="F3B4C4D0"/>
    <w:lvl w:ilvl="0" w:tplc="2000000F">
      <w:start w:val="1"/>
      <w:numFmt w:val="decimal"/>
      <w:lvlText w:val="%1."/>
      <w:lvlJc w:val="left"/>
      <w:pPr>
        <w:ind w:left="720" w:hanging="360"/>
      </w:pPr>
      <w:rPr>
        <w:rFonts w:hint="default"/>
      </w:rPr>
    </w:lvl>
    <w:lvl w:ilvl="1" w:tplc="FDA2D2FA">
      <w:start w:val="1"/>
      <w:numFmt w:val="lowerRoman"/>
      <w:lvlText w:val="(%2)"/>
      <w:lvlJc w:val="left"/>
      <w:pPr>
        <w:ind w:left="1800" w:hanging="720"/>
      </w:pPr>
      <w:rPr>
        <w:rFont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4B8876F7"/>
    <w:multiLevelType w:val="hybridMultilevel"/>
    <w:tmpl w:val="490E050E"/>
    <w:lvl w:ilvl="0" w:tplc="20000001">
      <w:start w:val="1"/>
      <w:numFmt w:val="bullet"/>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80" w15:restartNumberingAfterBreak="0">
    <w:nsid w:val="4CAC18E9"/>
    <w:multiLevelType w:val="multilevel"/>
    <w:tmpl w:val="CA0E29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DC53320"/>
    <w:multiLevelType w:val="hybridMultilevel"/>
    <w:tmpl w:val="078CD5F0"/>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82" w15:restartNumberingAfterBreak="0">
    <w:nsid w:val="4FAA7251"/>
    <w:multiLevelType w:val="hybridMultilevel"/>
    <w:tmpl w:val="9F2263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3" w15:restartNumberingAfterBreak="0">
    <w:nsid w:val="505F095E"/>
    <w:multiLevelType w:val="multilevel"/>
    <w:tmpl w:val="8C68ED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45333EE"/>
    <w:multiLevelType w:val="hybridMultilevel"/>
    <w:tmpl w:val="CEA89B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15:restartNumberingAfterBreak="0">
    <w:nsid w:val="566534D7"/>
    <w:multiLevelType w:val="multilevel"/>
    <w:tmpl w:val="A1945A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8480F2E"/>
    <w:multiLevelType w:val="hybridMultilevel"/>
    <w:tmpl w:val="00FE83E0"/>
    <w:lvl w:ilvl="0" w:tplc="20000001">
      <w:start w:val="1"/>
      <w:numFmt w:val="bullet"/>
      <w:lvlText w:val=""/>
      <w:lvlJc w:val="left"/>
      <w:pPr>
        <w:ind w:left="1178" w:hanging="360"/>
      </w:pPr>
      <w:rPr>
        <w:rFonts w:ascii="Symbol" w:hAnsi="Symbol" w:hint="default"/>
      </w:rPr>
    </w:lvl>
    <w:lvl w:ilvl="1" w:tplc="20000003" w:tentative="1">
      <w:start w:val="1"/>
      <w:numFmt w:val="bullet"/>
      <w:lvlText w:val="o"/>
      <w:lvlJc w:val="left"/>
      <w:pPr>
        <w:ind w:left="1898" w:hanging="360"/>
      </w:pPr>
      <w:rPr>
        <w:rFonts w:ascii="Courier New" w:hAnsi="Courier New" w:cs="Courier New" w:hint="default"/>
      </w:rPr>
    </w:lvl>
    <w:lvl w:ilvl="2" w:tplc="20000005" w:tentative="1">
      <w:start w:val="1"/>
      <w:numFmt w:val="bullet"/>
      <w:lvlText w:val=""/>
      <w:lvlJc w:val="left"/>
      <w:pPr>
        <w:ind w:left="2618" w:hanging="360"/>
      </w:pPr>
      <w:rPr>
        <w:rFonts w:ascii="Wingdings" w:hAnsi="Wingdings" w:hint="default"/>
      </w:rPr>
    </w:lvl>
    <w:lvl w:ilvl="3" w:tplc="20000001" w:tentative="1">
      <w:start w:val="1"/>
      <w:numFmt w:val="bullet"/>
      <w:lvlText w:val=""/>
      <w:lvlJc w:val="left"/>
      <w:pPr>
        <w:ind w:left="3338" w:hanging="360"/>
      </w:pPr>
      <w:rPr>
        <w:rFonts w:ascii="Symbol" w:hAnsi="Symbol" w:hint="default"/>
      </w:rPr>
    </w:lvl>
    <w:lvl w:ilvl="4" w:tplc="20000003" w:tentative="1">
      <w:start w:val="1"/>
      <w:numFmt w:val="bullet"/>
      <w:lvlText w:val="o"/>
      <w:lvlJc w:val="left"/>
      <w:pPr>
        <w:ind w:left="4058" w:hanging="360"/>
      </w:pPr>
      <w:rPr>
        <w:rFonts w:ascii="Courier New" w:hAnsi="Courier New" w:cs="Courier New" w:hint="default"/>
      </w:rPr>
    </w:lvl>
    <w:lvl w:ilvl="5" w:tplc="20000005" w:tentative="1">
      <w:start w:val="1"/>
      <w:numFmt w:val="bullet"/>
      <w:lvlText w:val=""/>
      <w:lvlJc w:val="left"/>
      <w:pPr>
        <w:ind w:left="4778" w:hanging="360"/>
      </w:pPr>
      <w:rPr>
        <w:rFonts w:ascii="Wingdings" w:hAnsi="Wingdings" w:hint="default"/>
      </w:rPr>
    </w:lvl>
    <w:lvl w:ilvl="6" w:tplc="20000001" w:tentative="1">
      <w:start w:val="1"/>
      <w:numFmt w:val="bullet"/>
      <w:lvlText w:val=""/>
      <w:lvlJc w:val="left"/>
      <w:pPr>
        <w:ind w:left="5498" w:hanging="360"/>
      </w:pPr>
      <w:rPr>
        <w:rFonts w:ascii="Symbol" w:hAnsi="Symbol" w:hint="default"/>
      </w:rPr>
    </w:lvl>
    <w:lvl w:ilvl="7" w:tplc="20000003" w:tentative="1">
      <w:start w:val="1"/>
      <w:numFmt w:val="bullet"/>
      <w:lvlText w:val="o"/>
      <w:lvlJc w:val="left"/>
      <w:pPr>
        <w:ind w:left="6218" w:hanging="360"/>
      </w:pPr>
      <w:rPr>
        <w:rFonts w:ascii="Courier New" w:hAnsi="Courier New" w:cs="Courier New" w:hint="default"/>
      </w:rPr>
    </w:lvl>
    <w:lvl w:ilvl="8" w:tplc="20000005" w:tentative="1">
      <w:start w:val="1"/>
      <w:numFmt w:val="bullet"/>
      <w:lvlText w:val=""/>
      <w:lvlJc w:val="left"/>
      <w:pPr>
        <w:ind w:left="6938" w:hanging="360"/>
      </w:pPr>
      <w:rPr>
        <w:rFonts w:ascii="Wingdings" w:hAnsi="Wingdings" w:hint="default"/>
      </w:rPr>
    </w:lvl>
  </w:abstractNum>
  <w:abstractNum w:abstractNumId="87" w15:restartNumberingAfterBreak="0">
    <w:nsid w:val="586C5E43"/>
    <w:multiLevelType w:val="multilevel"/>
    <w:tmpl w:val="DFE2A36C"/>
    <w:lvl w:ilvl="0">
      <w:start w:val="1"/>
      <w:numFmt w:val="decimal"/>
      <w:lvlText w:val="%1."/>
      <w:lvlJc w:val="left"/>
      <w:pPr>
        <w:tabs>
          <w:tab w:val="num" w:pos="720"/>
        </w:tabs>
        <w:ind w:left="720" w:hanging="360"/>
      </w:pPr>
      <w:rPr>
        <w:b w:val="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5BC25B34"/>
    <w:multiLevelType w:val="hybridMultilevel"/>
    <w:tmpl w:val="2A22A7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5CA57753"/>
    <w:multiLevelType w:val="multilevel"/>
    <w:tmpl w:val="182E01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DB00587"/>
    <w:multiLevelType w:val="multilevel"/>
    <w:tmpl w:val="4B1CD1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E0E058B"/>
    <w:multiLevelType w:val="hybridMultilevel"/>
    <w:tmpl w:val="3A9E09DA"/>
    <w:lvl w:ilvl="0" w:tplc="9F1201B0">
      <w:start w:val="17"/>
      <w:numFmt w:val="upperLetter"/>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2" w15:restartNumberingAfterBreak="0">
    <w:nsid w:val="60BA1540"/>
    <w:multiLevelType w:val="hybridMultilevel"/>
    <w:tmpl w:val="F00CAE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3" w15:restartNumberingAfterBreak="0">
    <w:nsid w:val="60FF67C8"/>
    <w:multiLevelType w:val="multilevel"/>
    <w:tmpl w:val="728CC2D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37B27D3"/>
    <w:multiLevelType w:val="hybridMultilevel"/>
    <w:tmpl w:val="109CB1A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5" w15:restartNumberingAfterBreak="0">
    <w:nsid w:val="64670500"/>
    <w:multiLevelType w:val="hybridMultilevel"/>
    <w:tmpl w:val="BEB6E054"/>
    <w:lvl w:ilvl="0" w:tplc="FE48C542">
      <w:start w:val="2"/>
      <w:numFmt w:val="decimal"/>
      <w:pStyle w:val="Style3"/>
      <w:lvlText w:val="%1."/>
      <w:lvlJc w:val="left"/>
      <w:pPr>
        <w:ind w:left="1080" w:hanging="360"/>
      </w:pPr>
    </w:lvl>
    <w:lvl w:ilvl="1" w:tplc="FFFFFFFF">
      <w:start w:val="1"/>
      <w:numFmt w:val="decimal"/>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6" w15:restartNumberingAfterBreak="0">
    <w:nsid w:val="689D0F95"/>
    <w:multiLevelType w:val="hybridMultilevel"/>
    <w:tmpl w:val="D44AD1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7" w15:restartNumberingAfterBreak="0">
    <w:nsid w:val="69E71ECB"/>
    <w:multiLevelType w:val="hybridMultilevel"/>
    <w:tmpl w:val="1A7C8A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15:restartNumberingAfterBreak="0">
    <w:nsid w:val="6BEF72C3"/>
    <w:multiLevelType w:val="hybridMultilevel"/>
    <w:tmpl w:val="039CCDF2"/>
    <w:lvl w:ilvl="0" w:tplc="2000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9" w15:restartNumberingAfterBreak="0">
    <w:nsid w:val="6BFC70B9"/>
    <w:multiLevelType w:val="multilevel"/>
    <w:tmpl w:val="8FDC93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bullet"/>
      <w:lvlText w:val="o"/>
      <w:lvlJc w:val="left"/>
      <w:pPr>
        <w:tabs>
          <w:tab w:val="num" w:pos="2880"/>
        </w:tabs>
        <w:ind w:left="2880" w:hanging="360"/>
      </w:pPr>
      <w:rPr>
        <w:rFonts w:ascii="Courier New" w:hAnsi="Courier New" w:cs="Courier New"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C5135AD"/>
    <w:multiLevelType w:val="hybridMultilevel"/>
    <w:tmpl w:val="B336C0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6F0C6127"/>
    <w:multiLevelType w:val="multilevel"/>
    <w:tmpl w:val="D422CC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0467FED"/>
    <w:multiLevelType w:val="hybridMultilevel"/>
    <w:tmpl w:val="F82C4D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3" w15:restartNumberingAfterBreak="0">
    <w:nsid w:val="70820667"/>
    <w:multiLevelType w:val="hybridMultilevel"/>
    <w:tmpl w:val="8DF444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4" w15:restartNumberingAfterBreak="0">
    <w:nsid w:val="71B21269"/>
    <w:multiLevelType w:val="hybridMultilevel"/>
    <w:tmpl w:val="FA5C435E"/>
    <w:lvl w:ilvl="0" w:tplc="20000001">
      <w:start w:val="1"/>
      <w:numFmt w:val="bullet"/>
      <w:lvlText w:val=""/>
      <w:lvlJc w:val="left"/>
      <w:pPr>
        <w:ind w:left="2880" w:hanging="360"/>
      </w:pPr>
      <w:rPr>
        <w:rFonts w:ascii="Symbol" w:hAnsi="Symbol" w:hint="default"/>
      </w:rPr>
    </w:lvl>
    <w:lvl w:ilvl="1" w:tplc="20000003">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105" w15:restartNumberingAfterBreak="0">
    <w:nsid w:val="729C2AE3"/>
    <w:multiLevelType w:val="hybridMultilevel"/>
    <w:tmpl w:val="211EF6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6" w15:restartNumberingAfterBreak="0">
    <w:nsid w:val="72E33641"/>
    <w:multiLevelType w:val="hybridMultilevel"/>
    <w:tmpl w:val="1F7E70C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7" w15:restartNumberingAfterBreak="0">
    <w:nsid w:val="747C109F"/>
    <w:multiLevelType w:val="multilevel"/>
    <w:tmpl w:val="B65C91C6"/>
    <w:lvl w:ilvl="0">
      <w:start w:val="3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ind w:left="3600" w:hanging="360"/>
      </w:pPr>
      <w:rPr>
        <w:rFonts w:hint="default"/>
        <w:b/>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5DC3C63"/>
    <w:multiLevelType w:val="multilevel"/>
    <w:tmpl w:val="C69611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8F073E3"/>
    <w:multiLevelType w:val="hybridMultilevel"/>
    <w:tmpl w:val="26B0B4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0" w15:restartNumberingAfterBreak="0">
    <w:nsid w:val="796559DB"/>
    <w:multiLevelType w:val="hybridMultilevel"/>
    <w:tmpl w:val="EFC047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1" w15:restartNumberingAfterBreak="0">
    <w:nsid w:val="7E026986"/>
    <w:multiLevelType w:val="multilevel"/>
    <w:tmpl w:val="D124F0C2"/>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2" w15:restartNumberingAfterBreak="0">
    <w:nsid w:val="7EA00354"/>
    <w:multiLevelType w:val="hybridMultilevel"/>
    <w:tmpl w:val="9C9ED0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81"/>
  </w:num>
  <w:num w:numId="2">
    <w:abstractNumId w:val="73"/>
  </w:num>
  <w:num w:numId="3">
    <w:abstractNumId w:val="36"/>
  </w:num>
  <w:num w:numId="4">
    <w:abstractNumId w:val="5"/>
  </w:num>
  <w:num w:numId="5">
    <w:abstractNumId w:val="10"/>
  </w:num>
  <w:num w:numId="6">
    <w:abstractNumId w:val="25"/>
  </w:num>
  <w:num w:numId="7">
    <w:abstractNumId w:val="96"/>
  </w:num>
  <w:num w:numId="8">
    <w:abstractNumId w:val="39"/>
  </w:num>
  <w:num w:numId="9">
    <w:abstractNumId w:val="11"/>
  </w:num>
  <w:num w:numId="10">
    <w:abstractNumId w:val="67"/>
  </w:num>
  <w:num w:numId="11">
    <w:abstractNumId w:val="48"/>
  </w:num>
  <w:num w:numId="12">
    <w:abstractNumId w:val="112"/>
  </w:num>
  <w:num w:numId="13">
    <w:abstractNumId w:val="18"/>
  </w:num>
  <w:num w:numId="14">
    <w:abstractNumId w:val="75"/>
  </w:num>
  <w:num w:numId="15">
    <w:abstractNumId w:val="58"/>
  </w:num>
  <w:num w:numId="16">
    <w:abstractNumId w:val="72"/>
  </w:num>
  <w:num w:numId="17">
    <w:abstractNumId w:val="78"/>
  </w:num>
  <w:num w:numId="18">
    <w:abstractNumId w:val="98"/>
  </w:num>
  <w:num w:numId="19">
    <w:abstractNumId w:val="103"/>
  </w:num>
  <w:num w:numId="20">
    <w:abstractNumId w:val="66"/>
  </w:num>
  <w:num w:numId="21">
    <w:abstractNumId w:val="40"/>
  </w:num>
  <w:num w:numId="22">
    <w:abstractNumId w:val="0"/>
  </w:num>
  <w:num w:numId="23">
    <w:abstractNumId w:val="23"/>
  </w:num>
  <w:num w:numId="24">
    <w:abstractNumId w:val="84"/>
  </w:num>
  <w:num w:numId="25">
    <w:abstractNumId w:val="94"/>
  </w:num>
  <w:num w:numId="26">
    <w:abstractNumId w:val="111"/>
  </w:num>
  <w:num w:numId="27">
    <w:abstractNumId w:val="32"/>
  </w:num>
  <w:num w:numId="28">
    <w:abstractNumId w:val="14"/>
  </w:num>
  <w:num w:numId="29">
    <w:abstractNumId w:val="64"/>
  </w:num>
  <w:num w:numId="30">
    <w:abstractNumId w:val="46"/>
  </w:num>
  <w:num w:numId="31">
    <w:abstractNumId w:val="71"/>
  </w:num>
  <w:num w:numId="32">
    <w:abstractNumId w:val="19"/>
  </w:num>
  <w:num w:numId="33">
    <w:abstractNumId w:val="51"/>
  </w:num>
  <w:num w:numId="34">
    <w:abstractNumId w:val="59"/>
  </w:num>
  <w:num w:numId="35">
    <w:abstractNumId w:val="9"/>
  </w:num>
  <w:num w:numId="36">
    <w:abstractNumId w:val="7"/>
  </w:num>
  <w:num w:numId="37">
    <w:abstractNumId w:val="38"/>
  </w:num>
  <w:num w:numId="38">
    <w:abstractNumId w:val="79"/>
  </w:num>
  <w:num w:numId="39">
    <w:abstractNumId w:val="97"/>
  </w:num>
  <w:num w:numId="40">
    <w:abstractNumId w:val="16"/>
  </w:num>
  <w:num w:numId="41">
    <w:abstractNumId w:val="37"/>
  </w:num>
  <w:num w:numId="42">
    <w:abstractNumId w:val="35"/>
  </w:num>
  <w:num w:numId="43">
    <w:abstractNumId w:val="8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
  </w:num>
  <w:num w:numId="46">
    <w:abstractNumId w:val="20"/>
  </w:num>
  <w:num w:numId="47">
    <w:abstractNumId w:val="55"/>
  </w:num>
  <w:num w:numId="48">
    <w:abstractNumId w:val="41"/>
  </w:num>
  <w:num w:numId="49">
    <w:abstractNumId w:val="107"/>
  </w:num>
  <w:num w:numId="50">
    <w:abstractNumId w:val="27"/>
  </w:num>
  <w:num w:numId="51">
    <w:abstractNumId w:val="83"/>
  </w:num>
  <w:num w:numId="52">
    <w:abstractNumId w:val="3"/>
  </w:num>
  <w:num w:numId="53">
    <w:abstractNumId w:val="24"/>
  </w:num>
  <w:num w:numId="54">
    <w:abstractNumId w:val="53"/>
  </w:num>
  <w:num w:numId="55">
    <w:abstractNumId w:val="13"/>
  </w:num>
  <w:num w:numId="56">
    <w:abstractNumId w:val="50"/>
  </w:num>
  <w:num w:numId="57">
    <w:abstractNumId w:val="85"/>
  </w:num>
  <w:num w:numId="58">
    <w:abstractNumId w:val="2"/>
  </w:num>
  <w:num w:numId="59">
    <w:abstractNumId w:val="21"/>
  </w:num>
  <w:num w:numId="60">
    <w:abstractNumId w:val="91"/>
  </w:num>
  <w:num w:numId="61">
    <w:abstractNumId w:val="9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0"/>
  </w:num>
  <w:num w:numId="63">
    <w:abstractNumId w:val="93"/>
  </w:num>
  <w:num w:numId="64">
    <w:abstractNumId w:val="42"/>
  </w:num>
  <w:num w:numId="65">
    <w:abstractNumId w:val="86"/>
  </w:num>
  <w:num w:numId="66">
    <w:abstractNumId w:val="104"/>
  </w:num>
  <w:num w:numId="67">
    <w:abstractNumId w:val="8"/>
  </w:num>
  <w:num w:numId="68">
    <w:abstractNumId w:val="88"/>
  </w:num>
  <w:num w:numId="69">
    <w:abstractNumId w:val="57"/>
  </w:num>
  <w:num w:numId="70">
    <w:abstractNumId w:val="101"/>
  </w:num>
  <w:num w:numId="71">
    <w:abstractNumId w:val="90"/>
  </w:num>
  <w:num w:numId="72">
    <w:abstractNumId w:val="28"/>
  </w:num>
  <w:num w:numId="73">
    <w:abstractNumId w:val="99"/>
  </w:num>
  <w:num w:numId="74">
    <w:abstractNumId w:val="106"/>
  </w:num>
  <w:num w:numId="75">
    <w:abstractNumId w:val="22"/>
  </w:num>
  <w:num w:numId="76">
    <w:abstractNumId w:val="31"/>
  </w:num>
  <w:num w:numId="77">
    <w:abstractNumId w:val="6"/>
  </w:num>
  <w:num w:numId="78">
    <w:abstractNumId w:val="62"/>
  </w:num>
  <w:num w:numId="79">
    <w:abstractNumId w:val="12"/>
  </w:num>
  <w:num w:numId="80">
    <w:abstractNumId w:val="29"/>
  </w:num>
  <w:num w:numId="81">
    <w:abstractNumId w:val="52"/>
  </w:num>
  <w:num w:numId="82">
    <w:abstractNumId w:val="45"/>
  </w:num>
  <w:num w:numId="83">
    <w:abstractNumId w:val="60"/>
  </w:num>
  <w:num w:numId="84">
    <w:abstractNumId w:val="82"/>
  </w:num>
  <w:num w:numId="85">
    <w:abstractNumId w:val="69"/>
  </w:num>
  <w:num w:numId="86">
    <w:abstractNumId w:val="68"/>
  </w:num>
  <w:num w:numId="87">
    <w:abstractNumId w:val="110"/>
  </w:num>
  <w:num w:numId="88">
    <w:abstractNumId w:val="63"/>
  </w:num>
  <w:num w:numId="89">
    <w:abstractNumId w:val="15"/>
  </w:num>
  <w:num w:numId="90">
    <w:abstractNumId w:val="100"/>
  </w:num>
  <w:num w:numId="91">
    <w:abstractNumId w:val="109"/>
  </w:num>
  <w:num w:numId="92">
    <w:abstractNumId w:val="33"/>
  </w:num>
  <w:num w:numId="93">
    <w:abstractNumId w:val="30"/>
  </w:num>
  <w:num w:numId="94">
    <w:abstractNumId w:val="105"/>
  </w:num>
  <w:num w:numId="95">
    <w:abstractNumId w:val="76"/>
  </w:num>
  <w:num w:numId="96">
    <w:abstractNumId w:val="70"/>
  </w:num>
  <w:num w:numId="97">
    <w:abstractNumId w:val="44"/>
  </w:num>
  <w:num w:numId="98">
    <w:abstractNumId w:val="77"/>
  </w:num>
  <w:num w:numId="99">
    <w:abstractNumId w:val="102"/>
  </w:num>
  <w:num w:numId="100">
    <w:abstractNumId w:val="61"/>
  </w:num>
  <w:num w:numId="101">
    <w:abstractNumId w:val="74"/>
  </w:num>
  <w:num w:numId="102">
    <w:abstractNumId w:val="49"/>
  </w:num>
  <w:num w:numId="103">
    <w:abstractNumId w:val="108"/>
  </w:num>
  <w:num w:numId="104">
    <w:abstractNumId w:val="43"/>
  </w:num>
  <w:num w:numId="105">
    <w:abstractNumId w:val="56"/>
  </w:num>
  <w:num w:numId="106">
    <w:abstractNumId w:val="26"/>
  </w:num>
  <w:num w:numId="107">
    <w:abstractNumId w:val="65"/>
  </w:num>
  <w:num w:numId="108">
    <w:abstractNumId w:val="92"/>
  </w:num>
  <w:num w:numId="109">
    <w:abstractNumId w:val="47"/>
  </w:num>
  <w:num w:numId="110">
    <w:abstractNumId w:val="54"/>
  </w:num>
  <w:num w:numId="111">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4"/>
    <w:lvlOverride w:ilvl="0">
      <w:startOverride w:val="1"/>
    </w:lvlOverride>
    <w:lvlOverride w:ilvl="1">
      <w:startOverride w:val="1"/>
    </w:lvlOverride>
    <w:lvlOverride w:ilvl="2"/>
    <w:lvlOverride w:ilvl="3"/>
    <w:lvlOverride w:ilvl="4"/>
    <w:lvlOverride w:ilvl="5"/>
    <w:lvlOverride w:ilvl="6"/>
    <w:lvlOverride w:ilvl="7"/>
    <w:lvlOverride w:ilvl="8"/>
  </w:num>
  <w:num w:numId="113">
    <w:abstractNumId w:val="17"/>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AC9"/>
    <w:rsid w:val="0000496D"/>
    <w:rsid w:val="00004B20"/>
    <w:rsid w:val="00005FAC"/>
    <w:rsid w:val="000070B1"/>
    <w:rsid w:val="00014254"/>
    <w:rsid w:val="00014DD8"/>
    <w:rsid w:val="000154B3"/>
    <w:rsid w:val="00016A04"/>
    <w:rsid w:val="00017CF9"/>
    <w:rsid w:val="0002064E"/>
    <w:rsid w:val="000248E3"/>
    <w:rsid w:val="00025615"/>
    <w:rsid w:val="00025CBD"/>
    <w:rsid w:val="00025D78"/>
    <w:rsid w:val="00031642"/>
    <w:rsid w:val="000343CA"/>
    <w:rsid w:val="000349F9"/>
    <w:rsid w:val="00036FCA"/>
    <w:rsid w:val="00040CFC"/>
    <w:rsid w:val="00040E6B"/>
    <w:rsid w:val="00041EF7"/>
    <w:rsid w:val="00041F07"/>
    <w:rsid w:val="00041FB5"/>
    <w:rsid w:val="000434ED"/>
    <w:rsid w:val="00043F1F"/>
    <w:rsid w:val="000448A8"/>
    <w:rsid w:val="0004495D"/>
    <w:rsid w:val="00045C84"/>
    <w:rsid w:val="0004607F"/>
    <w:rsid w:val="000511F2"/>
    <w:rsid w:val="00051D4E"/>
    <w:rsid w:val="000526AF"/>
    <w:rsid w:val="00053AA6"/>
    <w:rsid w:val="00057A68"/>
    <w:rsid w:val="0006086D"/>
    <w:rsid w:val="000634BA"/>
    <w:rsid w:val="00063BE1"/>
    <w:rsid w:val="00064709"/>
    <w:rsid w:val="0006472A"/>
    <w:rsid w:val="000676AF"/>
    <w:rsid w:val="00070680"/>
    <w:rsid w:val="00071A70"/>
    <w:rsid w:val="00072315"/>
    <w:rsid w:val="00074B88"/>
    <w:rsid w:val="00075890"/>
    <w:rsid w:val="00076632"/>
    <w:rsid w:val="00076A9E"/>
    <w:rsid w:val="00076E23"/>
    <w:rsid w:val="00077C0B"/>
    <w:rsid w:val="00080174"/>
    <w:rsid w:val="0008137D"/>
    <w:rsid w:val="00083806"/>
    <w:rsid w:val="00085A33"/>
    <w:rsid w:val="00090C97"/>
    <w:rsid w:val="000913D1"/>
    <w:rsid w:val="000921AF"/>
    <w:rsid w:val="000921C0"/>
    <w:rsid w:val="00095FA3"/>
    <w:rsid w:val="000976FF"/>
    <w:rsid w:val="0009794B"/>
    <w:rsid w:val="000A2038"/>
    <w:rsid w:val="000A3044"/>
    <w:rsid w:val="000A3619"/>
    <w:rsid w:val="000A3894"/>
    <w:rsid w:val="000A3B56"/>
    <w:rsid w:val="000A4953"/>
    <w:rsid w:val="000B0295"/>
    <w:rsid w:val="000B263B"/>
    <w:rsid w:val="000B3E66"/>
    <w:rsid w:val="000C1A22"/>
    <w:rsid w:val="000C257B"/>
    <w:rsid w:val="000C2D14"/>
    <w:rsid w:val="000C5032"/>
    <w:rsid w:val="000C666E"/>
    <w:rsid w:val="000D1FC3"/>
    <w:rsid w:val="000D202C"/>
    <w:rsid w:val="000D24CA"/>
    <w:rsid w:val="000D28D0"/>
    <w:rsid w:val="000D5BC4"/>
    <w:rsid w:val="000D6CC7"/>
    <w:rsid w:val="000E0D31"/>
    <w:rsid w:val="000E1F79"/>
    <w:rsid w:val="000E3B4E"/>
    <w:rsid w:val="000E4949"/>
    <w:rsid w:val="000F0FF2"/>
    <w:rsid w:val="000F11DA"/>
    <w:rsid w:val="000F2D7B"/>
    <w:rsid w:val="000F5F3E"/>
    <w:rsid w:val="001036F4"/>
    <w:rsid w:val="00103EFE"/>
    <w:rsid w:val="001065BC"/>
    <w:rsid w:val="00107D37"/>
    <w:rsid w:val="00111686"/>
    <w:rsid w:val="00113510"/>
    <w:rsid w:val="00115446"/>
    <w:rsid w:val="0011686E"/>
    <w:rsid w:val="001175DF"/>
    <w:rsid w:val="00123A9E"/>
    <w:rsid w:val="00125473"/>
    <w:rsid w:val="00126640"/>
    <w:rsid w:val="001279F8"/>
    <w:rsid w:val="001319DA"/>
    <w:rsid w:val="00133606"/>
    <w:rsid w:val="001340BF"/>
    <w:rsid w:val="001353D0"/>
    <w:rsid w:val="00135D8B"/>
    <w:rsid w:val="00153A01"/>
    <w:rsid w:val="00153A61"/>
    <w:rsid w:val="00153C23"/>
    <w:rsid w:val="0015748D"/>
    <w:rsid w:val="00160EFE"/>
    <w:rsid w:val="001633BA"/>
    <w:rsid w:val="001639BC"/>
    <w:rsid w:val="00164CB7"/>
    <w:rsid w:val="00164DE1"/>
    <w:rsid w:val="00166733"/>
    <w:rsid w:val="0016757C"/>
    <w:rsid w:val="00167FFB"/>
    <w:rsid w:val="00174433"/>
    <w:rsid w:val="00175787"/>
    <w:rsid w:val="0017777B"/>
    <w:rsid w:val="00177BDF"/>
    <w:rsid w:val="00185F51"/>
    <w:rsid w:val="00185FA3"/>
    <w:rsid w:val="00186802"/>
    <w:rsid w:val="00187A38"/>
    <w:rsid w:val="00190BCA"/>
    <w:rsid w:val="00190DD5"/>
    <w:rsid w:val="0019148D"/>
    <w:rsid w:val="00191DB7"/>
    <w:rsid w:val="00193241"/>
    <w:rsid w:val="0019671B"/>
    <w:rsid w:val="001A1AC1"/>
    <w:rsid w:val="001A2675"/>
    <w:rsid w:val="001A2B7C"/>
    <w:rsid w:val="001A4524"/>
    <w:rsid w:val="001A48E6"/>
    <w:rsid w:val="001A49FA"/>
    <w:rsid w:val="001A6390"/>
    <w:rsid w:val="001A6BE8"/>
    <w:rsid w:val="001B1331"/>
    <w:rsid w:val="001B1E8B"/>
    <w:rsid w:val="001B3298"/>
    <w:rsid w:val="001B32A4"/>
    <w:rsid w:val="001B3379"/>
    <w:rsid w:val="001B3CE6"/>
    <w:rsid w:val="001B4A50"/>
    <w:rsid w:val="001C2040"/>
    <w:rsid w:val="001C2A17"/>
    <w:rsid w:val="001C45C4"/>
    <w:rsid w:val="001C4CBC"/>
    <w:rsid w:val="001D2B3E"/>
    <w:rsid w:val="001D35A8"/>
    <w:rsid w:val="001D4656"/>
    <w:rsid w:val="001D5134"/>
    <w:rsid w:val="001D7CB7"/>
    <w:rsid w:val="001E0B18"/>
    <w:rsid w:val="001E472E"/>
    <w:rsid w:val="001E64B0"/>
    <w:rsid w:val="001E70CD"/>
    <w:rsid w:val="001F0E13"/>
    <w:rsid w:val="001F155B"/>
    <w:rsid w:val="001F1604"/>
    <w:rsid w:val="001F39CD"/>
    <w:rsid w:val="001F7BDD"/>
    <w:rsid w:val="002011DB"/>
    <w:rsid w:val="0020140E"/>
    <w:rsid w:val="00206A78"/>
    <w:rsid w:val="00207D59"/>
    <w:rsid w:val="00212FB1"/>
    <w:rsid w:val="0021346B"/>
    <w:rsid w:val="00214EE5"/>
    <w:rsid w:val="00221975"/>
    <w:rsid w:val="00223FC4"/>
    <w:rsid w:val="00226080"/>
    <w:rsid w:val="0022717B"/>
    <w:rsid w:val="00231D53"/>
    <w:rsid w:val="00233FF7"/>
    <w:rsid w:val="002346A6"/>
    <w:rsid w:val="002409FA"/>
    <w:rsid w:val="00244A7A"/>
    <w:rsid w:val="00245CB8"/>
    <w:rsid w:val="002518BC"/>
    <w:rsid w:val="00252BC5"/>
    <w:rsid w:val="002530E6"/>
    <w:rsid w:val="0025530E"/>
    <w:rsid w:val="002560E8"/>
    <w:rsid w:val="00256DD8"/>
    <w:rsid w:val="00256FA9"/>
    <w:rsid w:val="0026179F"/>
    <w:rsid w:val="002618EF"/>
    <w:rsid w:val="0026666C"/>
    <w:rsid w:val="00271B46"/>
    <w:rsid w:val="00272768"/>
    <w:rsid w:val="00272B92"/>
    <w:rsid w:val="00272E55"/>
    <w:rsid w:val="002761C3"/>
    <w:rsid w:val="00281E80"/>
    <w:rsid w:val="002836A2"/>
    <w:rsid w:val="0028626D"/>
    <w:rsid w:val="0028651D"/>
    <w:rsid w:val="002909D6"/>
    <w:rsid w:val="0029153B"/>
    <w:rsid w:val="00292C79"/>
    <w:rsid w:val="00293A63"/>
    <w:rsid w:val="002A21AC"/>
    <w:rsid w:val="002A7B8C"/>
    <w:rsid w:val="002B72AA"/>
    <w:rsid w:val="002B76EC"/>
    <w:rsid w:val="002B7B84"/>
    <w:rsid w:val="002C2A83"/>
    <w:rsid w:val="002C666F"/>
    <w:rsid w:val="002C6912"/>
    <w:rsid w:val="002C7B0C"/>
    <w:rsid w:val="002C7DC0"/>
    <w:rsid w:val="002D0CE1"/>
    <w:rsid w:val="002D13CD"/>
    <w:rsid w:val="002D6B27"/>
    <w:rsid w:val="002E1ADF"/>
    <w:rsid w:val="002E3987"/>
    <w:rsid w:val="002E4824"/>
    <w:rsid w:val="002E6337"/>
    <w:rsid w:val="002E6D7E"/>
    <w:rsid w:val="002E7FBD"/>
    <w:rsid w:val="002F19EC"/>
    <w:rsid w:val="002F6EFB"/>
    <w:rsid w:val="00306B89"/>
    <w:rsid w:val="00307FE6"/>
    <w:rsid w:val="00314195"/>
    <w:rsid w:val="0031468B"/>
    <w:rsid w:val="003151A5"/>
    <w:rsid w:val="00316B4D"/>
    <w:rsid w:val="00320806"/>
    <w:rsid w:val="003228DD"/>
    <w:rsid w:val="003230B7"/>
    <w:rsid w:val="00324B2D"/>
    <w:rsid w:val="00326E18"/>
    <w:rsid w:val="00333B25"/>
    <w:rsid w:val="00334FBD"/>
    <w:rsid w:val="00336454"/>
    <w:rsid w:val="00336892"/>
    <w:rsid w:val="00337054"/>
    <w:rsid w:val="0034001E"/>
    <w:rsid w:val="00340470"/>
    <w:rsid w:val="00345C90"/>
    <w:rsid w:val="00347E63"/>
    <w:rsid w:val="0035184C"/>
    <w:rsid w:val="003612A3"/>
    <w:rsid w:val="0036255F"/>
    <w:rsid w:val="003635F6"/>
    <w:rsid w:val="00363F1D"/>
    <w:rsid w:val="0036575B"/>
    <w:rsid w:val="00367966"/>
    <w:rsid w:val="00371A46"/>
    <w:rsid w:val="0037276C"/>
    <w:rsid w:val="003743F7"/>
    <w:rsid w:val="00374BE6"/>
    <w:rsid w:val="00375084"/>
    <w:rsid w:val="00380A79"/>
    <w:rsid w:val="00380B1D"/>
    <w:rsid w:val="003852C8"/>
    <w:rsid w:val="003911B6"/>
    <w:rsid w:val="00392CA6"/>
    <w:rsid w:val="00394B2B"/>
    <w:rsid w:val="0039551E"/>
    <w:rsid w:val="00396C24"/>
    <w:rsid w:val="003A0811"/>
    <w:rsid w:val="003A4D22"/>
    <w:rsid w:val="003B057E"/>
    <w:rsid w:val="003B0911"/>
    <w:rsid w:val="003B1DC8"/>
    <w:rsid w:val="003B475B"/>
    <w:rsid w:val="003B651F"/>
    <w:rsid w:val="003B6B11"/>
    <w:rsid w:val="003C0C9B"/>
    <w:rsid w:val="003C20D7"/>
    <w:rsid w:val="003C51AC"/>
    <w:rsid w:val="003C52CF"/>
    <w:rsid w:val="003C5489"/>
    <w:rsid w:val="003C5CBF"/>
    <w:rsid w:val="003C78FB"/>
    <w:rsid w:val="003C7C44"/>
    <w:rsid w:val="003D4D6B"/>
    <w:rsid w:val="003D4E80"/>
    <w:rsid w:val="003D72D8"/>
    <w:rsid w:val="003D7BFD"/>
    <w:rsid w:val="003D7D3A"/>
    <w:rsid w:val="003D7D65"/>
    <w:rsid w:val="003E07E9"/>
    <w:rsid w:val="003E1658"/>
    <w:rsid w:val="003E389F"/>
    <w:rsid w:val="003E61C4"/>
    <w:rsid w:val="003F1B3F"/>
    <w:rsid w:val="003F34BC"/>
    <w:rsid w:val="003F3950"/>
    <w:rsid w:val="003F47B7"/>
    <w:rsid w:val="003F58ED"/>
    <w:rsid w:val="003F6E6C"/>
    <w:rsid w:val="00400F4C"/>
    <w:rsid w:val="00401228"/>
    <w:rsid w:val="0040297B"/>
    <w:rsid w:val="00402BBB"/>
    <w:rsid w:val="00407B9D"/>
    <w:rsid w:val="004124FF"/>
    <w:rsid w:val="00414396"/>
    <w:rsid w:val="004201FD"/>
    <w:rsid w:val="00420739"/>
    <w:rsid w:val="004261D2"/>
    <w:rsid w:val="004311FC"/>
    <w:rsid w:val="004320D6"/>
    <w:rsid w:val="004367B4"/>
    <w:rsid w:val="00440809"/>
    <w:rsid w:val="00441983"/>
    <w:rsid w:val="00442741"/>
    <w:rsid w:val="00442AB4"/>
    <w:rsid w:val="004444DB"/>
    <w:rsid w:val="004472A6"/>
    <w:rsid w:val="004540A6"/>
    <w:rsid w:val="00455758"/>
    <w:rsid w:val="00465208"/>
    <w:rsid w:val="00465F03"/>
    <w:rsid w:val="004670F7"/>
    <w:rsid w:val="00472587"/>
    <w:rsid w:val="004733C4"/>
    <w:rsid w:val="0047452A"/>
    <w:rsid w:val="004769C1"/>
    <w:rsid w:val="00480CF8"/>
    <w:rsid w:val="0048602E"/>
    <w:rsid w:val="00486090"/>
    <w:rsid w:val="004862FD"/>
    <w:rsid w:val="00486C53"/>
    <w:rsid w:val="00493EED"/>
    <w:rsid w:val="00496AD0"/>
    <w:rsid w:val="004A41E3"/>
    <w:rsid w:val="004A4C1E"/>
    <w:rsid w:val="004A5C66"/>
    <w:rsid w:val="004B0D8B"/>
    <w:rsid w:val="004B11FE"/>
    <w:rsid w:val="004B7A64"/>
    <w:rsid w:val="004B7ADA"/>
    <w:rsid w:val="004C1440"/>
    <w:rsid w:val="004C1C03"/>
    <w:rsid w:val="004C42AA"/>
    <w:rsid w:val="004C5C8E"/>
    <w:rsid w:val="004C6F84"/>
    <w:rsid w:val="004D0C40"/>
    <w:rsid w:val="004D33CF"/>
    <w:rsid w:val="004D4906"/>
    <w:rsid w:val="004D6FB5"/>
    <w:rsid w:val="004E0A61"/>
    <w:rsid w:val="004E2436"/>
    <w:rsid w:val="004E272F"/>
    <w:rsid w:val="004E4EC3"/>
    <w:rsid w:val="004E67D2"/>
    <w:rsid w:val="004E7FB6"/>
    <w:rsid w:val="004F025B"/>
    <w:rsid w:val="004F0D01"/>
    <w:rsid w:val="004F2BDC"/>
    <w:rsid w:val="004F523E"/>
    <w:rsid w:val="004F5AE9"/>
    <w:rsid w:val="004F5F52"/>
    <w:rsid w:val="00500983"/>
    <w:rsid w:val="00507A80"/>
    <w:rsid w:val="00512248"/>
    <w:rsid w:val="005142C6"/>
    <w:rsid w:val="00517691"/>
    <w:rsid w:val="00520BCE"/>
    <w:rsid w:val="005323AF"/>
    <w:rsid w:val="00532CCA"/>
    <w:rsid w:val="00533D5A"/>
    <w:rsid w:val="00540CCA"/>
    <w:rsid w:val="00543E9B"/>
    <w:rsid w:val="00545C78"/>
    <w:rsid w:val="00546531"/>
    <w:rsid w:val="0055129B"/>
    <w:rsid w:val="005545D5"/>
    <w:rsid w:val="0055502E"/>
    <w:rsid w:val="00560B1B"/>
    <w:rsid w:val="005620BA"/>
    <w:rsid w:val="0056257E"/>
    <w:rsid w:val="00564138"/>
    <w:rsid w:val="0056631B"/>
    <w:rsid w:val="00567322"/>
    <w:rsid w:val="0057092D"/>
    <w:rsid w:val="00570B4C"/>
    <w:rsid w:val="0057369B"/>
    <w:rsid w:val="005746C3"/>
    <w:rsid w:val="00574BE2"/>
    <w:rsid w:val="005766DC"/>
    <w:rsid w:val="00576C07"/>
    <w:rsid w:val="005819F5"/>
    <w:rsid w:val="00585577"/>
    <w:rsid w:val="005868BA"/>
    <w:rsid w:val="00586ADB"/>
    <w:rsid w:val="00586C57"/>
    <w:rsid w:val="00592F0C"/>
    <w:rsid w:val="005931A5"/>
    <w:rsid w:val="005A070C"/>
    <w:rsid w:val="005A2E42"/>
    <w:rsid w:val="005A49A8"/>
    <w:rsid w:val="005A5AFA"/>
    <w:rsid w:val="005B05DE"/>
    <w:rsid w:val="005B1652"/>
    <w:rsid w:val="005B2E0C"/>
    <w:rsid w:val="005B3383"/>
    <w:rsid w:val="005B409B"/>
    <w:rsid w:val="005B544D"/>
    <w:rsid w:val="005B6D49"/>
    <w:rsid w:val="005D196D"/>
    <w:rsid w:val="005D319F"/>
    <w:rsid w:val="005D323A"/>
    <w:rsid w:val="005D7245"/>
    <w:rsid w:val="005E017D"/>
    <w:rsid w:val="005E03EB"/>
    <w:rsid w:val="005E2E0F"/>
    <w:rsid w:val="005E4CD0"/>
    <w:rsid w:val="005E70CF"/>
    <w:rsid w:val="005F1177"/>
    <w:rsid w:val="005F2A39"/>
    <w:rsid w:val="005F4C43"/>
    <w:rsid w:val="006000F7"/>
    <w:rsid w:val="006016B8"/>
    <w:rsid w:val="006023C7"/>
    <w:rsid w:val="006025A5"/>
    <w:rsid w:val="00605CB5"/>
    <w:rsid w:val="00606EBE"/>
    <w:rsid w:val="00613669"/>
    <w:rsid w:val="00614594"/>
    <w:rsid w:val="0062298B"/>
    <w:rsid w:val="00622EEB"/>
    <w:rsid w:val="0062602A"/>
    <w:rsid w:val="0062799B"/>
    <w:rsid w:val="00631163"/>
    <w:rsid w:val="00633B6D"/>
    <w:rsid w:val="00635440"/>
    <w:rsid w:val="00636006"/>
    <w:rsid w:val="0063631D"/>
    <w:rsid w:val="00640D78"/>
    <w:rsid w:val="006425F9"/>
    <w:rsid w:val="00646CD1"/>
    <w:rsid w:val="006479E3"/>
    <w:rsid w:val="00647CCA"/>
    <w:rsid w:val="00647ED2"/>
    <w:rsid w:val="00653786"/>
    <w:rsid w:val="00653924"/>
    <w:rsid w:val="00655825"/>
    <w:rsid w:val="0066072C"/>
    <w:rsid w:val="00661490"/>
    <w:rsid w:val="00661D44"/>
    <w:rsid w:val="00664500"/>
    <w:rsid w:val="0066475C"/>
    <w:rsid w:val="00670AF3"/>
    <w:rsid w:val="0067178E"/>
    <w:rsid w:val="006804BE"/>
    <w:rsid w:val="00682625"/>
    <w:rsid w:val="0068374C"/>
    <w:rsid w:val="0068759E"/>
    <w:rsid w:val="00691598"/>
    <w:rsid w:val="00693E81"/>
    <w:rsid w:val="00695230"/>
    <w:rsid w:val="00696CF4"/>
    <w:rsid w:val="006A0BD5"/>
    <w:rsid w:val="006A1B27"/>
    <w:rsid w:val="006A25BD"/>
    <w:rsid w:val="006A48EB"/>
    <w:rsid w:val="006B1242"/>
    <w:rsid w:val="006B1E0C"/>
    <w:rsid w:val="006B310D"/>
    <w:rsid w:val="006B5BB5"/>
    <w:rsid w:val="006B7199"/>
    <w:rsid w:val="006C1292"/>
    <w:rsid w:val="006C1AC9"/>
    <w:rsid w:val="006C1CDE"/>
    <w:rsid w:val="006C1F4E"/>
    <w:rsid w:val="006C7358"/>
    <w:rsid w:val="006D156E"/>
    <w:rsid w:val="006D3E5E"/>
    <w:rsid w:val="006D7501"/>
    <w:rsid w:val="006E0267"/>
    <w:rsid w:val="006E338E"/>
    <w:rsid w:val="006E4963"/>
    <w:rsid w:val="006E75A6"/>
    <w:rsid w:val="006F0E85"/>
    <w:rsid w:val="006F31D6"/>
    <w:rsid w:val="006F34C1"/>
    <w:rsid w:val="006F435F"/>
    <w:rsid w:val="006F45D8"/>
    <w:rsid w:val="006F64F0"/>
    <w:rsid w:val="006F6C35"/>
    <w:rsid w:val="006F6EA4"/>
    <w:rsid w:val="006F7397"/>
    <w:rsid w:val="00702125"/>
    <w:rsid w:val="007026B8"/>
    <w:rsid w:val="00704502"/>
    <w:rsid w:val="00712BAE"/>
    <w:rsid w:val="00714F86"/>
    <w:rsid w:val="007201F5"/>
    <w:rsid w:val="007202EF"/>
    <w:rsid w:val="00720C38"/>
    <w:rsid w:val="00721347"/>
    <w:rsid w:val="00721CD3"/>
    <w:rsid w:val="00731F0A"/>
    <w:rsid w:val="00732A3C"/>
    <w:rsid w:val="007371E3"/>
    <w:rsid w:val="00740130"/>
    <w:rsid w:val="007436BA"/>
    <w:rsid w:val="007444C9"/>
    <w:rsid w:val="00746D76"/>
    <w:rsid w:val="00747287"/>
    <w:rsid w:val="00752CE3"/>
    <w:rsid w:val="00754050"/>
    <w:rsid w:val="0075405E"/>
    <w:rsid w:val="007647C4"/>
    <w:rsid w:val="007671B0"/>
    <w:rsid w:val="007717A2"/>
    <w:rsid w:val="0077328D"/>
    <w:rsid w:val="00776746"/>
    <w:rsid w:val="00776C45"/>
    <w:rsid w:val="007846A8"/>
    <w:rsid w:val="00785522"/>
    <w:rsid w:val="00790F39"/>
    <w:rsid w:val="0079495B"/>
    <w:rsid w:val="00795A93"/>
    <w:rsid w:val="00797166"/>
    <w:rsid w:val="0079744F"/>
    <w:rsid w:val="00797F4A"/>
    <w:rsid w:val="007A6129"/>
    <w:rsid w:val="007B0A18"/>
    <w:rsid w:val="007C2A67"/>
    <w:rsid w:val="007C2BB9"/>
    <w:rsid w:val="007C4CF9"/>
    <w:rsid w:val="007C6FDA"/>
    <w:rsid w:val="007C7A7E"/>
    <w:rsid w:val="007D0D8B"/>
    <w:rsid w:val="007D1B39"/>
    <w:rsid w:val="007D429B"/>
    <w:rsid w:val="007D76FB"/>
    <w:rsid w:val="007D7DBA"/>
    <w:rsid w:val="007E0C15"/>
    <w:rsid w:val="007E1968"/>
    <w:rsid w:val="007E21DF"/>
    <w:rsid w:val="007F0957"/>
    <w:rsid w:val="007F29CA"/>
    <w:rsid w:val="007F7024"/>
    <w:rsid w:val="008002F0"/>
    <w:rsid w:val="00816F54"/>
    <w:rsid w:val="00820423"/>
    <w:rsid w:val="008207C2"/>
    <w:rsid w:val="008231DE"/>
    <w:rsid w:val="00823BC4"/>
    <w:rsid w:val="00824B96"/>
    <w:rsid w:val="00825844"/>
    <w:rsid w:val="008324B8"/>
    <w:rsid w:val="00832D47"/>
    <w:rsid w:val="008339F3"/>
    <w:rsid w:val="008343AB"/>
    <w:rsid w:val="00835D46"/>
    <w:rsid w:val="00836EFF"/>
    <w:rsid w:val="00843DDD"/>
    <w:rsid w:val="00845EFF"/>
    <w:rsid w:val="00846982"/>
    <w:rsid w:val="00846E77"/>
    <w:rsid w:val="00853CE4"/>
    <w:rsid w:val="00855098"/>
    <w:rsid w:val="00855F20"/>
    <w:rsid w:val="00857C6B"/>
    <w:rsid w:val="00857E4E"/>
    <w:rsid w:val="00862AF9"/>
    <w:rsid w:val="00864CB3"/>
    <w:rsid w:val="00870840"/>
    <w:rsid w:val="00871236"/>
    <w:rsid w:val="008713F9"/>
    <w:rsid w:val="0087200B"/>
    <w:rsid w:val="008770AB"/>
    <w:rsid w:val="00880795"/>
    <w:rsid w:val="008853ED"/>
    <w:rsid w:val="0088582D"/>
    <w:rsid w:val="008878F5"/>
    <w:rsid w:val="008A08DD"/>
    <w:rsid w:val="008A3DDB"/>
    <w:rsid w:val="008A3F8D"/>
    <w:rsid w:val="008A57E8"/>
    <w:rsid w:val="008B46ED"/>
    <w:rsid w:val="008B6338"/>
    <w:rsid w:val="008B6CCC"/>
    <w:rsid w:val="008B7334"/>
    <w:rsid w:val="008C2B1B"/>
    <w:rsid w:val="008C5305"/>
    <w:rsid w:val="008C5CA2"/>
    <w:rsid w:val="008C6841"/>
    <w:rsid w:val="008D10CE"/>
    <w:rsid w:val="008D1A35"/>
    <w:rsid w:val="008D1C2A"/>
    <w:rsid w:val="008D28EE"/>
    <w:rsid w:val="008D4276"/>
    <w:rsid w:val="008E2383"/>
    <w:rsid w:val="008E32C7"/>
    <w:rsid w:val="008E4CA4"/>
    <w:rsid w:val="008F0087"/>
    <w:rsid w:val="008F3C96"/>
    <w:rsid w:val="008F7DFF"/>
    <w:rsid w:val="00904AFE"/>
    <w:rsid w:val="00911511"/>
    <w:rsid w:val="0091191A"/>
    <w:rsid w:val="00913498"/>
    <w:rsid w:val="0091481A"/>
    <w:rsid w:val="009236D5"/>
    <w:rsid w:val="009313B8"/>
    <w:rsid w:val="00931501"/>
    <w:rsid w:val="00932A8F"/>
    <w:rsid w:val="0093656A"/>
    <w:rsid w:val="009435C4"/>
    <w:rsid w:val="00943C95"/>
    <w:rsid w:val="009446F1"/>
    <w:rsid w:val="00945BF2"/>
    <w:rsid w:val="00945DAF"/>
    <w:rsid w:val="00947237"/>
    <w:rsid w:val="009508FD"/>
    <w:rsid w:val="009532CB"/>
    <w:rsid w:val="00953CCF"/>
    <w:rsid w:val="00967D4F"/>
    <w:rsid w:val="00970516"/>
    <w:rsid w:val="00976C72"/>
    <w:rsid w:val="00980858"/>
    <w:rsid w:val="00983002"/>
    <w:rsid w:val="009850B0"/>
    <w:rsid w:val="00985C38"/>
    <w:rsid w:val="009908F2"/>
    <w:rsid w:val="009937B0"/>
    <w:rsid w:val="00993F1B"/>
    <w:rsid w:val="009945B1"/>
    <w:rsid w:val="009969C9"/>
    <w:rsid w:val="009A53AA"/>
    <w:rsid w:val="009A5748"/>
    <w:rsid w:val="009B3C43"/>
    <w:rsid w:val="009B3DC4"/>
    <w:rsid w:val="009B4504"/>
    <w:rsid w:val="009B4975"/>
    <w:rsid w:val="009B74A9"/>
    <w:rsid w:val="009C26AF"/>
    <w:rsid w:val="009C3D9E"/>
    <w:rsid w:val="009C4EDA"/>
    <w:rsid w:val="009C72D1"/>
    <w:rsid w:val="009D3006"/>
    <w:rsid w:val="009D37EB"/>
    <w:rsid w:val="009D6549"/>
    <w:rsid w:val="009E0C4D"/>
    <w:rsid w:val="009E2017"/>
    <w:rsid w:val="009E4681"/>
    <w:rsid w:val="009E61BC"/>
    <w:rsid w:val="009E6BCF"/>
    <w:rsid w:val="009E784E"/>
    <w:rsid w:val="009F0ACF"/>
    <w:rsid w:val="009F4514"/>
    <w:rsid w:val="009F58D0"/>
    <w:rsid w:val="009F597D"/>
    <w:rsid w:val="009F70CF"/>
    <w:rsid w:val="00A01F11"/>
    <w:rsid w:val="00A03C20"/>
    <w:rsid w:val="00A0618A"/>
    <w:rsid w:val="00A07669"/>
    <w:rsid w:val="00A07BB0"/>
    <w:rsid w:val="00A10B6A"/>
    <w:rsid w:val="00A132F7"/>
    <w:rsid w:val="00A13909"/>
    <w:rsid w:val="00A13E74"/>
    <w:rsid w:val="00A242BA"/>
    <w:rsid w:val="00A2446C"/>
    <w:rsid w:val="00A251CE"/>
    <w:rsid w:val="00A2641D"/>
    <w:rsid w:val="00A36486"/>
    <w:rsid w:val="00A40FCE"/>
    <w:rsid w:val="00A425FF"/>
    <w:rsid w:val="00A45960"/>
    <w:rsid w:val="00A51B56"/>
    <w:rsid w:val="00A51FA5"/>
    <w:rsid w:val="00A56763"/>
    <w:rsid w:val="00A71CBE"/>
    <w:rsid w:val="00A72B1A"/>
    <w:rsid w:val="00A777DC"/>
    <w:rsid w:val="00A83E71"/>
    <w:rsid w:val="00A85883"/>
    <w:rsid w:val="00A92468"/>
    <w:rsid w:val="00A9548D"/>
    <w:rsid w:val="00A969D4"/>
    <w:rsid w:val="00AA09CC"/>
    <w:rsid w:val="00AA0C57"/>
    <w:rsid w:val="00AA1BB7"/>
    <w:rsid w:val="00AA2520"/>
    <w:rsid w:val="00AB41D1"/>
    <w:rsid w:val="00AB4661"/>
    <w:rsid w:val="00AB6861"/>
    <w:rsid w:val="00AB6FF7"/>
    <w:rsid w:val="00AC3379"/>
    <w:rsid w:val="00AC49D6"/>
    <w:rsid w:val="00AC6396"/>
    <w:rsid w:val="00AC669F"/>
    <w:rsid w:val="00AC7829"/>
    <w:rsid w:val="00AD18A2"/>
    <w:rsid w:val="00AD3F59"/>
    <w:rsid w:val="00AD477B"/>
    <w:rsid w:val="00AD6B58"/>
    <w:rsid w:val="00AD79EF"/>
    <w:rsid w:val="00AE241E"/>
    <w:rsid w:val="00AE34DF"/>
    <w:rsid w:val="00AE354F"/>
    <w:rsid w:val="00AE3C03"/>
    <w:rsid w:val="00AE56B9"/>
    <w:rsid w:val="00AE788D"/>
    <w:rsid w:val="00AF2CF3"/>
    <w:rsid w:val="00AF3B60"/>
    <w:rsid w:val="00AF3F51"/>
    <w:rsid w:val="00AF40DB"/>
    <w:rsid w:val="00AF497A"/>
    <w:rsid w:val="00B00793"/>
    <w:rsid w:val="00B01288"/>
    <w:rsid w:val="00B012B3"/>
    <w:rsid w:val="00B01C2E"/>
    <w:rsid w:val="00B02144"/>
    <w:rsid w:val="00B02B84"/>
    <w:rsid w:val="00B053BE"/>
    <w:rsid w:val="00B06118"/>
    <w:rsid w:val="00B115E9"/>
    <w:rsid w:val="00B11CA2"/>
    <w:rsid w:val="00B129F4"/>
    <w:rsid w:val="00B15582"/>
    <w:rsid w:val="00B155F5"/>
    <w:rsid w:val="00B24205"/>
    <w:rsid w:val="00B25081"/>
    <w:rsid w:val="00B253A4"/>
    <w:rsid w:val="00B26062"/>
    <w:rsid w:val="00B26AF4"/>
    <w:rsid w:val="00B272C3"/>
    <w:rsid w:val="00B27374"/>
    <w:rsid w:val="00B33340"/>
    <w:rsid w:val="00B41697"/>
    <w:rsid w:val="00B43BDA"/>
    <w:rsid w:val="00B516E4"/>
    <w:rsid w:val="00B54946"/>
    <w:rsid w:val="00B621B3"/>
    <w:rsid w:val="00B670AC"/>
    <w:rsid w:val="00B71B58"/>
    <w:rsid w:val="00B728DC"/>
    <w:rsid w:val="00B72AA2"/>
    <w:rsid w:val="00B75F15"/>
    <w:rsid w:val="00B76E1C"/>
    <w:rsid w:val="00B7708F"/>
    <w:rsid w:val="00B7716E"/>
    <w:rsid w:val="00B80A15"/>
    <w:rsid w:val="00B846BF"/>
    <w:rsid w:val="00B8529E"/>
    <w:rsid w:val="00B9397C"/>
    <w:rsid w:val="00B95358"/>
    <w:rsid w:val="00B96A85"/>
    <w:rsid w:val="00BA4C58"/>
    <w:rsid w:val="00BA598B"/>
    <w:rsid w:val="00BB14C6"/>
    <w:rsid w:val="00BB22ED"/>
    <w:rsid w:val="00BB2A73"/>
    <w:rsid w:val="00BC20C4"/>
    <w:rsid w:val="00BC311A"/>
    <w:rsid w:val="00BC344A"/>
    <w:rsid w:val="00BC37CD"/>
    <w:rsid w:val="00BC3C45"/>
    <w:rsid w:val="00BC42FC"/>
    <w:rsid w:val="00BC5F4C"/>
    <w:rsid w:val="00BD07B5"/>
    <w:rsid w:val="00BD2369"/>
    <w:rsid w:val="00BD4B3F"/>
    <w:rsid w:val="00BD5EFD"/>
    <w:rsid w:val="00BE2C02"/>
    <w:rsid w:val="00BE69AC"/>
    <w:rsid w:val="00BF0C58"/>
    <w:rsid w:val="00BF1A88"/>
    <w:rsid w:val="00BF2D9E"/>
    <w:rsid w:val="00C01C89"/>
    <w:rsid w:val="00C02C13"/>
    <w:rsid w:val="00C05F4C"/>
    <w:rsid w:val="00C074C3"/>
    <w:rsid w:val="00C10B5A"/>
    <w:rsid w:val="00C11083"/>
    <w:rsid w:val="00C1540A"/>
    <w:rsid w:val="00C15A89"/>
    <w:rsid w:val="00C27425"/>
    <w:rsid w:val="00C3025A"/>
    <w:rsid w:val="00C30CF8"/>
    <w:rsid w:val="00C3122A"/>
    <w:rsid w:val="00C35DE9"/>
    <w:rsid w:val="00C3686B"/>
    <w:rsid w:val="00C40D08"/>
    <w:rsid w:val="00C44758"/>
    <w:rsid w:val="00C44EB2"/>
    <w:rsid w:val="00C469D6"/>
    <w:rsid w:val="00C46C30"/>
    <w:rsid w:val="00C5181D"/>
    <w:rsid w:val="00C5279C"/>
    <w:rsid w:val="00C53F07"/>
    <w:rsid w:val="00C567D0"/>
    <w:rsid w:val="00C62DA6"/>
    <w:rsid w:val="00C667F2"/>
    <w:rsid w:val="00C72B19"/>
    <w:rsid w:val="00C72FA2"/>
    <w:rsid w:val="00C7510B"/>
    <w:rsid w:val="00C7768F"/>
    <w:rsid w:val="00C808FE"/>
    <w:rsid w:val="00C80CA2"/>
    <w:rsid w:val="00C8289E"/>
    <w:rsid w:val="00C87742"/>
    <w:rsid w:val="00C90FC5"/>
    <w:rsid w:val="00C91168"/>
    <w:rsid w:val="00C93380"/>
    <w:rsid w:val="00C9395F"/>
    <w:rsid w:val="00C977BD"/>
    <w:rsid w:val="00CA29A8"/>
    <w:rsid w:val="00CA5383"/>
    <w:rsid w:val="00CA6819"/>
    <w:rsid w:val="00CB1A88"/>
    <w:rsid w:val="00CB2814"/>
    <w:rsid w:val="00CB28F3"/>
    <w:rsid w:val="00CC16A3"/>
    <w:rsid w:val="00CC2441"/>
    <w:rsid w:val="00CC27AA"/>
    <w:rsid w:val="00CC567B"/>
    <w:rsid w:val="00CC5C15"/>
    <w:rsid w:val="00CD7C2D"/>
    <w:rsid w:val="00CE29FA"/>
    <w:rsid w:val="00CE7F5A"/>
    <w:rsid w:val="00CF1C1E"/>
    <w:rsid w:val="00CF5743"/>
    <w:rsid w:val="00CF69CB"/>
    <w:rsid w:val="00D014B8"/>
    <w:rsid w:val="00D06124"/>
    <w:rsid w:val="00D07431"/>
    <w:rsid w:val="00D07D0C"/>
    <w:rsid w:val="00D10931"/>
    <w:rsid w:val="00D12DC1"/>
    <w:rsid w:val="00D20C5E"/>
    <w:rsid w:val="00D215AD"/>
    <w:rsid w:val="00D21937"/>
    <w:rsid w:val="00D25CED"/>
    <w:rsid w:val="00D3009B"/>
    <w:rsid w:val="00D33E3D"/>
    <w:rsid w:val="00D3403B"/>
    <w:rsid w:val="00D356E1"/>
    <w:rsid w:val="00D35D79"/>
    <w:rsid w:val="00D36978"/>
    <w:rsid w:val="00D37A27"/>
    <w:rsid w:val="00D403CC"/>
    <w:rsid w:val="00D4085F"/>
    <w:rsid w:val="00D409C3"/>
    <w:rsid w:val="00D42BCB"/>
    <w:rsid w:val="00D42FB8"/>
    <w:rsid w:val="00D43FED"/>
    <w:rsid w:val="00D44C91"/>
    <w:rsid w:val="00D478FC"/>
    <w:rsid w:val="00D50564"/>
    <w:rsid w:val="00D51060"/>
    <w:rsid w:val="00D51A9E"/>
    <w:rsid w:val="00D55FA0"/>
    <w:rsid w:val="00D60DE7"/>
    <w:rsid w:val="00D61DE9"/>
    <w:rsid w:val="00D6254D"/>
    <w:rsid w:val="00D62F56"/>
    <w:rsid w:val="00D64714"/>
    <w:rsid w:val="00D70918"/>
    <w:rsid w:val="00D73C66"/>
    <w:rsid w:val="00D74FC3"/>
    <w:rsid w:val="00D7528A"/>
    <w:rsid w:val="00D75355"/>
    <w:rsid w:val="00D76F14"/>
    <w:rsid w:val="00D806E4"/>
    <w:rsid w:val="00D8409B"/>
    <w:rsid w:val="00D8623B"/>
    <w:rsid w:val="00D90AD6"/>
    <w:rsid w:val="00D91F94"/>
    <w:rsid w:val="00D9358E"/>
    <w:rsid w:val="00D93DBB"/>
    <w:rsid w:val="00D94C2E"/>
    <w:rsid w:val="00D95294"/>
    <w:rsid w:val="00D968B0"/>
    <w:rsid w:val="00DA430D"/>
    <w:rsid w:val="00DA5815"/>
    <w:rsid w:val="00DB13CC"/>
    <w:rsid w:val="00DB2504"/>
    <w:rsid w:val="00DB2ADC"/>
    <w:rsid w:val="00DB38D3"/>
    <w:rsid w:val="00DB6821"/>
    <w:rsid w:val="00DC6092"/>
    <w:rsid w:val="00DC65F1"/>
    <w:rsid w:val="00DC7195"/>
    <w:rsid w:val="00DD1586"/>
    <w:rsid w:val="00DD18CF"/>
    <w:rsid w:val="00DE1FD0"/>
    <w:rsid w:val="00DF0322"/>
    <w:rsid w:val="00DF0BFB"/>
    <w:rsid w:val="00DF1960"/>
    <w:rsid w:val="00DF4101"/>
    <w:rsid w:val="00DF61BC"/>
    <w:rsid w:val="00DF77AC"/>
    <w:rsid w:val="00E01A50"/>
    <w:rsid w:val="00E03705"/>
    <w:rsid w:val="00E052DC"/>
    <w:rsid w:val="00E0598F"/>
    <w:rsid w:val="00E2259D"/>
    <w:rsid w:val="00E2421C"/>
    <w:rsid w:val="00E26749"/>
    <w:rsid w:val="00E26E04"/>
    <w:rsid w:val="00E27C18"/>
    <w:rsid w:val="00E27C59"/>
    <w:rsid w:val="00E30CA9"/>
    <w:rsid w:val="00E31436"/>
    <w:rsid w:val="00E31D77"/>
    <w:rsid w:val="00E32456"/>
    <w:rsid w:val="00E34F0F"/>
    <w:rsid w:val="00E35CA4"/>
    <w:rsid w:val="00E375EB"/>
    <w:rsid w:val="00E40E82"/>
    <w:rsid w:val="00E425C3"/>
    <w:rsid w:val="00E443FF"/>
    <w:rsid w:val="00E457ED"/>
    <w:rsid w:val="00E52A33"/>
    <w:rsid w:val="00E5475E"/>
    <w:rsid w:val="00E57570"/>
    <w:rsid w:val="00E60966"/>
    <w:rsid w:val="00E612EF"/>
    <w:rsid w:val="00E677FB"/>
    <w:rsid w:val="00E67D83"/>
    <w:rsid w:val="00E71D04"/>
    <w:rsid w:val="00E74595"/>
    <w:rsid w:val="00E75202"/>
    <w:rsid w:val="00E75735"/>
    <w:rsid w:val="00E75F73"/>
    <w:rsid w:val="00E76D80"/>
    <w:rsid w:val="00E776C8"/>
    <w:rsid w:val="00E77BF9"/>
    <w:rsid w:val="00E8539A"/>
    <w:rsid w:val="00E86AD7"/>
    <w:rsid w:val="00E907E0"/>
    <w:rsid w:val="00E92E2A"/>
    <w:rsid w:val="00E955FD"/>
    <w:rsid w:val="00E958FA"/>
    <w:rsid w:val="00E97AA6"/>
    <w:rsid w:val="00EA2973"/>
    <w:rsid w:val="00EA5228"/>
    <w:rsid w:val="00EA5767"/>
    <w:rsid w:val="00EB0712"/>
    <w:rsid w:val="00EB0801"/>
    <w:rsid w:val="00EB634C"/>
    <w:rsid w:val="00EB67D1"/>
    <w:rsid w:val="00EB7A02"/>
    <w:rsid w:val="00EC1AD9"/>
    <w:rsid w:val="00EC64A1"/>
    <w:rsid w:val="00EC684B"/>
    <w:rsid w:val="00ED0622"/>
    <w:rsid w:val="00ED1DE7"/>
    <w:rsid w:val="00ED2F21"/>
    <w:rsid w:val="00ED39E1"/>
    <w:rsid w:val="00ED5622"/>
    <w:rsid w:val="00ED5856"/>
    <w:rsid w:val="00ED5FCD"/>
    <w:rsid w:val="00EE02B0"/>
    <w:rsid w:val="00EE2004"/>
    <w:rsid w:val="00EE3AD5"/>
    <w:rsid w:val="00EE43E0"/>
    <w:rsid w:val="00EE49E3"/>
    <w:rsid w:val="00EE4E20"/>
    <w:rsid w:val="00EE60E3"/>
    <w:rsid w:val="00EE610C"/>
    <w:rsid w:val="00EF7CC0"/>
    <w:rsid w:val="00F00909"/>
    <w:rsid w:val="00F020D9"/>
    <w:rsid w:val="00F03D8C"/>
    <w:rsid w:val="00F0597D"/>
    <w:rsid w:val="00F075D2"/>
    <w:rsid w:val="00F11D77"/>
    <w:rsid w:val="00F129E8"/>
    <w:rsid w:val="00F20529"/>
    <w:rsid w:val="00F219E8"/>
    <w:rsid w:val="00F26CA1"/>
    <w:rsid w:val="00F3387A"/>
    <w:rsid w:val="00F3528F"/>
    <w:rsid w:val="00F3687E"/>
    <w:rsid w:val="00F37606"/>
    <w:rsid w:val="00F379FD"/>
    <w:rsid w:val="00F37E63"/>
    <w:rsid w:val="00F44C98"/>
    <w:rsid w:val="00F46663"/>
    <w:rsid w:val="00F501A2"/>
    <w:rsid w:val="00F5030F"/>
    <w:rsid w:val="00F50F49"/>
    <w:rsid w:val="00F51267"/>
    <w:rsid w:val="00F51559"/>
    <w:rsid w:val="00F552EF"/>
    <w:rsid w:val="00F604C0"/>
    <w:rsid w:val="00F62FA8"/>
    <w:rsid w:val="00F65D34"/>
    <w:rsid w:val="00F67602"/>
    <w:rsid w:val="00F67801"/>
    <w:rsid w:val="00F73449"/>
    <w:rsid w:val="00F74EAB"/>
    <w:rsid w:val="00F8023E"/>
    <w:rsid w:val="00F834F1"/>
    <w:rsid w:val="00F83AA5"/>
    <w:rsid w:val="00F85374"/>
    <w:rsid w:val="00F85C55"/>
    <w:rsid w:val="00F86439"/>
    <w:rsid w:val="00F87875"/>
    <w:rsid w:val="00F90DF5"/>
    <w:rsid w:val="00F92D13"/>
    <w:rsid w:val="00F934E3"/>
    <w:rsid w:val="00F947FE"/>
    <w:rsid w:val="00F95028"/>
    <w:rsid w:val="00F96256"/>
    <w:rsid w:val="00FA3A47"/>
    <w:rsid w:val="00FA73D8"/>
    <w:rsid w:val="00FB25B3"/>
    <w:rsid w:val="00FB2943"/>
    <w:rsid w:val="00FB65A2"/>
    <w:rsid w:val="00FC3D6D"/>
    <w:rsid w:val="00FC421C"/>
    <w:rsid w:val="00FC7508"/>
    <w:rsid w:val="00FC7EC6"/>
    <w:rsid w:val="00FD0287"/>
    <w:rsid w:val="00FD1EFC"/>
    <w:rsid w:val="00FD24E1"/>
    <w:rsid w:val="00FD3046"/>
    <w:rsid w:val="00FD4B1B"/>
    <w:rsid w:val="00FD70EE"/>
    <w:rsid w:val="00FE0551"/>
    <w:rsid w:val="00FE0B1A"/>
    <w:rsid w:val="00FF1CAB"/>
    <w:rsid w:val="00FF2F04"/>
    <w:rsid w:val="00FF4C9C"/>
    <w:rsid w:val="00FF4D2E"/>
    <w:rsid w:val="00FF6556"/>
    <w:rsid w:val="00FF6594"/>
    <w:rsid w:val="00FF757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D11F7"/>
  <w15:chartTrackingRefBased/>
  <w15:docId w15:val="{565A32D5-B688-41C0-B416-C9070A33E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4656"/>
  </w:style>
  <w:style w:type="paragraph" w:styleId="Heading1">
    <w:name w:val="heading 1"/>
    <w:basedOn w:val="Normal"/>
    <w:next w:val="Normal"/>
    <w:link w:val="Heading1Char"/>
    <w:uiPriority w:val="9"/>
    <w:qFormat/>
    <w:rsid w:val="001D46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D465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D4656"/>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rsid w:val="001D4656"/>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unhideWhenUsed/>
    <w:qFormat/>
    <w:rsid w:val="001D4656"/>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unhideWhenUsed/>
    <w:qFormat/>
    <w:rsid w:val="001D4656"/>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1D4656"/>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1D465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D4656"/>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656"/>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1D4656"/>
    <w:rPr>
      <w:caps/>
      <w:spacing w:val="15"/>
      <w:shd w:val="clear" w:color="auto" w:fill="D9E2F3" w:themeFill="accent1" w:themeFillTint="33"/>
    </w:rPr>
  </w:style>
  <w:style w:type="character" w:customStyle="1" w:styleId="Heading3Char">
    <w:name w:val="Heading 3 Char"/>
    <w:basedOn w:val="DefaultParagraphFont"/>
    <w:link w:val="Heading3"/>
    <w:uiPriority w:val="9"/>
    <w:rsid w:val="001D4656"/>
    <w:rPr>
      <w:caps/>
      <w:color w:val="1F3763" w:themeColor="accent1" w:themeShade="7F"/>
      <w:spacing w:val="15"/>
    </w:rPr>
  </w:style>
  <w:style w:type="character" w:customStyle="1" w:styleId="Heading4Char">
    <w:name w:val="Heading 4 Char"/>
    <w:basedOn w:val="DefaultParagraphFont"/>
    <w:link w:val="Heading4"/>
    <w:uiPriority w:val="9"/>
    <w:rsid w:val="001D4656"/>
    <w:rPr>
      <w:caps/>
      <w:color w:val="2F5496" w:themeColor="accent1" w:themeShade="BF"/>
      <w:spacing w:val="10"/>
    </w:rPr>
  </w:style>
  <w:style w:type="character" w:customStyle="1" w:styleId="Heading5Char">
    <w:name w:val="Heading 5 Char"/>
    <w:basedOn w:val="DefaultParagraphFont"/>
    <w:link w:val="Heading5"/>
    <w:uiPriority w:val="9"/>
    <w:rsid w:val="001D4656"/>
    <w:rPr>
      <w:caps/>
      <w:color w:val="2F5496" w:themeColor="accent1" w:themeShade="BF"/>
      <w:spacing w:val="10"/>
    </w:rPr>
  </w:style>
  <w:style w:type="character" w:customStyle="1" w:styleId="Heading6Char">
    <w:name w:val="Heading 6 Char"/>
    <w:basedOn w:val="DefaultParagraphFont"/>
    <w:link w:val="Heading6"/>
    <w:uiPriority w:val="9"/>
    <w:rsid w:val="001D4656"/>
    <w:rPr>
      <w:caps/>
      <w:color w:val="2F5496" w:themeColor="accent1" w:themeShade="BF"/>
      <w:spacing w:val="10"/>
    </w:rPr>
  </w:style>
  <w:style w:type="character" w:customStyle="1" w:styleId="Heading7Char">
    <w:name w:val="Heading 7 Char"/>
    <w:basedOn w:val="DefaultParagraphFont"/>
    <w:link w:val="Heading7"/>
    <w:uiPriority w:val="9"/>
    <w:semiHidden/>
    <w:rsid w:val="001D4656"/>
    <w:rPr>
      <w:caps/>
      <w:color w:val="2F5496" w:themeColor="accent1" w:themeShade="BF"/>
      <w:spacing w:val="10"/>
    </w:rPr>
  </w:style>
  <w:style w:type="character" w:customStyle="1" w:styleId="Heading8Char">
    <w:name w:val="Heading 8 Char"/>
    <w:basedOn w:val="DefaultParagraphFont"/>
    <w:link w:val="Heading8"/>
    <w:uiPriority w:val="9"/>
    <w:semiHidden/>
    <w:rsid w:val="001D4656"/>
    <w:rPr>
      <w:caps/>
      <w:spacing w:val="10"/>
      <w:sz w:val="18"/>
      <w:szCs w:val="18"/>
    </w:rPr>
  </w:style>
  <w:style w:type="character" w:customStyle="1" w:styleId="Heading9Char">
    <w:name w:val="Heading 9 Char"/>
    <w:basedOn w:val="DefaultParagraphFont"/>
    <w:link w:val="Heading9"/>
    <w:uiPriority w:val="9"/>
    <w:semiHidden/>
    <w:rsid w:val="001D4656"/>
    <w:rPr>
      <w:i/>
      <w:iCs/>
      <w:caps/>
      <w:spacing w:val="10"/>
      <w:sz w:val="18"/>
      <w:szCs w:val="18"/>
    </w:rPr>
  </w:style>
  <w:style w:type="paragraph" w:styleId="Caption">
    <w:name w:val="caption"/>
    <w:basedOn w:val="Normal"/>
    <w:next w:val="Normal"/>
    <w:uiPriority w:val="35"/>
    <w:unhideWhenUsed/>
    <w:qFormat/>
    <w:rsid w:val="001D4656"/>
    <w:rPr>
      <w:b/>
      <w:bCs/>
      <w:color w:val="2F5496" w:themeColor="accent1" w:themeShade="BF"/>
      <w:sz w:val="16"/>
      <w:szCs w:val="16"/>
    </w:rPr>
  </w:style>
  <w:style w:type="paragraph" w:styleId="Title">
    <w:name w:val="Title"/>
    <w:basedOn w:val="Normal"/>
    <w:next w:val="Normal"/>
    <w:link w:val="TitleChar"/>
    <w:uiPriority w:val="10"/>
    <w:qFormat/>
    <w:rsid w:val="001D4656"/>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1D4656"/>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1D4656"/>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D4656"/>
    <w:rPr>
      <w:caps/>
      <w:color w:val="595959" w:themeColor="text1" w:themeTint="A6"/>
      <w:spacing w:val="10"/>
      <w:sz w:val="21"/>
      <w:szCs w:val="21"/>
    </w:rPr>
  </w:style>
  <w:style w:type="character" w:styleId="Strong">
    <w:name w:val="Strong"/>
    <w:uiPriority w:val="22"/>
    <w:qFormat/>
    <w:rsid w:val="001D4656"/>
    <w:rPr>
      <w:b/>
      <w:bCs/>
    </w:rPr>
  </w:style>
  <w:style w:type="character" w:styleId="Emphasis">
    <w:name w:val="Emphasis"/>
    <w:qFormat/>
    <w:rsid w:val="001D4656"/>
    <w:rPr>
      <w:caps/>
      <w:color w:val="1F3763" w:themeColor="accent1" w:themeShade="7F"/>
      <w:spacing w:val="5"/>
    </w:rPr>
  </w:style>
  <w:style w:type="paragraph" w:styleId="NoSpacing">
    <w:name w:val="No Spacing"/>
    <w:link w:val="NoSpacingChar"/>
    <w:uiPriority w:val="1"/>
    <w:qFormat/>
    <w:rsid w:val="001D4656"/>
    <w:pPr>
      <w:spacing w:after="0" w:line="240" w:lineRule="auto"/>
    </w:pPr>
  </w:style>
  <w:style w:type="paragraph" w:styleId="Quote">
    <w:name w:val="Quote"/>
    <w:basedOn w:val="Normal"/>
    <w:next w:val="Normal"/>
    <w:link w:val="QuoteChar"/>
    <w:uiPriority w:val="29"/>
    <w:qFormat/>
    <w:rsid w:val="001D4656"/>
    <w:rPr>
      <w:i/>
      <w:iCs/>
      <w:sz w:val="24"/>
      <w:szCs w:val="24"/>
    </w:rPr>
  </w:style>
  <w:style w:type="character" w:customStyle="1" w:styleId="QuoteChar">
    <w:name w:val="Quote Char"/>
    <w:basedOn w:val="DefaultParagraphFont"/>
    <w:link w:val="Quote"/>
    <w:uiPriority w:val="29"/>
    <w:rsid w:val="001D4656"/>
    <w:rPr>
      <w:i/>
      <w:iCs/>
      <w:sz w:val="24"/>
      <w:szCs w:val="24"/>
    </w:rPr>
  </w:style>
  <w:style w:type="paragraph" w:styleId="IntenseQuote">
    <w:name w:val="Intense Quote"/>
    <w:basedOn w:val="Normal"/>
    <w:next w:val="Normal"/>
    <w:link w:val="IntenseQuoteChar"/>
    <w:uiPriority w:val="30"/>
    <w:qFormat/>
    <w:rsid w:val="001D4656"/>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1D4656"/>
    <w:rPr>
      <w:color w:val="4472C4" w:themeColor="accent1"/>
      <w:sz w:val="24"/>
      <w:szCs w:val="24"/>
    </w:rPr>
  </w:style>
  <w:style w:type="character" w:styleId="SubtleEmphasis">
    <w:name w:val="Subtle Emphasis"/>
    <w:uiPriority w:val="19"/>
    <w:qFormat/>
    <w:rsid w:val="001D4656"/>
    <w:rPr>
      <w:i/>
      <w:iCs/>
      <w:color w:val="1F3763" w:themeColor="accent1" w:themeShade="7F"/>
    </w:rPr>
  </w:style>
  <w:style w:type="character" w:styleId="IntenseEmphasis">
    <w:name w:val="Intense Emphasis"/>
    <w:uiPriority w:val="21"/>
    <w:qFormat/>
    <w:rsid w:val="001D4656"/>
    <w:rPr>
      <w:b/>
      <w:bCs/>
      <w:caps/>
      <w:color w:val="1F3763" w:themeColor="accent1" w:themeShade="7F"/>
      <w:spacing w:val="10"/>
    </w:rPr>
  </w:style>
  <w:style w:type="character" w:styleId="SubtleReference">
    <w:name w:val="Subtle Reference"/>
    <w:uiPriority w:val="31"/>
    <w:qFormat/>
    <w:rsid w:val="001D4656"/>
    <w:rPr>
      <w:b/>
      <w:bCs/>
      <w:color w:val="4472C4" w:themeColor="accent1"/>
    </w:rPr>
  </w:style>
  <w:style w:type="character" w:styleId="IntenseReference">
    <w:name w:val="Intense Reference"/>
    <w:uiPriority w:val="32"/>
    <w:qFormat/>
    <w:rsid w:val="001D4656"/>
    <w:rPr>
      <w:b/>
      <w:bCs/>
      <w:i/>
      <w:iCs/>
      <w:caps/>
      <w:color w:val="4472C4" w:themeColor="accent1"/>
    </w:rPr>
  </w:style>
  <w:style w:type="character" w:styleId="BookTitle">
    <w:name w:val="Book Title"/>
    <w:uiPriority w:val="33"/>
    <w:qFormat/>
    <w:rsid w:val="001D4656"/>
    <w:rPr>
      <w:b/>
      <w:bCs/>
      <w:i/>
      <w:iCs/>
      <w:spacing w:val="0"/>
    </w:rPr>
  </w:style>
  <w:style w:type="paragraph" w:styleId="TOCHeading">
    <w:name w:val="TOC Heading"/>
    <w:basedOn w:val="Heading1"/>
    <w:next w:val="Normal"/>
    <w:uiPriority w:val="39"/>
    <w:unhideWhenUsed/>
    <w:qFormat/>
    <w:rsid w:val="001D4656"/>
    <w:pPr>
      <w:outlineLvl w:val="9"/>
    </w:pPr>
  </w:style>
  <w:style w:type="paragraph" w:styleId="ListParagraph">
    <w:name w:val="List Paragraph"/>
    <w:aliases w:val="List Paragraph (numbered (a)),Dot pt,F5 List Paragraph,List Paragraph1,No Spacing1,List Paragraph Char Char Char,Indicator Text,Numbered Para 1,Bullet 1,List Paragraph12,Bullet Points,MAIN CONTENT,Bullet List,FooterText,Bullets,HEAD 3"/>
    <w:basedOn w:val="Normal"/>
    <w:link w:val="ListParagraphChar"/>
    <w:uiPriority w:val="34"/>
    <w:qFormat/>
    <w:rsid w:val="006C1AC9"/>
    <w:pPr>
      <w:ind w:left="720"/>
      <w:contextualSpacing/>
    </w:pPr>
  </w:style>
  <w:style w:type="table" w:styleId="TableGrid">
    <w:name w:val="Table Grid"/>
    <w:basedOn w:val="TableNormal"/>
    <w:uiPriority w:val="39"/>
    <w:rsid w:val="00671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4195"/>
    <w:rPr>
      <w:color w:val="0563C1" w:themeColor="hyperlink"/>
      <w:u w:val="single"/>
    </w:rPr>
  </w:style>
  <w:style w:type="character" w:styleId="UnresolvedMention">
    <w:name w:val="Unresolved Mention"/>
    <w:basedOn w:val="DefaultParagraphFont"/>
    <w:uiPriority w:val="99"/>
    <w:semiHidden/>
    <w:unhideWhenUsed/>
    <w:rsid w:val="00314195"/>
    <w:rPr>
      <w:color w:val="605E5C"/>
      <w:shd w:val="clear" w:color="auto" w:fill="E1DFDD"/>
    </w:rPr>
  </w:style>
  <w:style w:type="paragraph" w:styleId="BalloonText">
    <w:name w:val="Balloon Text"/>
    <w:basedOn w:val="Normal"/>
    <w:link w:val="BalloonTextChar"/>
    <w:uiPriority w:val="99"/>
    <w:semiHidden/>
    <w:unhideWhenUsed/>
    <w:rsid w:val="00F205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529"/>
    <w:rPr>
      <w:rFonts w:ascii="Segoe UI" w:hAnsi="Segoe UI" w:cs="Segoe UI"/>
      <w:sz w:val="18"/>
      <w:szCs w:val="18"/>
    </w:rPr>
  </w:style>
  <w:style w:type="character" w:styleId="CommentReference">
    <w:name w:val="annotation reference"/>
    <w:basedOn w:val="DefaultParagraphFont"/>
    <w:uiPriority w:val="99"/>
    <w:semiHidden/>
    <w:unhideWhenUsed/>
    <w:rsid w:val="00B516E4"/>
    <w:rPr>
      <w:sz w:val="16"/>
      <w:szCs w:val="16"/>
    </w:rPr>
  </w:style>
  <w:style w:type="paragraph" w:styleId="CommentText">
    <w:name w:val="annotation text"/>
    <w:basedOn w:val="Normal"/>
    <w:link w:val="CommentTextChar"/>
    <w:uiPriority w:val="99"/>
    <w:semiHidden/>
    <w:unhideWhenUsed/>
    <w:rsid w:val="00B516E4"/>
    <w:pPr>
      <w:spacing w:line="240" w:lineRule="auto"/>
    </w:pPr>
  </w:style>
  <w:style w:type="character" w:customStyle="1" w:styleId="CommentTextChar">
    <w:name w:val="Comment Text Char"/>
    <w:basedOn w:val="DefaultParagraphFont"/>
    <w:link w:val="CommentText"/>
    <w:uiPriority w:val="99"/>
    <w:semiHidden/>
    <w:rsid w:val="00B516E4"/>
    <w:rPr>
      <w:sz w:val="20"/>
      <w:szCs w:val="20"/>
    </w:rPr>
  </w:style>
  <w:style w:type="paragraph" w:styleId="CommentSubject">
    <w:name w:val="annotation subject"/>
    <w:basedOn w:val="CommentText"/>
    <w:next w:val="CommentText"/>
    <w:link w:val="CommentSubjectChar"/>
    <w:uiPriority w:val="99"/>
    <w:semiHidden/>
    <w:unhideWhenUsed/>
    <w:rsid w:val="00B516E4"/>
    <w:rPr>
      <w:b/>
      <w:bCs/>
    </w:rPr>
  </w:style>
  <w:style w:type="character" w:customStyle="1" w:styleId="CommentSubjectChar">
    <w:name w:val="Comment Subject Char"/>
    <w:basedOn w:val="CommentTextChar"/>
    <w:link w:val="CommentSubject"/>
    <w:uiPriority w:val="99"/>
    <w:semiHidden/>
    <w:rsid w:val="00B516E4"/>
    <w:rPr>
      <w:b/>
      <w:bCs/>
      <w:sz w:val="20"/>
      <w:szCs w:val="20"/>
    </w:rPr>
  </w:style>
  <w:style w:type="character" w:customStyle="1" w:styleId="NoSpacingChar">
    <w:name w:val="No Spacing Char"/>
    <w:link w:val="NoSpacing"/>
    <w:uiPriority w:val="1"/>
    <w:rsid w:val="00567322"/>
  </w:style>
  <w:style w:type="character" w:customStyle="1" w:styleId="ListParagraphChar">
    <w:name w:val="List Paragraph Char"/>
    <w:aliases w:val="List Paragraph (numbered (a)) Char,Dot pt Char,F5 List Paragraph Char,List Paragraph1 Char,No Spacing1 Char,List Paragraph Char Char Char Char,Indicator Text Char,Numbered Para 1 Char,Bullet 1 Char,List Paragraph12 Char,Bullets Char"/>
    <w:basedOn w:val="DefaultParagraphFont"/>
    <w:link w:val="ListParagraph"/>
    <w:uiPriority w:val="34"/>
    <w:locked/>
    <w:rsid w:val="00153A01"/>
  </w:style>
  <w:style w:type="paragraph" w:styleId="Header">
    <w:name w:val="header"/>
    <w:basedOn w:val="Normal"/>
    <w:link w:val="HeaderChar"/>
    <w:uiPriority w:val="99"/>
    <w:unhideWhenUsed/>
    <w:rsid w:val="006D3E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3E5E"/>
  </w:style>
  <w:style w:type="paragraph" w:styleId="Footer">
    <w:name w:val="footer"/>
    <w:basedOn w:val="Normal"/>
    <w:link w:val="FooterChar"/>
    <w:uiPriority w:val="99"/>
    <w:unhideWhenUsed/>
    <w:rsid w:val="006D3E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3E5E"/>
  </w:style>
  <w:style w:type="paragraph" w:customStyle="1" w:styleId="TableParagraph">
    <w:name w:val="Table Paragraph"/>
    <w:basedOn w:val="Normal"/>
    <w:uiPriority w:val="1"/>
    <w:rsid w:val="001065BC"/>
    <w:pPr>
      <w:widowControl w:val="0"/>
      <w:autoSpaceDE w:val="0"/>
      <w:autoSpaceDN w:val="0"/>
      <w:spacing w:before="63" w:after="0" w:line="240" w:lineRule="auto"/>
    </w:pPr>
    <w:rPr>
      <w:rFonts w:ascii="Trebuchet MS" w:eastAsia="Trebuchet MS" w:hAnsi="Trebuchet MS" w:cs="Trebuchet MS"/>
      <w:lang w:val="en-US" w:bidi="en-US"/>
    </w:rPr>
  </w:style>
  <w:style w:type="character" w:customStyle="1" w:styleId="fontstyle01">
    <w:name w:val="fontstyle01"/>
    <w:basedOn w:val="DefaultParagraphFont"/>
    <w:rsid w:val="005E70CF"/>
    <w:rPr>
      <w:rFonts w:ascii="TimesNewRomanPSMT" w:hAnsi="TimesNewRomanPSMT" w:hint="default"/>
      <w:b w:val="0"/>
      <w:bCs w:val="0"/>
      <w:i w:val="0"/>
      <w:iCs w:val="0"/>
      <w:color w:val="000000"/>
      <w:sz w:val="24"/>
      <w:szCs w:val="24"/>
    </w:rPr>
  </w:style>
  <w:style w:type="character" w:styleId="FollowedHyperlink">
    <w:name w:val="FollowedHyperlink"/>
    <w:basedOn w:val="DefaultParagraphFont"/>
    <w:uiPriority w:val="99"/>
    <w:semiHidden/>
    <w:unhideWhenUsed/>
    <w:rsid w:val="007201F5"/>
    <w:rPr>
      <w:color w:val="954F72" w:themeColor="followedHyperlink"/>
      <w:u w:val="single"/>
    </w:rPr>
  </w:style>
  <w:style w:type="table" w:styleId="GridTable5Dark-Accent5">
    <w:name w:val="Grid Table 5 Dark Accent 5"/>
    <w:basedOn w:val="TableNormal"/>
    <w:uiPriority w:val="50"/>
    <w:rsid w:val="00402B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A777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4">
    <w:name w:val="Grid Table 5 Dark Accent 4"/>
    <w:basedOn w:val="TableNormal"/>
    <w:uiPriority w:val="50"/>
    <w:rsid w:val="00A777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Revision">
    <w:name w:val="Revision"/>
    <w:hidden/>
    <w:uiPriority w:val="99"/>
    <w:semiHidden/>
    <w:rsid w:val="009F4514"/>
    <w:pPr>
      <w:spacing w:after="0" w:line="240" w:lineRule="auto"/>
    </w:pPr>
  </w:style>
  <w:style w:type="table" w:styleId="GridTable4-Accent5">
    <w:name w:val="Grid Table 4 Accent 5"/>
    <w:basedOn w:val="TableNormal"/>
    <w:uiPriority w:val="49"/>
    <w:rsid w:val="00392CA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392CA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5">
    <w:name w:val="Grid Table 6 Colorful Accent 5"/>
    <w:basedOn w:val="TableNormal"/>
    <w:uiPriority w:val="51"/>
    <w:rsid w:val="00392CA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E958F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3625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6025A5"/>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5">
    <w:name w:val="List Table 3 Accent 5"/>
    <w:basedOn w:val="TableNormal"/>
    <w:uiPriority w:val="48"/>
    <w:rsid w:val="006025A5"/>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TOC2">
    <w:name w:val="toc 2"/>
    <w:basedOn w:val="Normal"/>
    <w:next w:val="Normal"/>
    <w:autoRedefine/>
    <w:uiPriority w:val="39"/>
    <w:unhideWhenUsed/>
    <w:rsid w:val="00D60DE7"/>
    <w:pPr>
      <w:spacing w:after="100"/>
      <w:ind w:left="200"/>
    </w:pPr>
  </w:style>
  <w:style w:type="paragraph" w:styleId="TOC3">
    <w:name w:val="toc 3"/>
    <w:basedOn w:val="Normal"/>
    <w:next w:val="Normal"/>
    <w:autoRedefine/>
    <w:uiPriority w:val="39"/>
    <w:unhideWhenUsed/>
    <w:rsid w:val="00D60DE7"/>
    <w:pPr>
      <w:spacing w:after="100"/>
      <w:ind w:left="400"/>
    </w:pPr>
  </w:style>
  <w:style w:type="table" w:styleId="GridTable4-Accent2">
    <w:name w:val="Grid Table 4 Accent 2"/>
    <w:basedOn w:val="TableNormal"/>
    <w:uiPriority w:val="49"/>
    <w:rsid w:val="003D4D6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unhideWhenUsed/>
    <w:rsid w:val="00D42BCB"/>
    <w:pPr>
      <w:spacing w:beforeAutospacing="1" w:after="100" w:afterAutospacing="1" w:line="240" w:lineRule="auto"/>
    </w:pPr>
    <w:rPr>
      <w:rFonts w:ascii="Times New Roman" w:eastAsia="Times New Roman" w:hAnsi="Times New Roman" w:cs="Times New Roman"/>
      <w:sz w:val="24"/>
      <w:szCs w:val="24"/>
    </w:rPr>
  </w:style>
  <w:style w:type="character" w:customStyle="1" w:styleId="Style3Char">
    <w:name w:val="Style3 Char"/>
    <w:basedOn w:val="DefaultParagraphFont"/>
    <w:link w:val="Style3"/>
    <w:semiHidden/>
    <w:locked/>
    <w:rsid w:val="00D42BCB"/>
    <w:rPr>
      <w:rFonts w:ascii="Times New Roman" w:eastAsia="Times New Roman" w:hAnsi="Times New Roman" w:cstheme="minorHAnsi"/>
      <w:noProof/>
      <w:color w:val="000000"/>
      <w:sz w:val="24"/>
      <w:szCs w:val="24"/>
      <w:bdr w:val="none" w:sz="0" w:space="0" w:color="auto" w:frame="1"/>
      <w:shd w:val="clear" w:color="auto" w:fill="FFFFFF"/>
      <w:lang w:val="en-US"/>
    </w:rPr>
  </w:style>
  <w:style w:type="paragraph" w:customStyle="1" w:styleId="Style3">
    <w:name w:val="Style3"/>
    <w:basedOn w:val="NormalWeb"/>
    <w:link w:val="Style3Char"/>
    <w:semiHidden/>
    <w:qFormat/>
    <w:rsid w:val="00D42BCB"/>
    <w:pPr>
      <w:numPr>
        <w:numId w:val="61"/>
      </w:numPr>
      <w:shd w:val="clear" w:color="auto" w:fill="FFFFFF"/>
      <w:spacing w:before="240" w:beforeAutospacing="0" w:after="240" w:afterAutospacing="0"/>
      <w:jc w:val="both"/>
    </w:pPr>
    <w:rPr>
      <w:rFonts w:cstheme="minorHAnsi"/>
      <w:noProof/>
      <w:color w:val="000000"/>
      <w:bdr w:val="none" w:sz="0" w:space="0" w:color="auto" w:frame="1"/>
      <w:lang w:val="en-US"/>
    </w:rPr>
  </w:style>
  <w:style w:type="paragraph" w:customStyle="1" w:styleId="xmsonormal">
    <w:name w:val="x_msonormal"/>
    <w:basedOn w:val="Normal"/>
    <w:rsid w:val="001B1331"/>
    <w:pPr>
      <w:spacing w:beforeAutospacing="1" w:after="100" w:afterAutospacing="1" w:line="240" w:lineRule="auto"/>
      <w:jc w:val="both"/>
    </w:pPr>
    <w:rPr>
      <w:rFonts w:ascii="Calibri" w:eastAsiaTheme="minorHAnsi" w:hAnsi="Calibri" w:cs="Calibri"/>
      <w:sz w:val="22"/>
      <w:szCs w:val="22"/>
    </w:rPr>
  </w:style>
  <w:style w:type="paragraph" w:customStyle="1" w:styleId="xmsolistparagraph">
    <w:name w:val="x_msolistparagraph"/>
    <w:basedOn w:val="Normal"/>
    <w:rsid w:val="00C72B19"/>
    <w:pPr>
      <w:spacing w:before="0" w:after="0" w:line="240" w:lineRule="auto"/>
      <w:ind w:left="720"/>
    </w:pPr>
    <w:rPr>
      <w:rFonts w:ascii="Calibri" w:eastAsiaTheme="minorHAnsi" w:hAnsi="Calibri" w:cs="Calibri"/>
      <w:sz w:val="22"/>
      <w:szCs w:val="22"/>
    </w:rPr>
  </w:style>
  <w:style w:type="character" w:customStyle="1" w:styleId="fontstyle21">
    <w:name w:val="fontstyle21"/>
    <w:basedOn w:val="DefaultParagraphFont"/>
    <w:rsid w:val="00714F86"/>
    <w:rPr>
      <w:rFonts w:ascii="TimesNewRomanPS-BoldMT" w:hAnsi="TimesNewRomanPS-BoldMT" w:hint="default"/>
      <w:b/>
      <w:bCs/>
      <w:i w:val="0"/>
      <w:iCs w:val="0"/>
      <w:color w:val="000000"/>
      <w:sz w:val="24"/>
      <w:szCs w:val="24"/>
    </w:rPr>
  </w:style>
  <w:style w:type="paragraph" w:customStyle="1" w:styleId="Default">
    <w:name w:val="Default"/>
    <w:rsid w:val="00F67602"/>
    <w:pPr>
      <w:autoSpaceDE w:val="0"/>
      <w:autoSpaceDN w:val="0"/>
      <w:adjustRightInd w:val="0"/>
      <w:spacing w:before="0"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30720">
      <w:bodyDiv w:val="1"/>
      <w:marLeft w:val="0"/>
      <w:marRight w:val="0"/>
      <w:marTop w:val="0"/>
      <w:marBottom w:val="0"/>
      <w:divBdr>
        <w:top w:val="none" w:sz="0" w:space="0" w:color="auto"/>
        <w:left w:val="none" w:sz="0" w:space="0" w:color="auto"/>
        <w:bottom w:val="none" w:sz="0" w:space="0" w:color="auto"/>
        <w:right w:val="none" w:sz="0" w:space="0" w:color="auto"/>
      </w:divBdr>
      <w:divsChild>
        <w:div w:id="743455004">
          <w:marLeft w:val="547"/>
          <w:marRight w:val="0"/>
          <w:marTop w:val="0"/>
          <w:marBottom w:val="0"/>
          <w:divBdr>
            <w:top w:val="none" w:sz="0" w:space="0" w:color="auto"/>
            <w:left w:val="none" w:sz="0" w:space="0" w:color="auto"/>
            <w:bottom w:val="none" w:sz="0" w:space="0" w:color="auto"/>
            <w:right w:val="none" w:sz="0" w:space="0" w:color="auto"/>
          </w:divBdr>
        </w:div>
      </w:divsChild>
    </w:div>
    <w:div w:id="114370012">
      <w:bodyDiv w:val="1"/>
      <w:marLeft w:val="0"/>
      <w:marRight w:val="0"/>
      <w:marTop w:val="0"/>
      <w:marBottom w:val="0"/>
      <w:divBdr>
        <w:top w:val="none" w:sz="0" w:space="0" w:color="auto"/>
        <w:left w:val="none" w:sz="0" w:space="0" w:color="auto"/>
        <w:bottom w:val="none" w:sz="0" w:space="0" w:color="auto"/>
        <w:right w:val="none" w:sz="0" w:space="0" w:color="auto"/>
      </w:divBdr>
    </w:div>
    <w:div w:id="120733067">
      <w:bodyDiv w:val="1"/>
      <w:marLeft w:val="0"/>
      <w:marRight w:val="0"/>
      <w:marTop w:val="0"/>
      <w:marBottom w:val="0"/>
      <w:divBdr>
        <w:top w:val="none" w:sz="0" w:space="0" w:color="auto"/>
        <w:left w:val="none" w:sz="0" w:space="0" w:color="auto"/>
        <w:bottom w:val="none" w:sz="0" w:space="0" w:color="auto"/>
        <w:right w:val="none" w:sz="0" w:space="0" w:color="auto"/>
      </w:divBdr>
    </w:div>
    <w:div w:id="221329318">
      <w:bodyDiv w:val="1"/>
      <w:marLeft w:val="0"/>
      <w:marRight w:val="0"/>
      <w:marTop w:val="0"/>
      <w:marBottom w:val="0"/>
      <w:divBdr>
        <w:top w:val="none" w:sz="0" w:space="0" w:color="auto"/>
        <w:left w:val="none" w:sz="0" w:space="0" w:color="auto"/>
        <w:bottom w:val="none" w:sz="0" w:space="0" w:color="auto"/>
        <w:right w:val="none" w:sz="0" w:space="0" w:color="auto"/>
      </w:divBdr>
    </w:div>
    <w:div w:id="272831571">
      <w:bodyDiv w:val="1"/>
      <w:marLeft w:val="0"/>
      <w:marRight w:val="0"/>
      <w:marTop w:val="0"/>
      <w:marBottom w:val="0"/>
      <w:divBdr>
        <w:top w:val="none" w:sz="0" w:space="0" w:color="auto"/>
        <w:left w:val="none" w:sz="0" w:space="0" w:color="auto"/>
        <w:bottom w:val="none" w:sz="0" w:space="0" w:color="auto"/>
        <w:right w:val="none" w:sz="0" w:space="0" w:color="auto"/>
      </w:divBdr>
    </w:div>
    <w:div w:id="321273581">
      <w:bodyDiv w:val="1"/>
      <w:marLeft w:val="0"/>
      <w:marRight w:val="0"/>
      <w:marTop w:val="0"/>
      <w:marBottom w:val="0"/>
      <w:divBdr>
        <w:top w:val="none" w:sz="0" w:space="0" w:color="auto"/>
        <w:left w:val="none" w:sz="0" w:space="0" w:color="auto"/>
        <w:bottom w:val="none" w:sz="0" w:space="0" w:color="auto"/>
        <w:right w:val="none" w:sz="0" w:space="0" w:color="auto"/>
      </w:divBdr>
    </w:div>
    <w:div w:id="323751905">
      <w:bodyDiv w:val="1"/>
      <w:marLeft w:val="0"/>
      <w:marRight w:val="0"/>
      <w:marTop w:val="0"/>
      <w:marBottom w:val="0"/>
      <w:divBdr>
        <w:top w:val="none" w:sz="0" w:space="0" w:color="auto"/>
        <w:left w:val="none" w:sz="0" w:space="0" w:color="auto"/>
        <w:bottom w:val="none" w:sz="0" w:space="0" w:color="auto"/>
        <w:right w:val="none" w:sz="0" w:space="0" w:color="auto"/>
      </w:divBdr>
    </w:div>
    <w:div w:id="554775996">
      <w:bodyDiv w:val="1"/>
      <w:marLeft w:val="0"/>
      <w:marRight w:val="0"/>
      <w:marTop w:val="0"/>
      <w:marBottom w:val="0"/>
      <w:divBdr>
        <w:top w:val="none" w:sz="0" w:space="0" w:color="auto"/>
        <w:left w:val="none" w:sz="0" w:space="0" w:color="auto"/>
        <w:bottom w:val="none" w:sz="0" w:space="0" w:color="auto"/>
        <w:right w:val="none" w:sz="0" w:space="0" w:color="auto"/>
      </w:divBdr>
    </w:div>
    <w:div w:id="718671870">
      <w:bodyDiv w:val="1"/>
      <w:marLeft w:val="0"/>
      <w:marRight w:val="0"/>
      <w:marTop w:val="0"/>
      <w:marBottom w:val="0"/>
      <w:divBdr>
        <w:top w:val="none" w:sz="0" w:space="0" w:color="auto"/>
        <w:left w:val="none" w:sz="0" w:space="0" w:color="auto"/>
        <w:bottom w:val="none" w:sz="0" w:space="0" w:color="auto"/>
        <w:right w:val="none" w:sz="0" w:space="0" w:color="auto"/>
      </w:divBdr>
    </w:div>
    <w:div w:id="769012249">
      <w:bodyDiv w:val="1"/>
      <w:marLeft w:val="0"/>
      <w:marRight w:val="0"/>
      <w:marTop w:val="0"/>
      <w:marBottom w:val="0"/>
      <w:divBdr>
        <w:top w:val="none" w:sz="0" w:space="0" w:color="auto"/>
        <w:left w:val="none" w:sz="0" w:space="0" w:color="auto"/>
        <w:bottom w:val="none" w:sz="0" w:space="0" w:color="auto"/>
        <w:right w:val="none" w:sz="0" w:space="0" w:color="auto"/>
      </w:divBdr>
    </w:div>
    <w:div w:id="791897319">
      <w:bodyDiv w:val="1"/>
      <w:marLeft w:val="0"/>
      <w:marRight w:val="0"/>
      <w:marTop w:val="0"/>
      <w:marBottom w:val="0"/>
      <w:divBdr>
        <w:top w:val="none" w:sz="0" w:space="0" w:color="auto"/>
        <w:left w:val="none" w:sz="0" w:space="0" w:color="auto"/>
        <w:bottom w:val="none" w:sz="0" w:space="0" w:color="auto"/>
        <w:right w:val="none" w:sz="0" w:space="0" w:color="auto"/>
      </w:divBdr>
    </w:div>
    <w:div w:id="938296243">
      <w:bodyDiv w:val="1"/>
      <w:marLeft w:val="0"/>
      <w:marRight w:val="0"/>
      <w:marTop w:val="0"/>
      <w:marBottom w:val="0"/>
      <w:divBdr>
        <w:top w:val="none" w:sz="0" w:space="0" w:color="auto"/>
        <w:left w:val="none" w:sz="0" w:space="0" w:color="auto"/>
        <w:bottom w:val="none" w:sz="0" w:space="0" w:color="auto"/>
        <w:right w:val="none" w:sz="0" w:space="0" w:color="auto"/>
      </w:divBdr>
    </w:div>
    <w:div w:id="1007098338">
      <w:bodyDiv w:val="1"/>
      <w:marLeft w:val="0"/>
      <w:marRight w:val="0"/>
      <w:marTop w:val="0"/>
      <w:marBottom w:val="0"/>
      <w:divBdr>
        <w:top w:val="none" w:sz="0" w:space="0" w:color="auto"/>
        <w:left w:val="none" w:sz="0" w:space="0" w:color="auto"/>
        <w:bottom w:val="none" w:sz="0" w:space="0" w:color="auto"/>
        <w:right w:val="none" w:sz="0" w:space="0" w:color="auto"/>
      </w:divBdr>
    </w:div>
    <w:div w:id="1027875104">
      <w:bodyDiv w:val="1"/>
      <w:marLeft w:val="0"/>
      <w:marRight w:val="0"/>
      <w:marTop w:val="0"/>
      <w:marBottom w:val="0"/>
      <w:divBdr>
        <w:top w:val="none" w:sz="0" w:space="0" w:color="auto"/>
        <w:left w:val="none" w:sz="0" w:space="0" w:color="auto"/>
        <w:bottom w:val="none" w:sz="0" w:space="0" w:color="auto"/>
        <w:right w:val="none" w:sz="0" w:space="0" w:color="auto"/>
      </w:divBdr>
    </w:div>
    <w:div w:id="1039472749">
      <w:bodyDiv w:val="1"/>
      <w:marLeft w:val="0"/>
      <w:marRight w:val="0"/>
      <w:marTop w:val="0"/>
      <w:marBottom w:val="0"/>
      <w:divBdr>
        <w:top w:val="none" w:sz="0" w:space="0" w:color="auto"/>
        <w:left w:val="none" w:sz="0" w:space="0" w:color="auto"/>
        <w:bottom w:val="none" w:sz="0" w:space="0" w:color="auto"/>
        <w:right w:val="none" w:sz="0" w:space="0" w:color="auto"/>
      </w:divBdr>
    </w:div>
    <w:div w:id="1061833156">
      <w:bodyDiv w:val="1"/>
      <w:marLeft w:val="0"/>
      <w:marRight w:val="0"/>
      <w:marTop w:val="0"/>
      <w:marBottom w:val="0"/>
      <w:divBdr>
        <w:top w:val="none" w:sz="0" w:space="0" w:color="auto"/>
        <w:left w:val="none" w:sz="0" w:space="0" w:color="auto"/>
        <w:bottom w:val="none" w:sz="0" w:space="0" w:color="auto"/>
        <w:right w:val="none" w:sz="0" w:space="0" w:color="auto"/>
      </w:divBdr>
    </w:div>
    <w:div w:id="1202405603">
      <w:bodyDiv w:val="1"/>
      <w:marLeft w:val="0"/>
      <w:marRight w:val="0"/>
      <w:marTop w:val="0"/>
      <w:marBottom w:val="0"/>
      <w:divBdr>
        <w:top w:val="none" w:sz="0" w:space="0" w:color="auto"/>
        <w:left w:val="none" w:sz="0" w:space="0" w:color="auto"/>
        <w:bottom w:val="none" w:sz="0" w:space="0" w:color="auto"/>
        <w:right w:val="none" w:sz="0" w:space="0" w:color="auto"/>
      </w:divBdr>
    </w:div>
    <w:div w:id="1214198778">
      <w:bodyDiv w:val="1"/>
      <w:marLeft w:val="0"/>
      <w:marRight w:val="0"/>
      <w:marTop w:val="0"/>
      <w:marBottom w:val="0"/>
      <w:divBdr>
        <w:top w:val="none" w:sz="0" w:space="0" w:color="auto"/>
        <w:left w:val="none" w:sz="0" w:space="0" w:color="auto"/>
        <w:bottom w:val="none" w:sz="0" w:space="0" w:color="auto"/>
        <w:right w:val="none" w:sz="0" w:space="0" w:color="auto"/>
      </w:divBdr>
    </w:div>
    <w:div w:id="1306427155">
      <w:bodyDiv w:val="1"/>
      <w:marLeft w:val="0"/>
      <w:marRight w:val="0"/>
      <w:marTop w:val="0"/>
      <w:marBottom w:val="0"/>
      <w:divBdr>
        <w:top w:val="none" w:sz="0" w:space="0" w:color="auto"/>
        <w:left w:val="none" w:sz="0" w:space="0" w:color="auto"/>
        <w:bottom w:val="none" w:sz="0" w:space="0" w:color="auto"/>
        <w:right w:val="none" w:sz="0" w:space="0" w:color="auto"/>
      </w:divBdr>
    </w:div>
    <w:div w:id="1364289823">
      <w:bodyDiv w:val="1"/>
      <w:marLeft w:val="0"/>
      <w:marRight w:val="0"/>
      <w:marTop w:val="0"/>
      <w:marBottom w:val="0"/>
      <w:divBdr>
        <w:top w:val="none" w:sz="0" w:space="0" w:color="auto"/>
        <w:left w:val="none" w:sz="0" w:space="0" w:color="auto"/>
        <w:bottom w:val="none" w:sz="0" w:space="0" w:color="auto"/>
        <w:right w:val="none" w:sz="0" w:space="0" w:color="auto"/>
      </w:divBdr>
    </w:div>
    <w:div w:id="1380789629">
      <w:bodyDiv w:val="1"/>
      <w:marLeft w:val="0"/>
      <w:marRight w:val="0"/>
      <w:marTop w:val="0"/>
      <w:marBottom w:val="0"/>
      <w:divBdr>
        <w:top w:val="none" w:sz="0" w:space="0" w:color="auto"/>
        <w:left w:val="none" w:sz="0" w:space="0" w:color="auto"/>
        <w:bottom w:val="none" w:sz="0" w:space="0" w:color="auto"/>
        <w:right w:val="none" w:sz="0" w:space="0" w:color="auto"/>
      </w:divBdr>
    </w:div>
    <w:div w:id="1442647242">
      <w:bodyDiv w:val="1"/>
      <w:marLeft w:val="0"/>
      <w:marRight w:val="0"/>
      <w:marTop w:val="0"/>
      <w:marBottom w:val="0"/>
      <w:divBdr>
        <w:top w:val="none" w:sz="0" w:space="0" w:color="auto"/>
        <w:left w:val="none" w:sz="0" w:space="0" w:color="auto"/>
        <w:bottom w:val="none" w:sz="0" w:space="0" w:color="auto"/>
        <w:right w:val="none" w:sz="0" w:space="0" w:color="auto"/>
      </w:divBdr>
      <w:divsChild>
        <w:div w:id="441388195">
          <w:marLeft w:val="547"/>
          <w:marRight w:val="0"/>
          <w:marTop w:val="0"/>
          <w:marBottom w:val="0"/>
          <w:divBdr>
            <w:top w:val="none" w:sz="0" w:space="0" w:color="auto"/>
            <w:left w:val="none" w:sz="0" w:space="0" w:color="auto"/>
            <w:bottom w:val="none" w:sz="0" w:space="0" w:color="auto"/>
            <w:right w:val="none" w:sz="0" w:space="0" w:color="auto"/>
          </w:divBdr>
        </w:div>
      </w:divsChild>
    </w:div>
    <w:div w:id="1495492002">
      <w:bodyDiv w:val="1"/>
      <w:marLeft w:val="0"/>
      <w:marRight w:val="0"/>
      <w:marTop w:val="0"/>
      <w:marBottom w:val="0"/>
      <w:divBdr>
        <w:top w:val="none" w:sz="0" w:space="0" w:color="auto"/>
        <w:left w:val="none" w:sz="0" w:space="0" w:color="auto"/>
        <w:bottom w:val="none" w:sz="0" w:space="0" w:color="auto"/>
        <w:right w:val="none" w:sz="0" w:space="0" w:color="auto"/>
      </w:divBdr>
    </w:div>
    <w:div w:id="1527865423">
      <w:bodyDiv w:val="1"/>
      <w:marLeft w:val="0"/>
      <w:marRight w:val="0"/>
      <w:marTop w:val="0"/>
      <w:marBottom w:val="0"/>
      <w:divBdr>
        <w:top w:val="none" w:sz="0" w:space="0" w:color="auto"/>
        <w:left w:val="none" w:sz="0" w:space="0" w:color="auto"/>
        <w:bottom w:val="none" w:sz="0" w:space="0" w:color="auto"/>
        <w:right w:val="none" w:sz="0" w:space="0" w:color="auto"/>
      </w:divBdr>
    </w:div>
    <w:div w:id="1553731823">
      <w:bodyDiv w:val="1"/>
      <w:marLeft w:val="0"/>
      <w:marRight w:val="0"/>
      <w:marTop w:val="0"/>
      <w:marBottom w:val="0"/>
      <w:divBdr>
        <w:top w:val="none" w:sz="0" w:space="0" w:color="auto"/>
        <w:left w:val="none" w:sz="0" w:space="0" w:color="auto"/>
        <w:bottom w:val="none" w:sz="0" w:space="0" w:color="auto"/>
        <w:right w:val="none" w:sz="0" w:space="0" w:color="auto"/>
      </w:divBdr>
    </w:div>
    <w:div w:id="1624649105">
      <w:bodyDiv w:val="1"/>
      <w:marLeft w:val="0"/>
      <w:marRight w:val="0"/>
      <w:marTop w:val="0"/>
      <w:marBottom w:val="0"/>
      <w:divBdr>
        <w:top w:val="none" w:sz="0" w:space="0" w:color="auto"/>
        <w:left w:val="none" w:sz="0" w:space="0" w:color="auto"/>
        <w:bottom w:val="none" w:sz="0" w:space="0" w:color="auto"/>
        <w:right w:val="none" w:sz="0" w:space="0" w:color="auto"/>
      </w:divBdr>
    </w:div>
    <w:div w:id="1667660058">
      <w:bodyDiv w:val="1"/>
      <w:marLeft w:val="0"/>
      <w:marRight w:val="0"/>
      <w:marTop w:val="0"/>
      <w:marBottom w:val="0"/>
      <w:divBdr>
        <w:top w:val="none" w:sz="0" w:space="0" w:color="auto"/>
        <w:left w:val="none" w:sz="0" w:space="0" w:color="auto"/>
        <w:bottom w:val="none" w:sz="0" w:space="0" w:color="auto"/>
        <w:right w:val="none" w:sz="0" w:space="0" w:color="auto"/>
      </w:divBdr>
    </w:div>
    <w:div w:id="1707287686">
      <w:bodyDiv w:val="1"/>
      <w:marLeft w:val="0"/>
      <w:marRight w:val="0"/>
      <w:marTop w:val="0"/>
      <w:marBottom w:val="0"/>
      <w:divBdr>
        <w:top w:val="none" w:sz="0" w:space="0" w:color="auto"/>
        <w:left w:val="none" w:sz="0" w:space="0" w:color="auto"/>
        <w:bottom w:val="none" w:sz="0" w:space="0" w:color="auto"/>
        <w:right w:val="none" w:sz="0" w:space="0" w:color="auto"/>
      </w:divBdr>
    </w:div>
    <w:div w:id="1733235415">
      <w:bodyDiv w:val="1"/>
      <w:marLeft w:val="0"/>
      <w:marRight w:val="0"/>
      <w:marTop w:val="0"/>
      <w:marBottom w:val="0"/>
      <w:divBdr>
        <w:top w:val="none" w:sz="0" w:space="0" w:color="auto"/>
        <w:left w:val="none" w:sz="0" w:space="0" w:color="auto"/>
        <w:bottom w:val="none" w:sz="0" w:space="0" w:color="auto"/>
        <w:right w:val="none" w:sz="0" w:space="0" w:color="auto"/>
      </w:divBdr>
    </w:div>
    <w:div w:id="1815680558">
      <w:bodyDiv w:val="1"/>
      <w:marLeft w:val="0"/>
      <w:marRight w:val="0"/>
      <w:marTop w:val="0"/>
      <w:marBottom w:val="0"/>
      <w:divBdr>
        <w:top w:val="none" w:sz="0" w:space="0" w:color="auto"/>
        <w:left w:val="none" w:sz="0" w:space="0" w:color="auto"/>
        <w:bottom w:val="none" w:sz="0" w:space="0" w:color="auto"/>
        <w:right w:val="none" w:sz="0" w:space="0" w:color="auto"/>
      </w:divBdr>
    </w:div>
    <w:div w:id="1918323510">
      <w:bodyDiv w:val="1"/>
      <w:marLeft w:val="0"/>
      <w:marRight w:val="0"/>
      <w:marTop w:val="0"/>
      <w:marBottom w:val="0"/>
      <w:divBdr>
        <w:top w:val="none" w:sz="0" w:space="0" w:color="auto"/>
        <w:left w:val="none" w:sz="0" w:space="0" w:color="auto"/>
        <w:bottom w:val="none" w:sz="0" w:space="0" w:color="auto"/>
        <w:right w:val="none" w:sz="0" w:space="0" w:color="auto"/>
      </w:divBdr>
    </w:div>
    <w:div w:id="1997496191">
      <w:bodyDiv w:val="1"/>
      <w:marLeft w:val="0"/>
      <w:marRight w:val="0"/>
      <w:marTop w:val="0"/>
      <w:marBottom w:val="0"/>
      <w:divBdr>
        <w:top w:val="none" w:sz="0" w:space="0" w:color="auto"/>
        <w:left w:val="none" w:sz="0" w:space="0" w:color="auto"/>
        <w:bottom w:val="none" w:sz="0" w:space="0" w:color="auto"/>
        <w:right w:val="none" w:sz="0" w:space="0" w:color="auto"/>
      </w:divBdr>
    </w:div>
    <w:div w:id="212318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ecp.gov.pk/company-formation/formsapplications-schedule-of-filling-of-returns/statutory-forms/" TargetMode="External"/><Relationship Id="rId21" Type="http://schemas.openxmlformats.org/officeDocument/2006/relationships/hyperlink" Target="https://www.secp.gov.pk/company-formation/formsapplications-schedule-of-filling-of-returns/statutory-forms/" TargetMode="External"/><Relationship Id="rId42" Type="http://schemas.openxmlformats.org/officeDocument/2006/relationships/hyperlink" Target="https://xs.secp.gov.pk/" TargetMode="External"/><Relationship Id="rId47" Type="http://schemas.openxmlformats.org/officeDocument/2006/relationships/hyperlink" Target="https://leap.secp.gov.pk/" TargetMode="External"/><Relationship Id="rId63" Type="http://schemas.openxmlformats.org/officeDocument/2006/relationships/hyperlink" Target="https://XS.secp.gov.pk/" TargetMode="External"/><Relationship Id="rId68" Type="http://schemas.openxmlformats.org/officeDocument/2006/relationships/hyperlink" Target="https://www.secp.gov.pk/media-center/videos/" TargetMode="External"/><Relationship Id="rId84" Type="http://schemas.openxmlformats.org/officeDocument/2006/relationships/hyperlink" Target="https://www.secp.gov.pk/media-center/guide-books/general-guide-books/" TargetMode="External"/><Relationship Id="rId89" Type="http://schemas.openxmlformats.org/officeDocument/2006/relationships/hyperlink" Target="https://www.secp.gov.pk/media-center/guide-books/general-guide-books/" TargetMode="External"/><Relationship Id="rId16" Type="http://schemas.openxmlformats.org/officeDocument/2006/relationships/hyperlink" Target="https://www.secp.gov.pk/company-formation/formsapplications-schedule-of-filling-of-returns/applications/" TargetMode="External"/><Relationship Id="rId107" Type="http://schemas.openxmlformats.org/officeDocument/2006/relationships/glossaryDocument" Target="glossary/document.xml"/><Relationship Id="rId11" Type="http://schemas.openxmlformats.org/officeDocument/2006/relationships/hyperlink" Target="https://leap.secp.gov.pk/" TargetMode="External"/><Relationship Id="rId32" Type="http://schemas.openxmlformats.org/officeDocument/2006/relationships/hyperlink" Target="https://www.secp.gov.pk/company-formation/formsapplications-schedule-of-filling-of-returns/statutory-forms/" TargetMode="External"/><Relationship Id="rId37" Type="http://schemas.openxmlformats.org/officeDocument/2006/relationships/hyperlink" Target="https://XS.secp.gov.pk/" TargetMode="External"/><Relationship Id="rId53" Type="http://schemas.openxmlformats.org/officeDocument/2006/relationships/hyperlink" Target="https://leap.secp.gov.pk/" TargetMode="External"/><Relationship Id="rId58" Type="http://schemas.openxmlformats.org/officeDocument/2006/relationships/hyperlink" Target="https://www.secp.gov.pk/media-center/guide-books/general-guide-books/" TargetMode="External"/><Relationship Id="rId74" Type="http://schemas.openxmlformats.org/officeDocument/2006/relationships/hyperlink" Target="https://www.secp.gov.pk/media-center/videos/" TargetMode="External"/><Relationship Id="rId79" Type="http://schemas.openxmlformats.org/officeDocument/2006/relationships/hyperlink" Target="https://leap.secp.gov.pk/" TargetMode="External"/><Relationship Id="rId102" Type="http://schemas.openxmlformats.org/officeDocument/2006/relationships/hyperlink" Target="https://leap.secp.gov.pk/" TargetMode="External"/><Relationship Id="rId5" Type="http://schemas.openxmlformats.org/officeDocument/2006/relationships/webSettings" Target="webSettings.xml"/><Relationship Id="rId90" Type="http://schemas.openxmlformats.org/officeDocument/2006/relationships/hyperlink" Target="https://www.secp.gov.pk/media-center/videos/" TargetMode="External"/><Relationship Id="rId95" Type="http://schemas.openxmlformats.org/officeDocument/2006/relationships/hyperlink" Target="https://leap.secp.gov.pk/" TargetMode="External"/><Relationship Id="rId22" Type="http://schemas.openxmlformats.org/officeDocument/2006/relationships/hyperlink" Target="https://www.secp.gov.pk/company-formation/formsapplications-schedule-of-filling-of-returns/statutory-forms/" TargetMode="External"/><Relationship Id="rId27" Type="http://schemas.openxmlformats.org/officeDocument/2006/relationships/hyperlink" Target="https://leap.secp.gov.pk/%23/offline-application-helper" TargetMode="External"/><Relationship Id="rId43" Type="http://schemas.openxmlformats.org/officeDocument/2006/relationships/hyperlink" Target="https://leap.secp.gov.pk/" TargetMode="External"/><Relationship Id="rId48" Type="http://schemas.openxmlformats.org/officeDocument/2006/relationships/hyperlink" Target="https://xs.secp.gov.pk/" TargetMode="External"/><Relationship Id="rId64" Type="http://schemas.openxmlformats.org/officeDocument/2006/relationships/hyperlink" Target="https://www.secp.gov.pk/media-center/guide-books/general-guide-books/" TargetMode="External"/><Relationship Id="rId69" Type="http://schemas.openxmlformats.org/officeDocument/2006/relationships/hyperlink" Target="https://XS.secp.gov.pk/" TargetMode="External"/><Relationship Id="rId80" Type="http://schemas.openxmlformats.org/officeDocument/2006/relationships/hyperlink" Target="https://www.secp.gov.pk/media-center/guide-books/general-guide-books/" TargetMode="External"/><Relationship Id="rId85" Type="http://schemas.openxmlformats.org/officeDocument/2006/relationships/hyperlink" Target="https://www.secp.gov.pk/media-center/videos/" TargetMode="External"/><Relationship Id="rId12" Type="http://schemas.openxmlformats.org/officeDocument/2006/relationships/hyperlink" Target="https://www.secp.gov.pk/company-formation/formsapplications-schedule-of-filling-of-returns/statutory-forms/" TargetMode="External"/><Relationship Id="rId17" Type="http://schemas.openxmlformats.org/officeDocument/2006/relationships/hyperlink" Target="https://www.secp.gov.pk/laws/regulations/" TargetMode="External"/><Relationship Id="rId33" Type="http://schemas.openxmlformats.org/officeDocument/2006/relationships/hyperlink" Target="https://www.secp.gov.pk/media-center/guide-books/general-guide-books/" TargetMode="External"/><Relationship Id="rId38" Type="http://schemas.openxmlformats.org/officeDocument/2006/relationships/hyperlink" Target="https://leap.secp.gov.pk/" TargetMode="External"/><Relationship Id="rId59" Type="http://schemas.openxmlformats.org/officeDocument/2006/relationships/hyperlink" Target="https://leap.secp.gov.pk/" TargetMode="External"/><Relationship Id="rId103" Type="http://schemas.openxmlformats.org/officeDocument/2006/relationships/hyperlink" Target="https://eur01.safelinks.protection.outlook.com/?url=https%3A%2F%2Fmember.icap.org.pk%2Fudin%2Findex.php&amp;data=05%7C02%7Csaima.kausar%40icap.org.pk%7C271c5b8cd23647bc496a08dc2963bea3%7C1aebe213e1d54a8494e4fea494c21640%7C0%7C0%7C638430755577128254%7CUnknown%7CTWFpbGZsb3d8eyJWIjoiMC4wLjAwMDAiLCJQIjoiV2luMzIiLCJBTiI6Ik1haWwiLCJXVCI6Mn0%3D%7C0%7C%7C%7C&amp;sdata=811VFe5%2BV9gIVOVjIcb7189QTNqywdTbYxquvOhvP64%3D&amp;reserved=0" TargetMode="External"/><Relationship Id="rId108" Type="http://schemas.openxmlformats.org/officeDocument/2006/relationships/theme" Target="theme/theme1.xml"/><Relationship Id="rId20" Type="http://schemas.openxmlformats.org/officeDocument/2006/relationships/hyperlink" Target="https://leap.secp.gov.pk/" TargetMode="External"/><Relationship Id="rId41" Type="http://schemas.openxmlformats.org/officeDocument/2006/relationships/hyperlink" Target="https://xs.secp.gov.pk/" TargetMode="External"/><Relationship Id="rId54" Type="http://schemas.openxmlformats.org/officeDocument/2006/relationships/hyperlink" Target="https://www.secp.gov.pk/media-center/guide-books/general-guide-books/" TargetMode="External"/><Relationship Id="rId62" Type="http://schemas.openxmlformats.org/officeDocument/2006/relationships/hyperlink" Target="https://www.secp.gov.pk/media-center/videos/" TargetMode="External"/><Relationship Id="rId70" Type="http://schemas.openxmlformats.org/officeDocument/2006/relationships/hyperlink" Target="https://www.secp.gov.pk/media-center/guide-books/general-guide-books/" TargetMode="External"/><Relationship Id="rId75" Type="http://schemas.openxmlformats.org/officeDocument/2006/relationships/hyperlink" Target="https://XS.secp.gov.pk/" TargetMode="External"/><Relationship Id="rId83" Type="http://schemas.openxmlformats.org/officeDocument/2006/relationships/hyperlink" Target="https://www.secp.gov.pk/media-center/guide-books/general-guide-books/" TargetMode="External"/><Relationship Id="rId88" Type="http://schemas.openxmlformats.org/officeDocument/2006/relationships/hyperlink" Target="https://leap.secp.gov.pk/" TargetMode="External"/><Relationship Id="rId91" Type="http://schemas.openxmlformats.org/officeDocument/2006/relationships/hyperlink" Target="https://leap.secp.gov.pk/" TargetMode="External"/><Relationship Id="rId96" Type="http://schemas.openxmlformats.org/officeDocument/2006/relationships/hyperlink" Target="https://www.secp.gov.pk/media-center/guide-books/general-guide-book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ervices.secp.gov.pk/eServices/NameSearch.jsp" TargetMode="External"/><Relationship Id="rId23" Type="http://schemas.openxmlformats.org/officeDocument/2006/relationships/hyperlink" Target="https://www.secp.gov.pk/company-formation/formsapplications-schedule-of-filling-of-returns/applications/" TargetMode="External"/><Relationship Id="rId28" Type="http://schemas.openxmlformats.org/officeDocument/2006/relationships/hyperlink" Target="http://www.secp.gov.pk" TargetMode="External"/><Relationship Id="rId36" Type="http://schemas.openxmlformats.org/officeDocument/2006/relationships/hyperlink" Target="https://www.secp.gov.pk/media-center/videos/" TargetMode="External"/><Relationship Id="rId49" Type="http://schemas.openxmlformats.org/officeDocument/2006/relationships/hyperlink" Target="https://leap.secp.gov.pk/" TargetMode="External"/><Relationship Id="rId57" Type="http://schemas.openxmlformats.org/officeDocument/2006/relationships/hyperlink" Target="https://leap.secp.gov.pk/" TargetMode="External"/><Relationship Id="rId106" Type="http://schemas.openxmlformats.org/officeDocument/2006/relationships/fontTable" Target="fontTable.xml"/><Relationship Id="rId10" Type="http://schemas.openxmlformats.org/officeDocument/2006/relationships/hyperlink" Target="https://www.secp.gov.pk/document/s-r-o-210-i-2024-dated-12-feb-2024-the-companies-regulations-2024/?wpdmdl=50719&amp;refresh=65f28d06e57cc1710394630" TargetMode="External"/><Relationship Id="rId31" Type="http://schemas.openxmlformats.org/officeDocument/2006/relationships/hyperlink" Target="https://www.secp.gov.pk/company-formation/formsapplications-schedule-of-filling-of-returns/statutory-forms/" TargetMode="External"/><Relationship Id="rId44" Type="http://schemas.openxmlformats.org/officeDocument/2006/relationships/hyperlink" Target="https://xs.secp.gov.pk/" TargetMode="External"/><Relationship Id="rId52" Type="http://schemas.openxmlformats.org/officeDocument/2006/relationships/hyperlink" Target="https://www.secp.gov.pk/media-center/guide-books/general-guide-books/" TargetMode="External"/><Relationship Id="rId60" Type="http://schemas.openxmlformats.org/officeDocument/2006/relationships/hyperlink" Target="https://www.secp.gov.pk/media-center/guide-books/general-guide-books/" TargetMode="External"/><Relationship Id="rId65" Type="http://schemas.openxmlformats.org/officeDocument/2006/relationships/hyperlink" Target="https://www.secp.gov.pk/media-center/videos/" TargetMode="External"/><Relationship Id="rId73" Type="http://schemas.openxmlformats.org/officeDocument/2006/relationships/hyperlink" Target="https://www.secp.gov.pk/media-center/guide-books/general-guide-books/" TargetMode="External"/><Relationship Id="rId78" Type="http://schemas.openxmlformats.org/officeDocument/2006/relationships/hyperlink" Target="https://XS.secp.gov.pk/" TargetMode="External"/><Relationship Id="rId81" Type="http://schemas.openxmlformats.org/officeDocument/2006/relationships/hyperlink" Target="https://leap.secp.gov.pk/" TargetMode="External"/><Relationship Id="rId86" Type="http://schemas.openxmlformats.org/officeDocument/2006/relationships/hyperlink" Target="https://leap.secp.gov.pk/" TargetMode="External"/><Relationship Id="rId94" Type="http://schemas.openxmlformats.org/officeDocument/2006/relationships/hyperlink" Target="https://leap.secp.gov.pk/" TargetMode="External"/><Relationship Id="rId99" Type="http://schemas.openxmlformats.org/officeDocument/2006/relationships/hyperlink" Target="https://leap.secp.gov.pk/" TargetMode="External"/><Relationship Id="rId101" Type="http://schemas.openxmlformats.org/officeDocument/2006/relationships/hyperlink" Target="https://leap.secp.gov.p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secp.gov.pk/company-formation/llp/" TargetMode="External"/><Relationship Id="rId18" Type="http://schemas.openxmlformats.org/officeDocument/2006/relationships/hyperlink" Target="https://www.secp.gov.pk/company-formation/memorandum-and-articles-of-association/memorandum-of-association/" TargetMode="External"/><Relationship Id="rId39" Type="http://schemas.openxmlformats.org/officeDocument/2006/relationships/hyperlink" Target="https://www.secp.gov.pk/media-center/guide-books/general-guide-books/" TargetMode="External"/><Relationship Id="rId34" Type="http://schemas.openxmlformats.org/officeDocument/2006/relationships/hyperlink" Target="https://www.secp.gov.pk/media-center/videos/" TargetMode="External"/><Relationship Id="rId50" Type="http://schemas.openxmlformats.org/officeDocument/2006/relationships/hyperlink" Target="https://www.secp.gov.pk/media-center/guide-books/general-guide-books/" TargetMode="External"/><Relationship Id="rId55" Type="http://schemas.openxmlformats.org/officeDocument/2006/relationships/hyperlink" Target="https://leap.secp.gov.pk/" TargetMode="External"/><Relationship Id="rId76" Type="http://schemas.openxmlformats.org/officeDocument/2006/relationships/hyperlink" Target="https://www.secp.gov.pk/media-center/guide-books/general-guide-books/" TargetMode="External"/><Relationship Id="rId97" Type="http://schemas.openxmlformats.org/officeDocument/2006/relationships/hyperlink" Target="https://XS.secp.gov.pk/"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secp.gov.pk/media-center/videos/" TargetMode="External"/><Relationship Id="rId92" Type="http://schemas.openxmlformats.org/officeDocument/2006/relationships/hyperlink" Target="https://leap.secp.gov.pk/" TargetMode="External"/><Relationship Id="rId2" Type="http://schemas.openxmlformats.org/officeDocument/2006/relationships/numbering" Target="numbering.xml"/><Relationship Id="rId29" Type="http://schemas.openxmlformats.org/officeDocument/2006/relationships/hyperlink" Target="https://www.facebook.com/SECPPakistan/videos/7013425775443110/" TargetMode="External"/><Relationship Id="rId24" Type="http://schemas.openxmlformats.org/officeDocument/2006/relationships/hyperlink" Target="https://leap.secp.gov.pk/" TargetMode="External"/><Relationship Id="rId40" Type="http://schemas.openxmlformats.org/officeDocument/2006/relationships/hyperlink" Target="https://leap.secp.gov.pk/" TargetMode="External"/><Relationship Id="rId45" Type="http://schemas.openxmlformats.org/officeDocument/2006/relationships/hyperlink" Target="https://xs.secp.gov.pk/" TargetMode="External"/><Relationship Id="rId66" Type="http://schemas.openxmlformats.org/officeDocument/2006/relationships/hyperlink" Target="https://XS.secp.gov.pk/" TargetMode="External"/><Relationship Id="rId87" Type="http://schemas.openxmlformats.org/officeDocument/2006/relationships/hyperlink" Target="https://www.secp.gov.pk/media-center/guide-books/general-guide-books/" TargetMode="External"/><Relationship Id="rId61" Type="http://schemas.openxmlformats.org/officeDocument/2006/relationships/hyperlink" Target="https://www.secp.gov.pk/media-center/guide-books/general-guide-books/" TargetMode="External"/><Relationship Id="rId82" Type="http://schemas.openxmlformats.org/officeDocument/2006/relationships/hyperlink" Target="https://www.secp.gov.pk/media-center/guide-books/general-guide-books/" TargetMode="External"/><Relationship Id="rId19" Type="http://schemas.openxmlformats.org/officeDocument/2006/relationships/hyperlink" Target="https://www.secp.gov.pk/company-formation/formsapplications-schedule-of-filling-of-returns/statutory-forms/" TargetMode="External"/><Relationship Id="rId14" Type="http://schemas.openxmlformats.org/officeDocument/2006/relationships/hyperlink" Target="https://leap.secp.gov.pk/" TargetMode="External"/><Relationship Id="rId30" Type="http://schemas.openxmlformats.org/officeDocument/2006/relationships/hyperlink" Target="https://www.secp.gov.pk/media-center/videos/" TargetMode="External"/><Relationship Id="rId35" Type="http://schemas.openxmlformats.org/officeDocument/2006/relationships/hyperlink" Target="https://www.secp.gov.pk/media-center/guide-books/general-guide-books/" TargetMode="External"/><Relationship Id="rId56" Type="http://schemas.openxmlformats.org/officeDocument/2006/relationships/hyperlink" Target="https://www.secp.gov.pk/media-center/guide-books/general-guide-books/" TargetMode="External"/><Relationship Id="rId77" Type="http://schemas.openxmlformats.org/officeDocument/2006/relationships/hyperlink" Target="https://www.secp.gov.pk/media-center/videos/" TargetMode="External"/><Relationship Id="rId100" Type="http://schemas.openxmlformats.org/officeDocument/2006/relationships/hyperlink" Target="https://www.secp.gov.pk/media-center/guide-books/general-guide-books/" TargetMode="External"/><Relationship Id="rId105"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s://www.secp.gov.pk/media-center/guide-books/general-guide-books/" TargetMode="External"/><Relationship Id="rId72" Type="http://schemas.openxmlformats.org/officeDocument/2006/relationships/hyperlink" Target="https://XS.secp.gov.pk/" TargetMode="External"/><Relationship Id="rId93" Type="http://schemas.openxmlformats.org/officeDocument/2006/relationships/hyperlink" Target="https://www.secp.gov.pk/media-center/guide-books/general-guide-books/" TargetMode="External"/><Relationship Id="rId98" Type="http://schemas.openxmlformats.org/officeDocument/2006/relationships/hyperlink" Target="https://leap.secp.gov.pk/" TargetMode="External"/><Relationship Id="rId3" Type="http://schemas.openxmlformats.org/officeDocument/2006/relationships/styles" Target="styles.xml"/><Relationship Id="rId25" Type="http://schemas.openxmlformats.org/officeDocument/2006/relationships/hyperlink" Target="https://leap.secp.gov.pk/" TargetMode="External"/><Relationship Id="rId46" Type="http://schemas.openxmlformats.org/officeDocument/2006/relationships/hyperlink" Target="https://leap.secp.gov.pk/" TargetMode="External"/><Relationship Id="rId67" Type="http://schemas.openxmlformats.org/officeDocument/2006/relationships/hyperlink" Target="https://www.secp.gov.pk/media-center/guide-books/general-guide-book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F47EA348A2C45ED8D7A3F04F9F844EA"/>
        <w:category>
          <w:name w:val="General"/>
          <w:gallery w:val="placeholder"/>
        </w:category>
        <w:types>
          <w:type w:val="bbPlcHdr"/>
        </w:types>
        <w:behaviors>
          <w:behavior w:val="content"/>
        </w:behaviors>
        <w:guid w:val="{BA75F085-FB25-4E6C-8171-0C2D497844C0}"/>
      </w:docPartPr>
      <w:docPartBody>
        <w:p w:rsidR="00B6133A" w:rsidRDefault="00B6133A" w:rsidP="00B6133A">
          <w:pPr>
            <w:pStyle w:val="FF47EA348A2C45ED8D7A3F04F9F844EA"/>
          </w:pPr>
          <w:r>
            <w:rPr>
              <w:rFonts w:asciiTheme="majorHAnsi" w:eastAsiaTheme="majorEastAsia" w:hAnsiTheme="majorHAnsi" w:cstheme="majorBidi"/>
              <w:color w:val="2F5496" w:themeColor="accent1" w:themeShade="BF"/>
              <w:sz w:val="32"/>
              <w:szCs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Aptos">
    <w:altName w:val="Calibri"/>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33A"/>
    <w:rsid w:val="000237BB"/>
    <w:rsid w:val="000C1560"/>
    <w:rsid w:val="001B1441"/>
    <w:rsid w:val="001C5BB9"/>
    <w:rsid w:val="00233A13"/>
    <w:rsid w:val="0043140A"/>
    <w:rsid w:val="00462626"/>
    <w:rsid w:val="004D282D"/>
    <w:rsid w:val="004E60F0"/>
    <w:rsid w:val="00584A93"/>
    <w:rsid w:val="006C051B"/>
    <w:rsid w:val="00711FA4"/>
    <w:rsid w:val="007236AA"/>
    <w:rsid w:val="007C3637"/>
    <w:rsid w:val="008D0F3C"/>
    <w:rsid w:val="00924447"/>
    <w:rsid w:val="009358A4"/>
    <w:rsid w:val="00A16AE9"/>
    <w:rsid w:val="00A704EE"/>
    <w:rsid w:val="00B6133A"/>
    <w:rsid w:val="00BC137E"/>
    <w:rsid w:val="00C62ED4"/>
    <w:rsid w:val="00D0362D"/>
    <w:rsid w:val="00D7484D"/>
    <w:rsid w:val="00DA55D2"/>
    <w:rsid w:val="00DE3BF1"/>
    <w:rsid w:val="00E37FEF"/>
    <w:rsid w:val="00E4349C"/>
    <w:rsid w:val="00EC3D11"/>
    <w:rsid w:val="00F70175"/>
    <w:rsid w:val="00FD216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47EA348A2C45ED8D7A3F04F9F844EA">
    <w:name w:val="FF47EA348A2C45ED8D7A3F04F9F844EA"/>
    <w:rsid w:val="00B613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B5596-B24E-4890-964C-F2999E07F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90</Pages>
  <Words>36710</Words>
  <Characters>209249</Characters>
  <Application>Microsoft Office Word</Application>
  <DocSecurity>0</DocSecurity>
  <Lines>1743</Lines>
  <Paragraphs>490</Paragraphs>
  <ScaleCrop>false</ScaleCrop>
  <HeadingPairs>
    <vt:vector size="2" baseType="variant">
      <vt:variant>
        <vt:lpstr>Title</vt:lpstr>
      </vt:variant>
      <vt:variant>
        <vt:i4>1</vt:i4>
      </vt:variant>
    </vt:vector>
  </HeadingPairs>
  <TitlesOfParts>
    <vt:vector size="1" baseType="lpstr">
      <vt:lpstr>FREQUENTLY ASKED QUESTIONS (FAQs) ON COMPANIES REGULATIONS, 2024 &amp; EZFILE</vt:lpstr>
    </vt:vector>
  </TitlesOfParts>
  <Company/>
  <LinksUpToDate>false</LinksUpToDate>
  <CharactersWithSpaces>245469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FREQUENTLY ASKED QUESTIONS (FAQs) ON COMPANIES REGULATIONS, 2024 &amp; EZFILE</dc:title>
  <dc:subject/>
  <dc:creator>CORPORATE REGISTRY DEPARTMENT, ISLAMABAD</dc:creator>
  <cp:keywords/>
  <dc:description/>
  <cp:lastModifiedBy>Fozia Perveen</cp:lastModifiedBy>
  <cp:revision>6</cp:revision>
  <cp:lastPrinted>2022-05-25T09:28:00Z</cp:lastPrinted>
  <dcterms:created xsi:type="dcterms:W3CDTF">2024-10-17T07:01:00Z</dcterms:created>
  <dcterms:modified xsi:type="dcterms:W3CDTF">2025-01-05T17:02:00Z</dcterms:modified>
</cp:coreProperties>
</file>