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5C" w:rsidRPr="008D013D" w:rsidRDefault="0059635C" w:rsidP="0059635C">
      <w:pPr>
        <w:ind w:left="-180"/>
        <w:jc w:val="right"/>
        <w:rPr>
          <w:rFonts w:asciiTheme="majorBidi" w:eastAsia="Calibri" w:hAnsiTheme="majorBidi" w:cstheme="majorBidi"/>
          <w:b/>
          <w:color w:val="000000" w:themeColor="text1"/>
          <w:u w:val="single"/>
        </w:rPr>
      </w:pPr>
      <w:bookmarkStart w:id="0" w:name="_GoBack"/>
      <w:r w:rsidRPr="008D013D">
        <w:rPr>
          <w:rFonts w:asciiTheme="majorBidi" w:eastAsia="Calibri" w:hAnsiTheme="majorBidi" w:cstheme="majorBidi"/>
          <w:b/>
          <w:color w:val="000000" w:themeColor="text1"/>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color w:val="000000" w:themeColor="text1"/>
          <w:u w:val="single"/>
        </w:rPr>
        <w:t>A</w:t>
      </w:r>
    </w:p>
    <w:bookmarkEnd w:id="0"/>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 xml:space="preserve">THE COMPANIES REGULATIONS, 2024 </w:t>
      </w:r>
    </w:p>
    <w:p w:rsidR="0059635C" w:rsidRPr="008D013D" w:rsidRDefault="0059635C" w:rsidP="0059635C">
      <w:pPr>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 [Section 130(1), 130(2), 424(5) read with Regulations 62 &amp; 30]</w:t>
      </w:r>
    </w:p>
    <w:p w:rsidR="0059635C" w:rsidRPr="008D013D" w:rsidRDefault="0059635C" w:rsidP="0059635C">
      <w:pPr>
        <w:keepNext/>
        <w:spacing w:before="240" w:after="0" w:line="240" w:lineRule="auto"/>
        <w:jc w:val="center"/>
        <w:outlineLvl w:val="0"/>
        <w:rPr>
          <w:rFonts w:asciiTheme="majorBidi" w:eastAsia="Times New Roman" w:hAnsiTheme="majorBidi" w:cstheme="majorBidi"/>
          <w:b/>
          <w:bCs/>
          <w:color w:val="000000" w:themeColor="text1"/>
          <w:sz w:val="24"/>
          <w:szCs w:val="24"/>
          <w:u w:val="single"/>
        </w:rPr>
      </w:pPr>
      <w:r w:rsidRPr="008D013D">
        <w:rPr>
          <w:rFonts w:asciiTheme="majorBidi" w:eastAsia="Times New Roman" w:hAnsiTheme="majorBidi" w:cstheme="majorBidi"/>
          <w:b/>
          <w:bCs/>
          <w:color w:val="000000" w:themeColor="text1"/>
          <w:sz w:val="24"/>
          <w:szCs w:val="24"/>
          <w:u w:val="single"/>
        </w:rPr>
        <w:t>ANNUAL RETURN OF A COMPANY</w:t>
      </w:r>
    </w:p>
    <w:p w:rsidR="0059635C" w:rsidRPr="008D013D" w:rsidRDefault="0059635C" w:rsidP="0059635C">
      <w:pPr>
        <w:spacing w:after="0"/>
        <w:ind w:right="-4696"/>
        <w:rPr>
          <w:rFonts w:asciiTheme="majorBidi" w:hAnsiTheme="majorBidi" w:cstheme="majorBidi"/>
          <w:b/>
          <w:color w:val="000000" w:themeColor="text1"/>
          <w:sz w:val="24"/>
          <w:szCs w:val="24"/>
        </w:rPr>
      </w:pPr>
    </w:p>
    <w:p w:rsidR="0059635C" w:rsidRPr="008D013D" w:rsidRDefault="0059635C" w:rsidP="0059635C">
      <w:pPr>
        <w:spacing w:after="0"/>
        <w:ind w:right="-4696"/>
        <w:rPr>
          <w:rFonts w:asciiTheme="majorBidi" w:hAnsiTheme="majorBidi" w:cstheme="majorBidi"/>
          <w:b/>
          <w:color w:val="000000" w:themeColor="text1"/>
          <w:sz w:val="24"/>
          <w:szCs w:val="24"/>
        </w:rPr>
      </w:pPr>
    </w:p>
    <w:p w:rsidR="0059635C" w:rsidRPr="008D013D" w:rsidRDefault="0059635C" w:rsidP="0059635C">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59635C" w:rsidRPr="008D013D" w:rsidRDefault="0059635C" w:rsidP="0059635C">
      <w:pPr>
        <w:spacing w:before="120" w:after="120"/>
        <w:jc w:val="center"/>
        <w:rPr>
          <w:rFonts w:asciiTheme="majorBidi" w:eastAsia="Calibri" w:hAnsiTheme="majorBidi" w:cstheme="majorBidi"/>
          <w:b/>
          <w:color w:val="000000" w:themeColor="text1"/>
        </w:rPr>
      </w:pPr>
      <w:r w:rsidRPr="008D013D">
        <w:rPr>
          <w:rFonts w:asciiTheme="majorBidi" w:eastAsia="Calibri" w:hAnsiTheme="majorBidi" w:cstheme="majorBidi"/>
          <w:b/>
          <w:color w:val="000000" w:themeColor="text1"/>
        </w:rPr>
        <w:t>(To be filled by All Companies)</w:t>
      </w:r>
    </w:p>
    <w:p w:rsidR="0059635C" w:rsidRPr="008D013D" w:rsidRDefault="0059635C" w:rsidP="0059635C">
      <w:pPr>
        <w:spacing w:after="0" w:line="240" w:lineRule="auto"/>
        <w:jc w:val="center"/>
        <w:rPr>
          <w:rFonts w:asciiTheme="majorBidi" w:eastAsia="Calibri" w:hAnsiTheme="majorBidi" w:cstheme="majorBidi"/>
          <w:b/>
          <w:color w:val="000000" w:themeColor="text1"/>
          <w:sz w:val="2"/>
          <w:szCs w:val="10"/>
          <w:u w:val="single"/>
        </w:rPr>
      </w:pPr>
    </w:p>
    <w:p w:rsidR="0059635C" w:rsidRPr="008D013D" w:rsidRDefault="0059635C" w:rsidP="0059635C">
      <w:pPr>
        <w:spacing w:after="0" w:line="240" w:lineRule="auto"/>
        <w:jc w:val="center"/>
        <w:rPr>
          <w:rFonts w:asciiTheme="majorBidi" w:eastAsia="Calibri" w:hAnsiTheme="majorBidi" w:cstheme="majorBidi"/>
          <w:b/>
          <w:color w:val="000000" w:themeColor="text1"/>
          <w:sz w:val="10"/>
          <w:szCs w:val="10"/>
          <w:u w:val="single"/>
        </w:rPr>
      </w:pPr>
    </w:p>
    <w:p w:rsidR="0059635C" w:rsidRPr="008D013D" w:rsidRDefault="0059635C" w:rsidP="0059635C">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59635C" w:rsidRPr="008D013D" w:rsidTr="00100613">
        <w:trPr>
          <w:trHeight w:val="288"/>
        </w:trPr>
        <w:tc>
          <w:tcPr>
            <w:tcW w:w="9450" w:type="dxa"/>
            <w:tcBorders>
              <w:top w:val="nil"/>
              <w:left w:val="nil"/>
              <w:bottom w:val="nil"/>
              <w:right w:val="nil"/>
            </w:tcBorders>
            <w:shd w:val="clear" w:color="auto" w:fill="auto"/>
            <w:noWrap/>
            <w:vAlign w:val="bottom"/>
            <w:hideMark/>
          </w:tcPr>
          <w:p w:rsidR="0059635C" w:rsidRPr="008D013D" w:rsidRDefault="0059635C" w:rsidP="00100613">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59635C" w:rsidRPr="008D013D" w:rsidRDefault="0059635C" w:rsidP="00100613">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518"/>
        <w:gridCol w:w="3982"/>
        <w:gridCol w:w="504"/>
        <w:gridCol w:w="504"/>
        <w:gridCol w:w="504"/>
        <w:gridCol w:w="504"/>
        <w:gridCol w:w="504"/>
        <w:gridCol w:w="504"/>
        <w:gridCol w:w="504"/>
      </w:tblGrid>
      <w:tr w:rsidR="0059635C" w:rsidRPr="008D013D" w:rsidTr="00100613">
        <w:trPr>
          <w:trHeight w:val="360"/>
        </w:trPr>
        <w:tc>
          <w:tcPr>
            <w:tcW w:w="518"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6"/>
        <w:gridCol w:w="3084"/>
        <w:gridCol w:w="5940"/>
      </w:tblGrid>
      <w:tr w:rsidR="0059635C" w:rsidRPr="008D013D" w:rsidTr="00100613">
        <w:trPr>
          <w:trHeight w:val="360"/>
        </w:trPr>
        <w:tc>
          <w:tcPr>
            <w:tcW w:w="51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940"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p w:rsidR="0059635C" w:rsidRPr="008D013D" w:rsidRDefault="0059635C" w:rsidP="0059635C">
      <w:pPr>
        <w:spacing w:after="0" w:line="240" w:lineRule="auto"/>
        <w:rPr>
          <w:rFonts w:asciiTheme="majorBidi" w:hAnsiTheme="majorBidi" w:cstheme="majorBidi"/>
          <w:i/>
          <w:dstrike/>
          <w:color w:val="000000" w:themeColor="text1"/>
          <w:sz w:val="24"/>
          <w:szCs w:val="24"/>
        </w:rPr>
      </w:pPr>
      <w:r w:rsidRPr="008D013D">
        <w:rPr>
          <w:rFonts w:asciiTheme="majorBidi" w:hAnsiTheme="majorBidi" w:cstheme="majorBidi"/>
          <w:color w:val="000000" w:themeColor="text1"/>
        </w:rPr>
        <w:tab/>
      </w:r>
      <w:r w:rsidRPr="008D013D">
        <w:rPr>
          <w:rFonts w:asciiTheme="majorBidi" w:hAnsiTheme="majorBidi" w:cstheme="majorBidi"/>
          <w:color w:val="000000" w:themeColor="text1"/>
        </w:rPr>
        <w:tab/>
      </w:r>
      <w:r w:rsidRPr="008D013D">
        <w:rPr>
          <w:rFonts w:asciiTheme="majorBidi" w:hAnsiTheme="majorBidi" w:cstheme="majorBidi"/>
          <w:color w:val="000000" w:themeColor="text1"/>
        </w:rPr>
        <w:tab/>
      </w:r>
    </w:p>
    <w:tbl>
      <w:tblPr>
        <w:tblStyle w:val="TableGrid"/>
        <w:tblW w:w="9527" w:type="dxa"/>
        <w:tblInd w:w="-5" w:type="dxa"/>
        <w:tblLook w:val="04A0" w:firstRow="1" w:lastRow="0" w:firstColumn="1" w:lastColumn="0" w:noHBand="0" w:noVBand="1"/>
      </w:tblPr>
      <w:tblGrid>
        <w:gridCol w:w="516"/>
        <w:gridCol w:w="2279"/>
        <w:gridCol w:w="696"/>
        <w:gridCol w:w="696"/>
        <w:gridCol w:w="1347"/>
        <w:gridCol w:w="1275"/>
        <w:gridCol w:w="696"/>
        <w:gridCol w:w="1017"/>
        <w:gridCol w:w="1005"/>
      </w:tblGrid>
      <w:tr w:rsidR="0059635C" w:rsidRPr="008D013D" w:rsidTr="00100613">
        <w:trPr>
          <w:trHeight w:val="360"/>
        </w:trPr>
        <w:tc>
          <w:tcPr>
            <w:tcW w:w="51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69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347"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275" w:type="dxa"/>
            <w:tcBorders>
              <w:left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017"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005" w:type="dxa"/>
            <w:tcBorders>
              <w:left w:val="single" w:sz="4" w:space="0" w:color="auto"/>
            </w:tcBorders>
            <w:shd w:val="clear" w:color="auto" w:fill="auto"/>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i/>
          <w:dstrike/>
          <w:color w:val="000000" w:themeColor="text1"/>
          <w:sz w:val="24"/>
          <w:szCs w:val="24"/>
        </w:rPr>
      </w:pPr>
    </w:p>
    <w:p w:rsidR="0059635C" w:rsidRPr="008D013D" w:rsidRDefault="0059635C" w:rsidP="0059635C">
      <w:pPr>
        <w:spacing w:after="0" w:line="240" w:lineRule="auto"/>
        <w:rPr>
          <w:rFonts w:asciiTheme="majorBidi" w:hAnsiTheme="majorBidi" w:cstheme="majorBidi"/>
          <w:i/>
          <w:dstrike/>
          <w:color w:val="000000" w:themeColor="text1"/>
          <w:sz w:val="24"/>
          <w:szCs w:val="24"/>
        </w:rPr>
      </w:pPr>
    </w:p>
    <w:tbl>
      <w:tblPr>
        <w:tblStyle w:val="TableGrid"/>
        <w:tblW w:w="8789" w:type="dxa"/>
        <w:tblInd w:w="704" w:type="dxa"/>
        <w:tblLook w:val="04A0" w:firstRow="1" w:lastRow="0" w:firstColumn="1" w:lastColumn="0" w:noHBand="0" w:noVBand="1"/>
      </w:tblPr>
      <w:tblGrid>
        <w:gridCol w:w="949"/>
        <w:gridCol w:w="5997"/>
        <w:gridCol w:w="1843"/>
      </w:tblGrid>
      <w:tr w:rsidR="0059635C" w:rsidRPr="008D013D" w:rsidTr="00100613">
        <w:tc>
          <w:tcPr>
            <w:tcW w:w="6946" w:type="dxa"/>
            <w:gridSpan w:val="2"/>
          </w:tcPr>
          <w:p w:rsidR="0059635C" w:rsidRPr="008D013D" w:rsidDel="009C4FD6" w:rsidRDefault="0059635C" w:rsidP="00100613">
            <w:pPr>
              <w:jc w:val="both"/>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1.4 Particulars of—</w:t>
            </w:r>
          </w:p>
        </w:tc>
        <w:tc>
          <w:tcPr>
            <w:tcW w:w="1843" w:type="dxa"/>
          </w:tcPr>
          <w:p w:rsidR="0059635C" w:rsidRPr="008D013D" w:rsidRDefault="0059635C" w:rsidP="00100613">
            <w:pPr>
              <w:jc w:val="both"/>
              <w:rPr>
                <w:rFonts w:asciiTheme="majorBidi" w:eastAsia="Times New Roman" w:hAnsiTheme="majorBidi" w:cstheme="majorBidi"/>
                <w:color w:val="000000" w:themeColor="text1"/>
                <w:sz w:val="20"/>
                <w:szCs w:val="20"/>
              </w:rPr>
            </w:pPr>
            <w:r w:rsidRPr="008D013D">
              <w:rPr>
                <w:rFonts w:asciiTheme="majorBidi" w:eastAsia="Times New Roman" w:hAnsiTheme="majorBidi" w:cstheme="majorBidi"/>
                <w:color w:val="000000" w:themeColor="text1"/>
                <w:sz w:val="20"/>
                <w:szCs w:val="20"/>
              </w:rPr>
              <w:t>Please tick the relevant box</w:t>
            </w:r>
          </w:p>
        </w:tc>
      </w:tr>
      <w:tr w:rsidR="0059635C" w:rsidRPr="008D013D" w:rsidTr="00100613">
        <w:tc>
          <w:tcPr>
            <w:tcW w:w="949" w:type="dxa"/>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w:t>
            </w:r>
          </w:p>
        </w:tc>
        <w:tc>
          <w:tcPr>
            <w:tcW w:w="5997" w:type="dxa"/>
          </w:tcPr>
          <w:p w:rsidR="0059635C" w:rsidRPr="008D013D" w:rsidRDefault="0059635C" w:rsidP="00100613">
            <w:pPr>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Annual Return of a company other than inactive company</w:t>
            </w:r>
          </w:p>
        </w:tc>
        <w:tc>
          <w:tcPr>
            <w:tcW w:w="1843" w:type="dxa"/>
          </w:tcPr>
          <w:p w:rsidR="0059635C" w:rsidRPr="008D013D" w:rsidRDefault="0059635C" w:rsidP="00100613">
            <w:pPr>
              <w:jc w:val="both"/>
              <w:rPr>
                <w:rFonts w:asciiTheme="majorBidi" w:eastAsia="Times New Roman" w:hAnsiTheme="majorBidi" w:cstheme="majorBidi"/>
                <w:color w:val="000000" w:themeColor="text1"/>
                <w:sz w:val="24"/>
                <w:szCs w:val="24"/>
              </w:rPr>
            </w:pPr>
          </w:p>
        </w:tc>
      </w:tr>
      <w:tr w:rsidR="0059635C" w:rsidRPr="008D013D" w:rsidTr="00100613">
        <w:tc>
          <w:tcPr>
            <w:tcW w:w="949" w:type="dxa"/>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Part-III</w:t>
            </w:r>
          </w:p>
        </w:tc>
        <w:tc>
          <w:tcPr>
            <w:tcW w:w="5997" w:type="dxa"/>
            <w:vAlign w:val="center"/>
          </w:tcPr>
          <w:p w:rsidR="0059635C" w:rsidRPr="008D013D" w:rsidRDefault="0059635C" w:rsidP="00100613">
            <w:pPr>
              <w:jc w:val="both"/>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Annual Return of Inactive Company</w:t>
            </w:r>
          </w:p>
          <w:p w:rsidR="0059635C" w:rsidRPr="008D013D" w:rsidRDefault="0059635C" w:rsidP="00100613">
            <w:pPr>
              <w:jc w:val="both"/>
              <w:rPr>
                <w:rFonts w:asciiTheme="majorBidi" w:eastAsia="Times New Roman" w:hAnsiTheme="majorBidi" w:cstheme="majorBidi"/>
                <w:color w:val="000000" w:themeColor="text1"/>
                <w:sz w:val="24"/>
                <w:szCs w:val="24"/>
              </w:rPr>
            </w:pPr>
          </w:p>
        </w:tc>
        <w:tc>
          <w:tcPr>
            <w:tcW w:w="1843" w:type="dxa"/>
          </w:tcPr>
          <w:p w:rsidR="0059635C" w:rsidRPr="008D013D" w:rsidRDefault="0059635C" w:rsidP="00100613">
            <w:pPr>
              <w:jc w:val="both"/>
              <w:rPr>
                <w:rFonts w:asciiTheme="majorBidi" w:hAnsiTheme="majorBidi" w:cstheme="majorBidi"/>
                <w:color w:val="000000" w:themeColor="text1"/>
                <w:sz w:val="24"/>
                <w:szCs w:val="24"/>
              </w:rPr>
            </w:pPr>
          </w:p>
        </w:tc>
      </w:tr>
    </w:tbl>
    <w:p w:rsidR="0059635C" w:rsidRPr="008D013D" w:rsidRDefault="0059635C" w:rsidP="0059635C">
      <w:pPr>
        <w:keepNext/>
        <w:spacing w:before="240" w:after="0" w:line="240" w:lineRule="auto"/>
        <w:ind w:left="3600" w:firstLine="720"/>
        <w:outlineLvl w:val="0"/>
        <w:rPr>
          <w:rFonts w:asciiTheme="majorBidi" w:eastAsia="Times New Roman" w:hAnsiTheme="majorBidi" w:cstheme="majorBidi"/>
          <w:b/>
          <w:bCs/>
          <w:color w:val="000000" w:themeColor="text1"/>
          <w:sz w:val="24"/>
          <w:szCs w:val="24"/>
          <w:u w:val="single"/>
        </w:rPr>
      </w:pPr>
      <w:r w:rsidRPr="008D013D">
        <w:rPr>
          <w:rFonts w:asciiTheme="majorBidi" w:eastAsia="Times New Roman" w:hAnsiTheme="majorBidi" w:cstheme="majorBidi"/>
          <w:b/>
          <w:bCs/>
          <w:color w:val="000000" w:themeColor="text1"/>
          <w:sz w:val="24"/>
          <w:szCs w:val="24"/>
          <w:u w:val="single"/>
        </w:rPr>
        <w:t>PART-II</w:t>
      </w:r>
    </w:p>
    <w:p w:rsidR="0059635C" w:rsidRPr="008D013D" w:rsidRDefault="0059635C" w:rsidP="0059635C">
      <w:pPr>
        <w:spacing w:before="120" w:after="120"/>
        <w:jc w:val="center"/>
        <w:rPr>
          <w:rFonts w:asciiTheme="majorBidi" w:eastAsia="Calibri" w:hAnsiTheme="majorBidi" w:cstheme="majorBidi"/>
          <w:b/>
          <w:color w:val="000000" w:themeColor="text1"/>
        </w:rPr>
      </w:pPr>
      <w:r w:rsidRPr="008D013D">
        <w:rPr>
          <w:rFonts w:asciiTheme="majorBidi" w:eastAsia="Calibri" w:hAnsiTheme="majorBidi" w:cstheme="majorBidi"/>
          <w:b/>
          <w:color w:val="000000" w:themeColor="text1"/>
        </w:rPr>
        <w:t>(To be filled by an Active Company)</w:t>
      </w:r>
    </w:p>
    <w:p w:rsidR="0059635C" w:rsidRPr="008D013D" w:rsidRDefault="0059635C" w:rsidP="0059635C">
      <w:pPr>
        <w:spacing w:after="0"/>
        <w:ind w:right="-4696"/>
        <w:rPr>
          <w:rFonts w:asciiTheme="majorBidi" w:hAnsiTheme="majorBidi" w:cstheme="majorBidi"/>
          <w:b/>
          <w:color w:val="000000" w:themeColor="text1"/>
        </w:rPr>
      </w:pPr>
    </w:p>
    <w:tbl>
      <w:tblPr>
        <w:tblStyle w:val="TableGrid"/>
        <w:tblW w:w="9557" w:type="dxa"/>
        <w:tblLook w:val="04A0" w:firstRow="1" w:lastRow="0" w:firstColumn="1" w:lastColumn="0" w:noHBand="0" w:noVBand="1"/>
      </w:tblPr>
      <w:tblGrid>
        <w:gridCol w:w="725"/>
        <w:gridCol w:w="4056"/>
        <w:gridCol w:w="519"/>
        <w:gridCol w:w="521"/>
        <w:gridCol w:w="339"/>
        <w:gridCol w:w="529"/>
        <w:gridCol w:w="526"/>
        <w:gridCol w:w="320"/>
        <w:gridCol w:w="520"/>
        <w:gridCol w:w="520"/>
        <w:gridCol w:w="520"/>
        <w:gridCol w:w="462"/>
      </w:tblGrid>
      <w:tr w:rsidR="0059635C" w:rsidRPr="008D013D" w:rsidTr="00100613">
        <w:trPr>
          <w:trHeight w:val="254"/>
        </w:trPr>
        <w:tc>
          <w:tcPr>
            <w:tcW w:w="725"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rPr>
            </w:pPr>
          </w:p>
        </w:tc>
        <w:tc>
          <w:tcPr>
            <w:tcW w:w="4056" w:type="dxa"/>
            <w:tcBorders>
              <w:top w:val="nil"/>
              <w:left w:val="nil"/>
              <w:bottom w:val="nil"/>
              <w:right w:val="nil"/>
            </w:tcBorders>
          </w:tcPr>
          <w:p w:rsidR="0059635C" w:rsidRPr="008D013D" w:rsidRDefault="0059635C" w:rsidP="00100613">
            <w:pPr>
              <w:ind w:right="-4696"/>
              <w:rPr>
                <w:rFonts w:asciiTheme="majorBidi" w:eastAsia="Calibri" w:hAnsiTheme="majorBidi" w:cstheme="majorBidi"/>
                <w:color w:val="000000" w:themeColor="text1"/>
              </w:rPr>
            </w:pPr>
          </w:p>
        </w:tc>
        <w:tc>
          <w:tcPr>
            <w:tcW w:w="1040" w:type="dxa"/>
            <w:gridSpan w:val="2"/>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dd</w:t>
            </w:r>
          </w:p>
        </w:tc>
        <w:tc>
          <w:tcPr>
            <w:tcW w:w="339"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
        </w:tc>
        <w:tc>
          <w:tcPr>
            <w:tcW w:w="1055" w:type="dxa"/>
            <w:gridSpan w:val="2"/>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mm</w:t>
            </w:r>
          </w:p>
        </w:tc>
        <w:tc>
          <w:tcPr>
            <w:tcW w:w="320"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
        </w:tc>
        <w:tc>
          <w:tcPr>
            <w:tcW w:w="2022" w:type="dxa"/>
            <w:gridSpan w:val="4"/>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roofErr w:type="spellStart"/>
            <w:r w:rsidRPr="008D013D">
              <w:rPr>
                <w:rFonts w:asciiTheme="majorBidi" w:eastAsia="Calibri" w:hAnsiTheme="majorBidi" w:cstheme="majorBidi"/>
                <w:color w:val="000000" w:themeColor="text1"/>
              </w:rPr>
              <w:t>yyyy</w:t>
            </w:r>
            <w:proofErr w:type="spellEnd"/>
          </w:p>
        </w:tc>
      </w:tr>
      <w:tr w:rsidR="0059635C" w:rsidRPr="008D013D" w:rsidTr="00100613">
        <w:trPr>
          <w:trHeight w:val="60"/>
        </w:trPr>
        <w:tc>
          <w:tcPr>
            <w:tcW w:w="725"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rPr>
            </w:pPr>
          </w:p>
        </w:tc>
        <w:tc>
          <w:tcPr>
            <w:tcW w:w="405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rPr>
            </w:pPr>
          </w:p>
        </w:tc>
        <w:tc>
          <w:tcPr>
            <w:tcW w:w="1040" w:type="dxa"/>
            <w:gridSpan w:val="2"/>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rPr>
            </w:pPr>
          </w:p>
        </w:tc>
        <w:tc>
          <w:tcPr>
            <w:tcW w:w="339"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
        </w:tc>
        <w:tc>
          <w:tcPr>
            <w:tcW w:w="1055" w:type="dxa"/>
            <w:gridSpan w:val="2"/>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
        </w:tc>
        <w:tc>
          <w:tcPr>
            <w:tcW w:w="320"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rPr>
            </w:pPr>
          </w:p>
        </w:tc>
        <w:tc>
          <w:tcPr>
            <w:tcW w:w="2022" w:type="dxa"/>
            <w:gridSpan w:val="4"/>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rPr>
            </w:pPr>
          </w:p>
        </w:tc>
      </w:tr>
      <w:tr w:rsidR="0059635C" w:rsidRPr="008D013D" w:rsidTr="00100613">
        <w:trPr>
          <w:trHeight w:val="505"/>
        </w:trPr>
        <w:tc>
          <w:tcPr>
            <w:tcW w:w="725"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2.1</w:t>
            </w:r>
          </w:p>
        </w:tc>
        <w:tc>
          <w:tcPr>
            <w:tcW w:w="4056" w:type="dxa"/>
            <w:tcBorders>
              <w:top w:val="nil"/>
              <w:left w:val="nil"/>
              <w:bottom w:val="nil"/>
              <w:right w:val="single" w:sz="4" w:space="0" w:color="auto"/>
            </w:tcBorders>
          </w:tcPr>
          <w:p w:rsidR="0059635C" w:rsidRPr="008D013D" w:rsidRDefault="0059635C" w:rsidP="00100613">
            <w:pPr>
              <w:ind w:left="-111"/>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Annual General Meeting held on</w:t>
            </w:r>
          </w:p>
        </w:tc>
        <w:tc>
          <w:tcPr>
            <w:tcW w:w="519"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1"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339" w:type="dxa"/>
            <w:tcBorders>
              <w:top w:val="nil"/>
              <w:left w:val="single" w:sz="4" w:space="0" w:color="auto"/>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9"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320" w:type="dxa"/>
            <w:tcBorders>
              <w:top w:val="nil"/>
              <w:left w:val="single" w:sz="4" w:space="0" w:color="auto"/>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46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jc w:val="center"/>
        <w:rPr>
          <w:rFonts w:asciiTheme="majorBidi" w:eastAsia="Calibri" w:hAnsiTheme="majorBidi" w:cstheme="majorBidi"/>
          <w:b/>
          <w:color w:val="000000" w:themeColor="text1"/>
          <w:sz w:val="24"/>
          <w:szCs w:val="24"/>
          <w:u w:val="single"/>
        </w:rPr>
      </w:pPr>
    </w:p>
    <w:tbl>
      <w:tblPr>
        <w:tblStyle w:val="TableGrid"/>
        <w:tblW w:w="9561" w:type="dxa"/>
        <w:tblLayout w:type="fixed"/>
        <w:tblLook w:val="04A0" w:firstRow="1" w:lastRow="0" w:firstColumn="1" w:lastColumn="0" w:noHBand="0" w:noVBand="1"/>
      </w:tblPr>
      <w:tblGrid>
        <w:gridCol w:w="630"/>
        <w:gridCol w:w="4190"/>
        <w:gridCol w:w="490"/>
        <w:gridCol w:w="540"/>
        <w:gridCol w:w="246"/>
        <w:gridCol w:w="654"/>
        <w:gridCol w:w="480"/>
        <w:gridCol w:w="296"/>
        <w:gridCol w:w="554"/>
        <w:gridCol w:w="487"/>
        <w:gridCol w:w="532"/>
        <w:gridCol w:w="462"/>
      </w:tblGrid>
      <w:tr w:rsidR="0059635C" w:rsidRPr="008D013D" w:rsidTr="00100613">
        <w:tc>
          <w:tcPr>
            <w:tcW w:w="630"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w:t>
            </w:r>
          </w:p>
        </w:tc>
        <w:tc>
          <w:tcPr>
            <w:tcW w:w="4190" w:type="dxa"/>
            <w:tcBorders>
              <w:top w:val="nil"/>
              <w:left w:val="nil"/>
              <w:bottom w:val="nil"/>
              <w:right w:val="single" w:sz="4" w:space="0" w:color="auto"/>
            </w:tcBorders>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Form</w:t>
            </w:r>
            <w:r w:rsidRPr="008D013D">
              <w:rPr>
                <w:rFonts w:asciiTheme="majorBidi" w:eastAsia="Book Antiqua" w:hAnsiTheme="majorBidi" w:cstheme="majorBidi"/>
                <w:b/>
                <w:color w:val="000000" w:themeColor="text1"/>
                <w:sz w:val="24"/>
                <w:szCs w:val="24"/>
              </w:rPr>
              <w:t>-</w:t>
            </w:r>
            <w:r w:rsidRPr="008D013D">
              <w:rPr>
                <w:rFonts w:asciiTheme="majorBidi" w:eastAsia="Calibri" w:hAnsiTheme="majorBidi" w:cstheme="majorBidi"/>
                <w:color w:val="000000" w:themeColor="text1"/>
                <w:sz w:val="24"/>
                <w:szCs w:val="24"/>
              </w:rPr>
              <w:t>A made up to (applicable in case no AGM was held/concluded during the year)</w:t>
            </w:r>
          </w:p>
        </w:tc>
        <w:tc>
          <w:tcPr>
            <w:tcW w:w="49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246" w:type="dxa"/>
            <w:tcBorders>
              <w:top w:val="nil"/>
              <w:left w:val="single" w:sz="4" w:space="0" w:color="auto"/>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65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48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296" w:type="dxa"/>
            <w:tcBorders>
              <w:top w:val="nil"/>
              <w:left w:val="single" w:sz="4" w:space="0" w:color="auto"/>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5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48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3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46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r>
    </w:tbl>
    <w:tbl>
      <w:tblPr>
        <w:tblW w:w="9422" w:type="dxa"/>
        <w:tblLook w:val="04A0" w:firstRow="1" w:lastRow="0" w:firstColumn="1" w:lastColumn="0" w:noHBand="0" w:noVBand="1"/>
      </w:tblPr>
      <w:tblGrid>
        <w:gridCol w:w="9422"/>
      </w:tblGrid>
      <w:tr w:rsidR="0059635C" w:rsidRPr="008D013D" w:rsidTr="00100613">
        <w:trPr>
          <w:trHeight w:val="264"/>
        </w:trPr>
        <w:tc>
          <w:tcPr>
            <w:tcW w:w="9422" w:type="dxa"/>
            <w:tcBorders>
              <w:top w:val="nil"/>
              <w:left w:val="nil"/>
              <w:bottom w:val="nil"/>
              <w:right w:val="nil"/>
            </w:tcBorders>
            <w:shd w:val="clear" w:color="auto" w:fill="auto"/>
            <w:noWrap/>
            <w:vAlign w:val="bottom"/>
            <w:hideMark/>
          </w:tcPr>
          <w:p w:rsidR="0059635C" w:rsidRPr="008D013D" w:rsidRDefault="0059635C" w:rsidP="00100613">
            <w:pPr>
              <w:spacing w:after="0" w:line="240" w:lineRule="auto"/>
              <w:rPr>
                <w:rFonts w:asciiTheme="majorBidi" w:eastAsia="Times New Roman" w:hAnsiTheme="majorBidi" w:cstheme="majorBidi"/>
                <w:i/>
                <w:iCs/>
                <w:color w:val="000000" w:themeColor="text1"/>
                <w:sz w:val="24"/>
                <w:szCs w:val="24"/>
              </w:rPr>
            </w:pPr>
          </w:p>
        </w:tc>
      </w:tr>
    </w:tbl>
    <w:p w:rsidR="0059635C" w:rsidRPr="008D013D" w:rsidRDefault="0059635C" w:rsidP="0059635C">
      <w:pPr>
        <w:spacing w:after="0"/>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color w:val="000000" w:themeColor="text1"/>
          <w:sz w:val="24"/>
          <w:szCs w:val="24"/>
        </w:rPr>
        <w:t xml:space="preser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808"/>
        <w:gridCol w:w="6048"/>
      </w:tblGrid>
      <w:tr w:rsidR="0059635C" w:rsidRPr="008D013D" w:rsidTr="00100613">
        <w:tc>
          <w:tcPr>
            <w:tcW w:w="720" w:type="dxa"/>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2.3</w:t>
            </w:r>
          </w:p>
        </w:tc>
        <w:tc>
          <w:tcPr>
            <w:tcW w:w="2808" w:type="dxa"/>
            <w:tcBorders>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Registered office address</w:t>
            </w:r>
          </w:p>
        </w:tc>
        <w:tc>
          <w:tcPr>
            <w:tcW w:w="604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line="240" w:lineRule="auto"/>
        <w:rPr>
          <w:rFonts w:asciiTheme="majorBidi" w:eastAsia="Calibri" w:hAnsiTheme="majorBidi" w:cstheme="majorBidi"/>
          <w:b/>
          <w:color w:val="000000" w:themeColor="text1"/>
          <w:sz w:val="12"/>
          <w:szCs w:val="24"/>
          <w:u w:val="single"/>
        </w:rPr>
      </w:pPr>
    </w:p>
    <w:tbl>
      <w:tblPr>
        <w:tblStyle w:val="TableGrid"/>
        <w:tblW w:w="9576" w:type="dxa"/>
        <w:tblLook w:val="04A0" w:firstRow="1" w:lastRow="0" w:firstColumn="1" w:lastColumn="0" w:noHBand="0" w:noVBand="1"/>
      </w:tblPr>
      <w:tblGrid>
        <w:gridCol w:w="720"/>
        <w:gridCol w:w="2808"/>
        <w:gridCol w:w="6048"/>
      </w:tblGrid>
      <w:tr w:rsidR="0059635C" w:rsidRPr="008D013D" w:rsidTr="00100613">
        <w:trPr>
          <w:trHeight w:val="601"/>
        </w:trPr>
        <w:tc>
          <w:tcPr>
            <w:tcW w:w="720"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2.4</w:t>
            </w:r>
          </w:p>
        </w:tc>
        <w:tc>
          <w:tcPr>
            <w:tcW w:w="2808"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Email Address </w:t>
            </w:r>
          </w:p>
        </w:tc>
        <w:tc>
          <w:tcPr>
            <w:tcW w:w="6048"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line="240" w:lineRule="auto"/>
        <w:rPr>
          <w:sz w:val="12"/>
          <w:szCs w:val="12"/>
        </w:rPr>
      </w:pPr>
    </w:p>
    <w:tbl>
      <w:tblPr>
        <w:tblStyle w:val="TableGrid"/>
        <w:tblW w:w="9576" w:type="dxa"/>
        <w:tblLook w:val="04A0" w:firstRow="1" w:lastRow="0" w:firstColumn="1" w:lastColumn="0" w:noHBand="0" w:noVBand="1"/>
      </w:tblPr>
      <w:tblGrid>
        <w:gridCol w:w="720"/>
        <w:gridCol w:w="2808"/>
        <w:gridCol w:w="2993"/>
        <w:gridCol w:w="3055"/>
      </w:tblGrid>
      <w:tr w:rsidR="0059635C" w:rsidRPr="008D013D" w:rsidTr="00100613">
        <w:trPr>
          <w:trHeight w:val="601"/>
        </w:trPr>
        <w:tc>
          <w:tcPr>
            <w:tcW w:w="720"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lastRenderedPageBreak/>
              <w:t>2.5</w:t>
            </w:r>
          </w:p>
        </w:tc>
        <w:tc>
          <w:tcPr>
            <w:tcW w:w="2808"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Office Tel. No.</w:t>
            </w:r>
          </w:p>
        </w:tc>
        <w:tc>
          <w:tcPr>
            <w:tcW w:w="6048" w:type="dxa"/>
            <w:gridSpan w:val="2"/>
          </w:tcPr>
          <w:p w:rsidR="0059635C" w:rsidRPr="008D013D" w:rsidRDefault="0059635C" w:rsidP="00100613">
            <w:pPr>
              <w:rPr>
                <w:rFonts w:asciiTheme="majorBidi" w:eastAsia="Calibri" w:hAnsiTheme="majorBidi" w:cstheme="majorBidi"/>
                <w:color w:val="000000" w:themeColor="text1"/>
                <w:sz w:val="24"/>
                <w:szCs w:val="24"/>
              </w:rPr>
            </w:pPr>
          </w:p>
        </w:tc>
      </w:tr>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2.6</w:t>
            </w:r>
          </w:p>
        </w:tc>
        <w:tc>
          <w:tcPr>
            <w:tcW w:w="5801" w:type="dxa"/>
            <w:gridSpan w:val="2"/>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Mobile No. (Preferably WhatsApp enabled number) of authorized officer: (Chief Executive/ Director/ Company Secretary/ Chief Financial Officer)</w:t>
            </w:r>
          </w:p>
        </w:tc>
        <w:tc>
          <w:tcPr>
            <w:tcW w:w="3055"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jc w:val="center"/>
        <w:rPr>
          <w:rFonts w:asciiTheme="majorBidi" w:eastAsia="Calibri" w:hAnsiTheme="majorBidi" w:cstheme="majorBidi"/>
          <w:b/>
          <w:color w:val="000000" w:themeColor="text1"/>
          <w:u w:val="single"/>
        </w:rPr>
      </w:pPr>
    </w:p>
    <w:tbl>
      <w:tblPr>
        <w:tblW w:w="9569" w:type="dxa"/>
        <w:tblLayout w:type="fixed"/>
        <w:tblLook w:val="0000" w:firstRow="0" w:lastRow="0" w:firstColumn="0" w:lastColumn="0" w:noHBand="0" w:noVBand="0"/>
      </w:tblPr>
      <w:tblGrid>
        <w:gridCol w:w="720"/>
        <w:gridCol w:w="4140"/>
        <w:gridCol w:w="1584"/>
        <w:gridCol w:w="1757"/>
        <w:gridCol w:w="1368"/>
      </w:tblGrid>
      <w:tr w:rsidR="0059635C" w:rsidRPr="008D013D" w:rsidTr="00100613">
        <w:trPr>
          <w:trHeight w:val="278"/>
        </w:trPr>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w:t>
            </w:r>
            <w:r w:rsidRPr="008D013D">
              <w:rPr>
                <w:rFonts w:asciiTheme="majorBidi" w:eastAsia="Calibri" w:hAnsiTheme="majorBidi" w:cstheme="majorBidi"/>
                <w:color w:val="000000" w:themeColor="text1"/>
                <w:sz w:val="24"/>
                <w:szCs w:val="24"/>
              </w:rPr>
              <w:t>.7</w:t>
            </w:r>
          </w:p>
        </w:tc>
        <w:tc>
          <w:tcPr>
            <w:tcW w:w="5724" w:type="dxa"/>
            <w:gridSpan w:val="2"/>
            <w:tcBorders>
              <w:top w:val="single" w:sz="4" w:space="0" w:color="auto"/>
              <w:left w:val="single" w:sz="4" w:space="0" w:color="auto"/>
              <w:bottom w:val="single" w:sz="4" w:space="0" w:color="auto"/>
            </w:tcBorders>
          </w:tcPr>
          <w:p w:rsidR="0059635C" w:rsidRPr="008D013D" w:rsidRDefault="0059635C" w:rsidP="00100613">
            <w:pPr>
              <w:spacing w:after="0"/>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Authorized Share Capital (If applicable)</w:t>
            </w:r>
          </w:p>
        </w:tc>
        <w:tc>
          <w:tcPr>
            <w:tcW w:w="1757" w:type="dxa"/>
            <w:tcBorders>
              <w:top w:val="single" w:sz="4" w:space="0" w:color="auto"/>
              <w:bottom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r w:rsidR="0059635C" w:rsidRPr="008D013D" w:rsidTr="00100613">
        <w:trPr>
          <w:trHeight w:val="278"/>
        </w:trPr>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Classes and kinds of Shares</w:t>
            </w:r>
          </w:p>
        </w:tc>
        <w:tc>
          <w:tcPr>
            <w:tcW w:w="1584"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No. of Shares</w:t>
            </w:r>
          </w:p>
        </w:tc>
        <w:tc>
          <w:tcPr>
            <w:tcW w:w="1757"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Amount</w:t>
            </w:r>
          </w:p>
        </w:tc>
        <w:tc>
          <w:tcPr>
            <w:tcW w:w="1368"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Face Value</w:t>
            </w:r>
          </w:p>
        </w:tc>
      </w:tr>
      <w:tr w:rsidR="0059635C" w:rsidRPr="008D013D" w:rsidTr="00100613">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Ordinary Shares</w:t>
            </w:r>
          </w:p>
        </w:tc>
        <w:tc>
          <w:tcPr>
            <w:tcW w:w="158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r w:rsidR="0059635C" w:rsidRPr="008D013D" w:rsidTr="00100613">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58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24"/>
          <w:szCs w:val="24"/>
        </w:rPr>
      </w:pPr>
    </w:p>
    <w:tbl>
      <w:tblPr>
        <w:tblW w:w="9576" w:type="dxa"/>
        <w:tblLayout w:type="fixed"/>
        <w:tblLook w:val="0000" w:firstRow="0" w:lastRow="0" w:firstColumn="0" w:lastColumn="0" w:noHBand="0" w:noVBand="0"/>
      </w:tblPr>
      <w:tblGrid>
        <w:gridCol w:w="720"/>
        <w:gridCol w:w="4147"/>
        <w:gridCol w:w="1584"/>
        <w:gridCol w:w="1757"/>
        <w:gridCol w:w="1368"/>
      </w:tblGrid>
      <w:tr w:rsidR="0059635C" w:rsidRPr="008D013D" w:rsidTr="00100613">
        <w:trPr>
          <w:trHeight w:val="278"/>
        </w:trPr>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w:t>
            </w:r>
            <w:r w:rsidRPr="008D013D">
              <w:rPr>
                <w:rFonts w:asciiTheme="majorBidi" w:eastAsia="Calibri" w:hAnsiTheme="majorBidi" w:cstheme="majorBidi"/>
                <w:color w:val="000000" w:themeColor="text1"/>
                <w:sz w:val="24"/>
                <w:szCs w:val="24"/>
              </w:rPr>
              <w:t>.8</w:t>
            </w:r>
          </w:p>
        </w:tc>
        <w:tc>
          <w:tcPr>
            <w:tcW w:w="4147" w:type="dxa"/>
            <w:tcBorders>
              <w:top w:val="single" w:sz="4" w:space="0" w:color="auto"/>
              <w:left w:val="single" w:sz="4" w:space="0" w:color="auto"/>
              <w:bottom w:val="single" w:sz="4" w:space="0" w:color="auto"/>
            </w:tcBorders>
          </w:tcPr>
          <w:p w:rsidR="0059635C" w:rsidRPr="008D013D" w:rsidRDefault="0059635C" w:rsidP="00100613">
            <w:pPr>
              <w:spacing w:after="0"/>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Paid up Share Capital (If applicable)</w:t>
            </w:r>
          </w:p>
        </w:tc>
        <w:tc>
          <w:tcPr>
            <w:tcW w:w="1584" w:type="dxa"/>
            <w:tcBorders>
              <w:top w:val="single" w:sz="4" w:space="0" w:color="auto"/>
              <w:bottom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757" w:type="dxa"/>
            <w:tcBorders>
              <w:top w:val="single" w:sz="4" w:space="0" w:color="auto"/>
              <w:bottom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r w:rsidR="0059635C" w:rsidRPr="008D013D" w:rsidTr="00100613">
        <w:trPr>
          <w:trHeight w:val="278"/>
        </w:trPr>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Classes and kinds of Shares</w:t>
            </w:r>
          </w:p>
        </w:tc>
        <w:tc>
          <w:tcPr>
            <w:tcW w:w="1584"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No. of Shares</w:t>
            </w:r>
          </w:p>
        </w:tc>
        <w:tc>
          <w:tcPr>
            <w:tcW w:w="1757"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Amount</w:t>
            </w:r>
          </w:p>
        </w:tc>
        <w:tc>
          <w:tcPr>
            <w:tcW w:w="1368" w:type="dxa"/>
            <w:tcBorders>
              <w:top w:val="single" w:sz="4" w:space="0" w:color="auto"/>
              <w:left w:val="single" w:sz="4" w:space="0" w:color="auto"/>
              <w:bottom w:val="single" w:sz="4" w:space="0" w:color="auto"/>
              <w:right w:val="single" w:sz="4" w:space="0" w:color="auto"/>
            </w:tcBorders>
          </w:tcPr>
          <w:p w:rsidR="0059635C" w:rsidRPr="00A13EDF" w:rsidRDefault="0059635C" w:rsidP="00100613">
            <w:pPr>
              <w:spacing w:after="0"/>
              <w:jc w:val="center"/>
              <w:rPr>
                <w:rFonts w:asciiTheme="majorBidi" w:eastAsia="Calibri" w:hAnsiTheme="majorBidi" w:cstheme="majorBidi"/>
                <w:b/>
                <w:color w:val="000000" w:themeColor="text1"/>
                <w:sz w:val="24"/>
                <w:szCs w:val="24"/>
              </w:rPr>
            </w:pPr>
            <w:r w:rsidRPr="00A13EDF">
              <w:rPr>
                <w:rFonts w:asciiTheme="majorBidi" w:eastAsia="Calibri" w:hAnsiTheme="majorBidi" w:cstheme="majorBidi"/>
                <w:b/>
                <w:color w:val="000000" w:themeColor="text1"/>
                <w:sz w:val="24"/>
                <w:szCs w:val="24"/>
              </w:rPr>
              <w:t>Face Value</w:t>
            </w:r>
          </w:p>
        </w:tc>
      </w:tr>
      <w:tr w:rsidR="0059635C" w:rsidRPr="008D013D" w:rsidTr="00100613">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Ordinary Shares</w:t>
            </w:r>
          </w:p>
        </w:tc>
        <w:tc>
          <w:tcPr>
            <w:tcW w:w="158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r w:rsidR="0059635C" w:rsidRPr="008D013D" w:rsidTr="00100613">
        <w:tc>
          <w:tcPr>
            <w:tcW w:w="720" w:type="dxa"/>
            <w:tcBorders>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58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rPr>
      </w:pPr>
    </w:p>
    <w:tbl>
      <w:tblPr>
        <w:tblStyle w:val="TableGrid"/>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9420"/>
      </w:tblGrid>
      <w:tr w:rsidR="0059635C" w:rsidRPr="008D013D" w:rsidTr="00100613">
        <w:trPr>
          <w:trHeight w:val="1080"/>
        </w:trPr>
        <w:tc>
          <w:tcPr>
            <w:tcW w:w="715"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2</w:t>
            </w:r>
            <w:r w:rsidRPr="008D013D">
              <w:rPr>
                <w:rFonts w:ascii="Times New Roman" w:eastAsia="Calibri" w:hAnsi="Times New Roman" w:cs="Times New Roman"/>
                <w:color w:val="000000" w:themeColor="text1"/>
                <w:sz w:val="24"/>
                <w:szCs w:val="24"/>
              </w:rPr>
              <w:t>.9</w:t>
            </w:r>
          </w:p>
        </w:tc>
        <w:tc>
          <w:tcPr>
            <w:tcW w:w="9420"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Particulars of Officer(s) including Share Registrar</w:t>
            </w:r>
          </w:p>
          <w:p w:rsidR="0059635C" w:rsidRPr="008D013D" w:rsidRDefault="0059635C" w:rsidP="00100613">
            <w:pPr>
              <w:rPr>
                <w:rFonts w:ascii="Times New Roman" w:eastAsia="Calibri" w:hAnsi="Times New Roman" w:cs="Times New Roman"/>
                <w:b/>
                <w:color w:val="000000" w:themeColor="text1"/>
                <w:sz w:val="24"/>
                <w:szCs w:val="24"/>
              </w:rPr>
            </w:pPr>
          </w:p>
          <w:tbl>
            <w:tblPr>
              <w:tblStyle w:val="TableGrid"/>
              <w:tblW w:w="8806" w:type="dxa"/>
              <w:tblLayout w:type="fixed"/>
              <w:tblLook w:val="04A0" w:firstRow="1" w:lastRow="0" w:firstColumn="1" w:lastColumn="0" w:noHBand="0" w:noVBand="1"/>
            </w:tblPr>
            <w:tblGrid>
              <w:gridCol w:w="727"/>
              <w:gridCol w:w="1709"/>
              <w:gridCol w:w="2968"/>
              <w:gridCol w:w="1560"/>
              <w:gridCol w:w="1842"/>
            </w:tblGrid>
            <w:tr w:rsidR="0059635C" w:rsidRPr="008D013D" w:rsidTr="00100613">
              <w:trPr>
                <w:trHeight w:val="208"/>
              </w:trPr>
              <w:tc>
                <w:tcPr>
                  <w:tcW w:w="727" w:type="dxa"/>
                </w:tcPr>
                <w:p w:rsidR="0059635C" w:rsidRPr="008D013D" w:rsidRDefault="0059635C" w:rsidP="00100613">
                  <w:pPr>
                    <w:jc w:val="cente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S. No.</w:t>
                  </w:r>
                </w:p>
              </w:tc>
              <w:tc>
                <w:tcPr>
                  <w:tcW w:w="1709"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Name</w:t>
                  </w:r>
                </w:p>
              </w:tc>
              <w:tc>
                <w:tcPr>
                  <w:tcW w:w="2968"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Designation</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CNIC No.</w:t>
                  </w: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Address</w:t>
                  </w:r>
                </w:p>
              </w:tc>
            </w:tr>
            <w:tr w:rsidR="0059635C" w:rsidRPr="008D013D" w:rsidTr="00100613">
              <w:trPr>
                <w:trHeight w:val="216"/>
              </w:trPr>
              <w:tc>
                <w:tcPr>
                  <w:tcW w:w="727"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1</w:t>
                  </w:r>
                </w:p>
              </w:tc>
              <w:tc>
                <w:tcPr>
                  <w:tcW w:w="1709" w:type="dxa"/>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Chief Executive</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162"/>
              </w:trPr>
              <w:tc>
                <w:tcPr>
                  <w:tcW w:w="727"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2</w:t>
                  </w:r>
                </w:p>
              </w:tc>
              <w:tc>
                <w:tcPr>
                  <w:tcW w:w="1709" w:type="dxa"/>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Company Secretary</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208"/>
              </w:trPr>
              <w:tc>
                <w:tcPr>
                  <w:tcW w:w="727"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w:t>
                  </w:r>
                </w:p>
              </w:tc>
              <w:tc>
                <w:tcPr>
                  <w:tcW w:w="1709" w:type="dxa"/>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Chief Financial Officer</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216"/>
              </w:trPr>
              <w:tc>
                <w:tcPr>
                  <w:tcW w:w="727"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4</w:t>
                  </w:r>
                </w:p>
              </w:tc>
              <w:tc>
                <w:tcPr>
                  <w:tcW w:w="1709" w:type="dxa"/>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Legal Advisor</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208"/>
              </w:trPr>
              <w:tc>
                <w:tcPr>
                  <w:tcW w:w="727"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5</w:t>
                  </w:r>
                </w:p>
              </w:tc>
              <w:tc>
                <w:tcPr>
                  <w:tcW w:w="1709" w:type="dxa"/>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Auditor</w:t>
                  </w:r>
                </w:p>
              </w:tc>
              <w:tc>
                <w:tcPr>
                  <w:tcW w:w="1560" w:type="dxa"/>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208"/>
              </w:trPr>
              <w:tc>
                <w:tcPr>
                  <w:tcW w:w="727" w:type="dxa"/>
                  <w:tcBorders>
                    <w:bottom w:val="single" w:sz="4" w:space="0" w:color="auto"/>
                  </w:tcBorders>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6</w:t>
                  </w:r>
                </w:p>
              </w:tc>
              <w:tc>
                <w:tcPr>
                  <w:tcW w:w="1709" w:type="dxa"/>
                  <w:tcBorders>
                    <w:bottom w:val="single" w:sz="4" w:space="0" w:color="auto"/>
                  </w:tcBorders>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Borders>
                    <w:bottom w:val="single" w:sz="4" w:space="0" w:color="auto"/>
                  </w:tcBorders>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Any Other Officer</w:t>
                  </w:r>
                </w:p>
              </w:tc>
              <w:tc>
                <w:tcPr>
                  <w:tcW w:w="1560" w:type="dxa"/>
                  <w:tcBorders>
                    <w:bottom w:val="single" w:sz="4" w:space="0" w:color="auto"/>
                  </w:tcBorders>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Borders>
                    <w:bottom w:val="single" w:sz="4" w:space="0" w:color="auto"/>
                  </w:tcBorders>
                </w:tcPr>
                <w:p w:rsidR="0059635C" w:rsidRPr="008D013D" w:rsidRDefault="0059635C" w:rsidP="00100613">
                  <w:pPr>
                    <w:rPr>
                      <w:rFonts w:ascii="Times New Roman" w:eastAsia="Calibri" w:hAnsi="Times New Roman" w:cs="Times New Roman"/>
                      <w:b/>
                      <w:color w:val="000000" w:themeColor="text1"/>
                      <w:sz w:val="24"/>
                      <w:szCs w:val="24"/>
                    </w:rPr>
                  </w:pPr>
                </w:p>
              </w:tc>
            </w:tr>
            <w:tr w:rsidR="0059635C" w:rsidRPr="008D013D" w:rsidTr="00100613">
              <w:trPr>
                <w:trHeight w:val="208"/>
              </w:trPr>
              <w:tc>
                <w:tcPr>
                  <w:tcW w:w="72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7</w:t>
                  </w:r>
                </w:p>
              </w:tc>
              <w:tc>
                <w:tcPr>
                  <w:tcW w:w="1709"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imes New Roman" w:eastAsia="Calibri" w:hAnsi="Times New Roman" w:cs="Times New Roman"/>
                      <w:color w:val="000000" w:themeColor="text1"/>
                      <w:sz w:val="24"/>
                      <w:szCs w:val="24"/>
                    </w:rPr>
                  </w:pPr>
                </w:p>
              </w:tc>
              <w:tc>
                <w:tcPr>
                  <w:tcW w:w="296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Share Registrar (if applicable)</w:t>
                  </w:r>
                </w:p>
              </w:tc>
              <w:tc>
                <w:tcPr>
                  <w:tcW w:w="156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imes New Roman" w:eastAsia="Calibri" w:hAnsi="Times New Roman" w:cs="Times New Roman"/>
                      <w:b/>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imes New Roman" w:eastAsia="Calibri" w:hAnsi="Times New Roman" w:cs="Times New Roman"/>
                      <w:b/>
                      <w:color w:val="000000" w:themeColor="text1"/>
                      <w:sz w:val="24"/>
                      <w:szCs w:val="24"/>
                    </w:rPr>
                  </w:pPr>
                </w:p>
              </w:tc>
            </w:tr>
          </w:tbl>
          <w:p w:rsidR="0059635C" w:rsidRPr="008D013D" w:rsidRDefault="0059635C" w:rsidP="00100613">
            <w:pPr>
              <w:rPr>
                <w:rFonts w:ascii="Times New Roman" w:eastAsia="Calibri" w:hAnsi="Times New Roman" w:cs="Times New Roman"/>
                <w:b/>
                <w:color w:val="000000" w:themeColor="text1"/>
                <w:sz w:val="24"/>
                <w:szCs w:val="24"/>
              </w:rPr>
            </w:pPr>
          </w:p>
        </w:tc>
      </w:tr>
    </w:tbl>
    <w:tbl>
      <w:tblPr>
        <w:tblW w:w="9729" w:type="dxa"/>
        <w:tblInd w:w="-90" w:type="dxa"/>
        <w:tblLayout w:type="fixed"/>
        <w:tblCellMar>
          <w:left w:w="115" w:type="dxa"/>
          <w:right w:w="115" w:type="dxa"/>
        </w:tblCellMar>
        <w:tblLook w:val="0000" w:firstRow="0" w:lastRow="0" w:firstColumn="0" w:lastColumn="0" w:noHBand="0" w:noVBand="0"/>
      </w:tblPr>
      <w:tblGrid>
        <w:gridCol w:w="92"/>
        <w:gridCol w:w="342"/>
        <w:gridCol w:w="223"/>
        <w:gridCol w:w="660"/>
        <w:gridCol w:w="1325"/>
        <w:gridCol w:w="1134"/>
        <w:gridCol w:w="2268"/>
        <w:gridCol w:w="1559"/>
        <w:gridCol w:w="2056"/>
        <w:gridCol w:w="70"/>
      </w:tblGrid>
      <w:tr w:rsidR="0059635C" w:rsidRPr="008D013D" w:rsidTr="00100613">
        <w:trPr>
          <w:gridBefore w:val="1"/>
          <w:gridAfter w:val="1"/>
          <w:wBefore w:w="92" w:type="dxa"/>
          <w:wAfter w:w="70" w:type="dxa"/>
          <w:trHeight w:val="411"/>
        </w:trPr>
        <w:tc>
          <w:tcPr>
            <w:tcW w:w="565" w:type="dxa"/>
            <w:gridSpan w:val="2"/>
          </w:tcPr>
          <w:p w:rsidR="0059635C" w:rsidRPr="008D013D" w:rsidRDefault="0059635C" w:rsidP="00100613">
            <w:pPr>
              <w:ind w:right="-91" w:hanging="120"/>
              <w:rPr>
                <w:rFonts w:asciiTheme="majorBidi" w:eastAsia="Times New Roman" w:hAnsiTheme="majorBidi" w:cstheme="majorBidi"/>
                <w:color w:val="000000" w:themeColor="text1"/>
                <w:sz w:val="24"/>
                <w:szCs w:val="24"/>
              </w:rPr>
            </w:pPr>
          </w:p>
          <w:p w:rsidR="0059635C" w:rsidRPr="008D013D" w:rsidRDefault="0059635C" w:rsidP="00100613">
            <w:pPr>
              <w:ind w:right="-91" w:hanging="120"/>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w:t>
            </w:r>
            <w:r w:rsidRPr="008D013D">
              <w:rPr>
                <w:rFonts w:asciiTheme="majorBidi" w:eastAsia="Calibri" w:hAnsiTheme="majorBidi" w:cstheme="majorBidi"/>
                <w:color w:val="000000" w:themeColor="text1"/>
                <w:sz w:val="24"/>
                <w:szCs w:val="24"/>
              </w:rPr>
              <w:t>10</w:t>
            </w:r>
          </w:p>
        </w:tc>
        <w:tc>
          <w:tcPr>
            <w:tcW w:w="9002" w:type="dxa"/>
            <w:gridSpan w:val="6"/>
          </w:tcPr>
          <w:p w:rsidR="0059635C" w:rsidRPr="008D013D" w:rsidRDefault="0059635C" w:rsidP="00100613">
            <w:pPr>
              <w:ind w:right="-91"/>
              <w:jc w:val="both"/>
              <w:rPr>
                <w:rFonts w:asciiTheme="majorBidi" w:eastAsia="Calibri" w:hAnsiTheme="majorBidi" w:cstheme="majorBidi"/>
                <w:b/>
                <w:color w:val="000000" w:themeColor="text1"/>
                <w:sz w:val="24"/>
                <w:szCs w:val="24"/>
              </w:rPr>
            </w:pPr>
          </w:p>
          <w:p w:rsidR="0059635C" w:rsidRPr="008D013D" w:rsidRDefault="0059635C" w:rsidP="00100613">
            <w:pPr>
              <w:ind w:right="-91"/>
              <w:jc w:val="both"/>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List of Directors as on the date up to which this Form is made.</w:t>
            </w:r>
          </w:p>
        </w:tc>
      </w:tr>
      <w:tr w:rsidR="0059635C" w:rsidRPr="008D013D" w:rsidTr="0010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6"/>
        </w:trPr>
        <w:tc>
          <w:tcPr>
            <w:tcW w:w="434"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S#</w:t>
            </w:r>
          </w:p>
        </w:tc>
        <w:tc>
          <w:tcPr>
            <w:tcW w:w="883" w:type="dxa"/>
            <w:gridSpan w:val="2"/>
            <w:tcBorders>
              <w:left w:val="single" w:sz="4" w:space="0" w:color="auto"/>
            </w:tcBorders>
          </w:tcPr>
          <w:p w:rsidR="0059635C" w:rsidRPr="008D013D" w:rsidRDefault="0059635C" w:rsidP="00100613">
            <w:pPr>
              <w:ind w:left="-5"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Name</w:t>
            </w:r>
          </w:p>
        </w:tc>
        <w:tc>
          <w:tcPr>
            <w:tcW w:w="1325" w:type="dxa"/>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Residential Address</w:t>
            </w:r>
          </w:p>
        </w:tc>
        <w:tc>
          <w:tcPr>
            <w:tcW w:w="1134" w:type="dxa"/>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Nationality</w:t>
            </w:r>
          </w:p>
        </w:tc>
        <w:tc>
          <w:tcPr>
            <w:tcW w:w="2268" w:type="dxa"/>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CNIC No. for Pakistanis, or NICOP No. for Overseas Pakistanis, or Passport No. for foreigners</w:t>
            </w:r>
          </w:p>
        </w:tc>
        <w:tc>
          <w:tcPr>
            <w:tcW w:w="1559" w:type="dxa"/>
          </w:tcPr>
          <w:p w:rsidR="0059635C" w:rsidRPr="008D013D" w:rsidRDefault="0059635C" w:rsidP="00100613">
            <w:pPr>
              <w:ind w:right="-2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 of appointment or election</w:t>
            </w:r>
          </w:p>
        </w:tc>
        <w:tc>
          <w:tcPr>
            <w:tcW w:w="2126" w:type="dxa"/>
            <w:gridSpan w:val="2"/>
          </w:tcPr>
          <w:p w:rsidR="0059635C" w:rsidRPr="008D013D" w:rsidRDefault="0059635C" w:rsidP="00100613">
            <w:pPr>
              <w:ind w:right="167"/>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Name of member or creditor nominating or appointing the director </w:t>
            </w:r>
          </w:p>
        </w:tc>
      </w:tr>
      <w:tr w:rsidR="0059635C" w:rsidRPr="008D013D" w:rsidTr="0010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34"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1</w:t>
            </w:r>
          </w:p>
        </w:tc>
        <w:tc>
          <w:tcPr>
            <w:tcW w:w="883" w:type="dxa"/>
            <w:gridSpan w:val="2"/>
            <w:tcBorders>
              <w:left w:val="single" w:sz="4" w:space="0" w:color="auto"/>
            </w:tcBorders>
          </w:tcPr>
          <w:p w:rsidR="0059635C" w:rsidRPr="008D013D" w:rsidRDefault="0059635C" w:rsidP="00100613">
            <w:pPr>
              <w:ind w:left="-5" w:right="-91"/>
              <w:rPr>
                <w:rFonts w:asciiTheme="majorBidi" w:eastAsia="Calibri" w:hAnsiTheme="majorBidi" w:cstheme="majorBidi"/>
                <w:color w:val="000000" w:themeColor="text1"/>
                <w:sz w:val="24"/>
                <w:szCs w:val="24"/>
              </w:rPr>
            </w:pPr>
          </w:p>
        </w:tc>
        <w:tc>
          <w:tcPr>
            <w:tcW w:w="1325"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134" w:type="dxa"/>
            <w:vAlign w:val="center"/>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2268"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559" w:type="dxa"/>
          </w:tcPr>
          <w:p w:rsidR="0059635C" w:rsidRPr="008D013D" w:rsidRDefault="0059635C" w:rsidP="00100613">
            <w:pPr>
              <w:ind w:right="-20"/>
              <w:rPr>
                <w:rFonts w:asciiTheme="majorBidi" w:eastAsia="Calibri" w:hAnsiTheme="majorBidi" w:cstheme="majorBidi"/>
                <w:color w:val="000000" w:themeColor="text1"/>
                <w:sz w:val="24"/>
                <w:szCs w:val="24"/>
              </w:rPr>
            </w:pPr>
          </w:p>
        </w:tc>
        <w:tc>
          <w:tcPr>
            <w:tcW w:w="2126" w:type="dxa"/>
            <w:gridSpan w:val="2"/>
          </w:tcPr>
          <w:p w:rsidR="0059635C" w:rsidRPr="008D013D" w:rsidRDefault="0059635C" w:rsidP="00100613">
            <w:pPr>
              <w:ind w:right="167"/>
              <w:rPr>
                <w:rFonts w:asciiTheme="majorBidi" w:eastAsia="Calibri" w:hAnsiTheme="majorBidi" w:cstheme="majorBidi"/>
                <w:color w:val="000000" w:themeColor="text1"/>
                <w:sz w:val="24"/>
                <w:szCs w:val="24"/>
              </w:rPr>
            </w:pPr>
          </w:p>
        </w:tc>
      </w:tr>
      <w:tr w:rsidR="0059635C" w:rsidRPr="008D013D" w:rsidTr="0010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4"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w:t>
            </w:r>
          </w:p>
        </w:tc>
        <w:tc>
          <w:tcPr>
            <w:tcW w:w="883" w:type="dxa"/>
            <w:gridSpan w:val="2"/>
            <w:tcBorders>
              <w:left w:val="single" w:sz="4" w:space="0" w:color="auto"/>
            </w:tcBorders>
          </w:tcPr>
          <w:p w:rsidR="0059635C" w:rsidRPr="008D013D" w:rsidRDefault="0059635C" w:rsidP="00100613">
            <w:pPr>
              <w:ind w:left="-5" w:right="-91"/>
              <w:rPr>
                <w:rFonts w:asciiTheme="majorBidi" w:eastAsia="Calibri" w:hAnsiTheme="majorBidi" w:cstheme="majorBidi"/>
                <w:color w:val="000000" w:themeColor="text1"/>
                <w:sz w:val="24"/>
                <w:szCs w:val="24"/>
              </w:rPr>
            </w:pPr>
          </w:p>
        </w:tc>
        <w:tc>
          <w:tcPr>
            <w:tcW w:w="1325"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134" w:type="dxa"/>
            <w:vAlign w:val="center"/>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2268"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559" w:type="dxa"/>
          </w:tcPr>
          <w:p w:rsidR="0059635C" w:rsidRPr="008D013D" w:rsidRDefault="0059635C" w:rsidP="00100613">
            <w:pPr>
              <w:ind w:right="-20"/>
              <w:rPr>
                <w:rFonts w:asciiTheme="majorBidi" w:eastAsia="Calibri" w:hAnsiTheme="majorBidi" w:cstheme="majorBidi"/>
                <w:color w:val="000000" w:themeColor="text1"/>
                <w:sz w:val="24"/>
                <w:szCs w:val="24"/>
              </w:rPr>
            </w:pPr>
          </w:p>
        </w:tc>
        <w:tc>
          <w:tcPr>
            <w:tcW w:w="2126" w:type="dxa"/>
            <w:gridSpan w:val="2"/>
          </w:tcPr>
          <w:p w:rsidR="0059635C" w:rsidRPr="008D013D" w:rsidRDefault="0059635C" w:rsidP="00100613">
            <w:pPr>
              <w:ind w:right="167"/>
              <w:rPr>
                <w:rFonts w:asciiTheme="majorBidi" w:eastAsia="Calibri" w:hAnsiTheme="majorBidi" w:cstheme="majorBidi"/>
                <w:color w:val="000000" w:themeColor="text1"/>
                <w:sz w:val="24"/>
                <w:szCs w:val="24"/>
              </w:rPr>
            </w:pPr>
          </w:p>
        </w:tc>
      </w:tr>
      <w:tr w:rsidR="0059635C" w:rsidRPr="008D013D" w:rsidTr="0010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434"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lastRenderedPageBreak/>
              <w:t>3</w:t>
            </w:r>
          </w:p>
        </w:tc>
        <w:tc>
          <w:tcPr>
            <w:tcW w:w="883" w:type="dxa"/>
            <w:gridSpan w:val="2"/>
            <w:tcBorders>
              <w:left w:val="single" w:sz="4" w:space="0" w:color="auto"/>
              <w:bottom w:val="single" w:sz="4" w:space="0" w:color="auto"/>
            </w:tcBorders>
          </w:tcPr>
          <w:p w:rsidR="0059635C" w:rsidRPr="008D013D" w:rsidRDefault="0059635C" w:rsidP="00100613">
            <w:pPr>
              <w:ind w:left="-5" w:right="-91"/>
              <w:rPr>
                <w:rFonts w:asciiTheme="majorBidi" w:eastAsia="Calibri" w:hAnsiTheme="majorBidi" w:cstheme="majorBidi"/>
                <w:color w:val="000000" w:themeColor="text1"/>
                <w:sz w:val="24"/>
                <w:szCs w:val="24"/>
              </w:rPr>
            </w:pPr>
          </w:p>
        </w:tc>
        <w:tc>
          <w:tcPr>
            <w:tcW w:w="1325"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134" w:type="dxa"/>
            <w:vAlign w:val="center"/>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2268" w:type="dxa"/>
          </w:tcPr>
          <w:p w:rsidR="0059635C" w:rsidRPr="008D013D" w:rsidRDefault="0059635C" w:rsidP="00100613">
            <w:pPr>
              <w:ind w:right="-91"/>
              <w:rPr>
                <w:rFonts w:asciiTheme="majorBidi" w:eastAsia="Calibri" w:hAnsiTheme="majorBidi" w:cstheme="majorBidi"/>
                <w:color w:val="000000" w:themeColor="text1"/>
                <w:sz w:val="24"/>
                <w:szCs w:val="24"/>
              </w:rPr>
            </w:pPr>
          </w:p>
        </w:tc>
        <w:tc>
          <w:tcPr>
            <w:tcW w:w="1559" w:type="dxa"/>
          </w:tcPr>
          <w:p w:rsidR="0059635C" w:rsidRPr="008D013D" w:rsidRDefault="0059635C" w:rsidP="00100613">
            <w:pPr>
              <w:ind w:right="-20"/>
              <w:rPr>
                <w:rFonts w:asciiTheme="majorBidi" w:eastAsia="Calibri" w:hAnsiTheme="majorBidi" w:cstheme="majorBidi"/>
                <w:color w:val="000000" w:themeColor="text1"/>
                <w:sz w:val="24"/>
                <w:szCs w:val="24"/>
              </w:rPr>
            </w:pPr>
          </w:p>
        </w:tc>
        <w:tc>
          <w:tcPr>
            <w:tcW w:w="2126" w:type="dxa"/>
            <w:gridSpan w:val="2"/>
          </w:tcPr>
          <w:p w:rsidR="0059635C" w:rsidRPr="008D013D" w:rsidRDefault="0059635C" w:rsidP="00100613">
            <w:pPr>
              <w:ind w:right="167"/>
              <w:rPr>
                <w:rFonts w:asciiTheme="majorBidi" w:eastAsia="Calibri" w:hAnsiTheme="majorBidi" w:cstheme="majorBidi"/>
                <w:color w:val="000000" w:themeColor="text1"/>
                <w:sz w:val="24"/>
                <w:szCs w:val="24"/>
              </w:rPr>
            </w:pPr>
          </w:p>
        </w:tc>
      </w:tr>
    </w:tbl>
    <w:p w:rsidR="0059635C" w:rsidRPr="008D013D" w:rsidRDefault="0059635C" w:rsidP="0059635C">
      <w:pPr>
        <w:spacing w:after="0"/>
        <w:jc w:val="center"/>
        <w:rPr>
          <w:rFonts w:asciiTheme="majorBidi" w:eastAsia="Calibri" w:hAnsiTheme="majorBidi" w:cstheme="majorBidi"/>
          <w:b/>
          <w:color w:val="000000" w:themeColor="text1"/>
        </w:rPr>
      </w:pPr>
    </w:p>
    <w:tbl>
      <w:tblPr>
        <w:tblW w:w="97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56"/>
        <w:gridCol w:w="736"/>
        <w:gridCol w:w="1134"/>
        <w:gridCol w:w="992"/>
        <w:gridCol w:w="709"/>
        <w:gridCol w:w="1701"/>
        <w:gridCol w:w="1701"/>
        <w:gridCol w:w="2126"/>
      </w:tblGrid>
      <w:tr w:rsidR="0059635C" w:rsidRPr="008D013D" w:rsidTr="00100613">
        <w:tc>
          <w:tcPr>
            <w:tcW w:w="630" w:type="dxa"/>
            <w:gridSpan w:val="2"/>
            <w:tcBorders>
              <w:top w:val="nil"/>
              <w:left w:val="nil"/>
              <w:bottom w:val="nil"/>
              <w:right w:val="nil"/>
            </w:tcBorders>
          </w:tcPr>
          <w:p w:rsidR="0059635C" w:rsidRPr="008D013D" w:rsidRDefault="0059635C" w:rsidP="00100613">
            <w:pPr>
              <w:ind w:right="-91"/>
              <w:jc w:val="both"/>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2.11</w:t>
            </w:r>
          </w:p>
        </w:tc>
        <w:tc>
          <w:tcPr>
            <w:tcW w:w="9099" w:type="dxa"/>
            <w:gridSpan w:val="7"/>
            <w:tcBorders>
              <w:top w:val="nil"/>
              <w:left w:val="nil"/>
              <w:bottom w:val="nil"/>
              <w:right w:val="nil"/>
            </w:tcBorders>
          </w:tcPr>
          <w:p w:rsidR="0059635C" w:rsidRPr="008D013D" w:rsidRDefault="0059635C" w:rsidP="00100613">
            <w:pPr>
              <w:ind w:right="-91"/>
              <w:jc w:val="both"/>
              <w:rPr>
                <w:rFonts w:ascii="Times New Roman" w:eastAsia="Calibri" w:hAnsi="Times New Roman" w:cs="Times New Roman"/>
                <w:color w:val="000000" w:themeColor="text1"/>
                <w:sz w:val="24"/>
                <w:szCs w:val="24"/>
              </w:rPr>
            </w:pPr>
            <w:r w:rsidRPr="008D013D">
              <w:rPr>
                <w:rFonts w:ascii="Times New Roman" w:eastAsia="Calibri" w:hAnsi="Times New Roman" w:cs="Times New Roman"/>
                <w:b/>
                <w:bCs/>
                <w:color w:val="000000" w:themeColor="text1"/>
                <w:sz w:val="24"/>
                <w:szCs w:val="24"/>
              </w:rPr>
              <w:t>List of members/shareholders &amp; debenture holders on the date up to which this Form is made</w:t>
            </w:r>
            <w:r w:rsidRPr="008D013D">
              <w:rPr>
                <w:rFonts w:ascii="Times New Roman" w:eastAsia="Calibri" w:hAnsi="Times New Roman" w:cs="Times New Roman"/>
                <w:bCs/>
                <w:color w:val="000000" w:themeColor="text1"/>
                <w:sz w:val="24"/>
                <w:szCs w:val="24"/>
              </w:rPr>
              <w:t>.</w:t>
            </w:r>
          </w:p>
        </w:tc>
      </w:tr>
      <w:tr w:rsidR="0059635C" w:rsidRPr="008D013D" w:rsidTr="00100613">
        <w:trPr>
          <w:cantSplit/>
          <w:trHeight w:val="1761"/>
        </w:trPr>
        <w:tc>
          <w:tcPr>
            <w:tcW w:w="374" w:type="dxa"/>
            <w:tcBorders>
              <w:top w:val="single" w:sz="4" w:space="0" w:color="auto"/>
            </w:tcBorders>
          </w:tcPr>
          <w:p w:rsidR="0059635C" w:rsidRPr="008D013D" w:rsidRDefault="0059635C" w:rsidP="00100613">
            <w:pPr>
              <w:ind w:right="-91"/>
              <w:jc w:val="both"/>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w:t>
            </w:r>
          </w:p>
        </w:tc>
        <w:tc>
          <w:tcPr>
            <w:tcW w:w="992" w:type="dxa"/>
            <w:gridSpan w:val="2"/>
            <w:tcBorders>
              <w:top w:val="single" w:sz="4" w:space="0" w:color="auto"/>
            </w:tcBorders>
          </w:tcPr>
          <w:p w:rsidR="0059635C" w:rsidRPr="008D013D" w:rsidRDefault="0059635C" w:rsidP="00100613">
            <w:pPr>
              <w:ind w:right="-91"/>
              <w:jc w:val="both"/>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Folio #</w:t>
            </w:r>
          </w:p>
          <w:p w:rsidR="0059635C" w:rsidRPr="008D013D" w:rsidRDefault="0059635C" w:rsidP="00100613">
            <w:pPr>
              <w:ind w:right="-91"/>
              <w:jc w:val="both"/>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(If any)</w:t>
            </w:r>
          </w:p>
        </w:tc>
        <w:tc>
          <w:tcPr>
            <w:tcW w:w="1134" w:type="dxa"/>
            <w:tcBorders>
              <w:top w:val="single" w:sz="4" w:space="0" w:color="auto"/>
            </w:tcBorders>
          </w:tcPr>
          <w:p w:rsidR="0059635C" w:rsidRPr="008D013D" w:rsidRDefault="0059635C" w:rsidP="00100613">
            <w:pPr>
              <w:ind w:right="-91"/>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Name*</w:t>
            </w:r>
          </w:p>
        </w:tc>
        <w:tc>
          <w:tcPr>
            <w:tcW w:w="992" w:type="dxa"/>
            <w:tcBorders>
              <w:top w:val="single" w:sz="4" w:space="0" w:color="auto"/>
            </w:tcBorders>
          </w:tcPr>
          <w:p w:rsidR="0059635C" w:rsidRPr="008D013D" w:rsidRDefault="0059635C" w:rsidP="00100613">
            <w:pPr>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Address</w:t>
            </w:r>
          </w:p>
        </w:tc>
        <w:tc>
          <w:tcPr>
            <w:tcW w:w="709" w:type="dxa"/>
            <w:tcBorders>
              <w:top w:val="single" w:sz="4" w:space="0" w:color="auto"/>
            </w:tcBorders>
            <w:textDirection w:val="btLr"/>
            <w:vAlign w:val="center"/>
          </w:tcPr>
          <w:p w:rsidR="0059635C" w:rsidRPr="008D013D" w:rsidRDefault="0059635C" w:rsidP="00100613">
            <w:pPr>
              <w:ind w:left="113" w:right="-91"/>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Nationality</w:t>
            </w:r>
          </w:p>
        </w:tc>
        <w:tc>
          <w:tcPr>
            <w:tcW w:w="1701" w:type="dxa"/>
            <w:tcBorders>
              <w:top w:val="single" w:sz="4" w:space="0" w:color="auto"/>
            </w:tcBorders>
          </w:tcPr>
          <w:p w:rsidR="0059635C" w:rsidRPr="008D013D" w:rsidRDefault="0059635C" w:rsidP="00100613">
            <w:pPr>
              <w:ind w:right="-91"/>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 xml:space="preserve">No. of shares / debentures held </w:t>
            </w:r>
            <w:r w:rsidRPr="008D013D">
              <w:rPr>
                <w:rFonts w:ascii="Times New Roman" w:eastAsia="Calibri" w:hAnsi="Times New Roman" w:cs="Times New Roman"/>
                <w:i/>
                <w:color w:val="000000" w:themeColor="text1"/>
                <w:sz w:val="24"/>
                <w:szCs w:val="24"/>
              </w:rPr>
              <w:t>(Applicable in case of companies having share capital)</w:t>
            </w:r>
          </w:p>
        </w:tc>
        <w:tc>
          <w:tcPr>
            <w:tcW w:w="1701" w:type="dxa"/>
            <w:tcBorders>
              <w:top w:val="single" w:sz="4" w:space="0" w:color="auto"/>
            </w:tcBorders>
          </w:tcPr>
          <w:p w:rsidR="0059635C" w:rsidRPr="008D013D" w:rsidRDefault="0059635C" w:rsidP="00100613">
            <w:pPr>
              <w:ind w:right="-91"/>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 xml:space="preserve">Percentage of shareholding of member having 25% or more shareholding </w:t>
            </w:r>
            <w:r w:rsidRPr="008D013D">
              <w:rPr>
                <w:rFonts w:ascii="Times New Roman" w:eastAsia="Calibri" w:hAnsi="Times New Roman" w:cs="Times New Roman"/>
                <w:i/>
                <w:color w:val="000000" w:themeColor="text1"/>
                <w:sz w:val="24"/>
                <w:szCs w:val="24"/>
              </w:rPr>
              <w:t>(Applicable in case of companies having share capital)</w:t>
            </w:r>
          </w:p>
        </w:tc>
        <w:tc>
          <w:tcPr>
            <w:tcW w:w="2126" w:type="dxa"/>
            <w:tcBorders>
              <w:top w:val="single" w:sz="4" w:space="0" w:color="auto"/>
            </w:tcBorders>
          </w:tcPr>
          <w:p w:rsidR="0059635C" w:rsidRPr="008D013D" w:rsidRDefault="0059635C" w:rsidP="00100613">
            <w:pPr>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CNIC No. for Pakistanis, or NICOP No. for Overseas Pakistanis, or Passport No. for foreigners, or CUIN No. for Pakistani company, or Registration No. for foreign company.</w:t>
            </w:r>
          </w:p>
        </w:tc>
      </w:tr>
      <w:tr w:rsidR="0059635C" w:rsidRPr="008D013D" w:rsidTr="00100613">
        <w:trPr>
          <w:trHeight w:val="452"/>
        </w:trPr>
        <w:tc>
          <w:tcPr>
            <w:tcW w:w="2500" w:type="dxa"/>
            <w:gridSpan w:val="4"/>
          </w:tcPr>
          <w:p w:rsidR="0059635C" w:rsidRPr="008D013D" w:rsidRDefault="0059635C" w:rsidP="00100613">
            <w:pPr>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Shareholders/members</w:t>
            </w: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r w:rsidR="0059635C" w:rsidRPr="008D013D" w:rsidTr="00100613">
        <w:trPr>
          <w:trHeight w:val="422"/>
        </w:trPr>
        <w:tc>
          <w:tcPr>
            <w:tcW w:w="374"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992" w:type="dxa"/>
            <w:gridSpan w:val="2"/>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134"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r w:rsidR="0059635C" w:rsidRPr="008D013D" w:rsidTr="00100613">
        <w:trPr>
          <w:trHeight w:val="422"/>
        </w:trPr>
        <w:tc>
          <w:tcPr>
            <w:tcW w:w="374"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992" w:type="dxa"/>
            <w:gridSpan w:val="2"/>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134"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r w:rsidR="0059635C" w:rsidRPr="008D013D" w:rsidTr="00100613">
        <w:trPr>
          <w:trHeight w:val="452"/>
        </w:trPr>
        <w:tc>
          <w:tcPr>
            <w:tcW w:w="2500" w:type="dxa"/>
            <w:gridSpan w:val="4"/>
          </w:tcPr>
          <w:p w:rsidR="0059635C" w:rsidRPr="008D013D" w:rsidRDefault="0059635C" w:rsidP="00100613">
            <w:pPr>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Debenture holders</w:t>
            </w: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r w:rsidR="0059635C" w:rsidRPr="008D013D" w:rsidTr="00100613">
        <w:trPr>
          <w:trHeight w:val="422"/>
        </w:trPr>
        <w:tc>
          <w:tcPr>
            <w:tcW w:w="374" w:type="dxa"/>
          </w:tcPr>
          <w:p w:rsidR="0059635C" w:rsidRPr="008D013D" w:rsidRDefault="0059635C" w:rsidP="00100613">
            <w:pPr>
              <w:ind w:right="-91"/>
              <w:jc w:val="both"/>
              <w:rPr>
                <w:rFonts w:ascii="Times New Roman" w:eastAsia="Calibri" w:hAnsi="Times New Roman" w:cs="Times New Roman"/>
                <w:b/>
                <w:color w:val="000000" w:themeColor="text1"/>
                <w:sz w:val="24"/>
                <w:szCs w:val="24"/>
              </w:rPr>
            </w:pPr>
          </w:p>
        </w:tc>
        <w:tc>
          <w:tcPr>
            <w:tcW w:w="992" w:type="dxa"/>
            <w:gridSpan w:val="2"/>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134"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r w:rsidR="0059635C" w:rsidRPr="008D013D" w:rsidTr="00100613">
        <w:trPr>
          <w:trHeight w:val="432"/>
        </w:trPr>
        <w:tc>
          <w:tcPr>
            <w:tcW w:w="374" w:type="dxa"/>
          </w:tcPr>
          <w:p w:rsidR="0059635C" w:rsidRPr="008D013D" w:rsidRDefault="0059635C" w:rsidP="00100613">
            <w:pPr>
              <w:ind w:right="-91"/>
              <w:jc w:val="both"/>
              <w:rPr>
                <w:rFonts w:ascii="Times New Roman" w:eastAsia="Calibri" w:hAnsi="Times New Roman" w:cs="Times New Roman"/>
                <w:b/>
                <w:color w:val="000000" w:themeColor="text1"/>
                <w:sz w:val="24"/>
                <w:szCs w:val="24"/>
              </w:rPr>
            </w:pPr>
          </w:p>
        </w:tc>
        <w:tc>
          <w:tcPr>
            <w:tcW w:w="992" w:type="dxa"/>
            <w:gridSpan w:val="2"/>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134"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992" w:type="dxa"/>
          </w:tcPr>
          <w:p w:rsidR="0059635C" w:rsidRPr="008D013D" w:rsidRDefault="0059635C" w:rsidP="00100613">
            <w:pPr>
              <w:ind w:right="-91"/>
              <w:jc w:val="center"/>
              <w:rPr>
                <w:rFonts w:ascii="Times New Roman" w:eastAsia="Calibri" w:hAnsi="Times New Roman" w:cs="Times New Roman"/>
                <w:color w:val="000000" w:themeColor="text1"/>
                <w:sz w:val="24"/>
                <w:szCs w:val="24"/>
              </w:rPr>
            </w:pPr>
          </w:p>
        </w:tc>
        <w:tc>
          <w:tcPr>
            <w:tcW w:w="709" w:type="dxa"/>
          </w:tcPr>
          <w:p w:rsidR="0059635C" w:rsidRPr="008D013D" w:rsidRDefault="0059635C" w:rsidP="00100613">
            <w:pPr>
              <w:ind w:right="-91"/>
              <w:jc w:val="both"/>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rPr>
                <w:rFonts w:ascii="Times New Roman" w:eastAsia="Calibri" w:hAnsi="Times New Roman" w:cs="Times New Roman"/>
                <w:color w:val="000000" w:themeColor="text1"/>
                <w:sz w:val="24"/>
                <w:szCs w:val="24"/>
              </w:rPr>
            </w:pPr>
          </w:p>
        </w:tc>
        <w:tc>
          <w:tcPr>
            <w:tcW w:w="1701"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c>
          <w:tcPr>
            <w:tcW w:w="2126" w:type="dxa"/>
          </w:tcPr>
          <w:p w:rsidR="0059635C" w:rsidRPr="008D013D" w:rsidRDefault="0059635C" w:rsidP="00100613">
            <w:pPr>
              <w:ind w:right="-91"/>
              <w:jc w:val="center"/>
              <w:rPr>
                <w:rFonts w:ascii="Times New Roman" w:eastAsia="Calibri" w:hAnsi="Times New Roman" w:cs="Times New Roman"/>
                <w:b/>
                <w:strike/>
                <w:color w:val="000000" w:themeColor="text1"/>
                <w:sz w:val="24"/>
                <w:szCs w:val="24"/>
              </w:rPr>
            </w:pPr>
          </w:p>
        </w:tc>
      </w:tr>
    </w:tbl>
    <w:p w:rsidR="0059635C" w:rsidRPr="008D013D" w:rsidRDefault="0059635C" w:rsidP="0059635C">
      <w:pPr>
        <w:tabs>
          <w:tab w:val="left" w:pos="284"/>
          <w:tab w:val="left" w:pos="567"/>
        </w:tabs>
        <w:spacing w:before="120" w:after="120"/>
        <w:ind w:right="-8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i/>
          <w:color w:val="000000" w:themeColor="text1"/>
          <w:sz w:val="24"/>
          <w:szCs w:val="24"/>
        </w:rPr>
        <w:t>*</w:t>
      </w:r>
      <w:r w:rsidRPr="008D013D">
        <w:rPr>
          <w:rFonts w:asciiTheme="majorBidi" w:eastAsia="Calibri" w:hAnsiTheme="majorBidi" w:cstheme="majorBidi"/>
          <w:i/>
          <w:color w:val="000000" w:themeColor="text1"/>
          <w:sz w:val="24"/>
          <w:szCs w:val="24"/>
        </w:rPr>
        <w:tab/>
        <w:t>In case the member or debenture holder is holding shares or debentures on behalf of other person(s), the name of such other person(s) shall be mentioned in parentheses</w:t>
      </w:r>
      <w:r w:rsidRPr="008D013D">
        <w:rPr>
          <w:rFonts w:asciiTheme="majorBidi" w:hAnsiTheme="majorBidi" w:cstheme="majorBidi"/>
          <w:i/>
          <w:color w:val="000000" w:themeColor="text1"/>
          <w:sz w:val="24"/>
          <w:szCs w:val="24"/>
        </w:rPr>
        <w:t xml:space="preserve"> along with the name of the member or debenture holder</w:t>
      </w:r>
      <w:r w:rsidRPr="008D013D">
        <w:rPr>
          <w:rFonts w:asciiTheme="majorBidi" w:eastAsia="Calibri" w:hAnsiTheme="majorBidi" w:cstheme="majorBidi"/>
          <w:color w:val="000000" w:themeColor="text1"/>
          <w:sz w:val="24"/>
          <w:szCs w:val="24"/>
        </w:rPr>
        <w:t>.</w:t>
      </w:r>
    </w:p>
    <w:p w:rsidR="0059635C" w:rsidRPr="008D013D" w:rsidRDefault="0059635C" w:rsidP="0059635C">
      <w:pPr>
        <w:tabs>
          <w:tab w:val="left" w:pos="284"/>
          <w:tab w:val="left" w:pos="567"/>
        </w:tabs>
        <w:spacing w:before="120" w:after="120"/>
        <w:ind w:right="-85"/>
        <w:jc w:val="both"/>
        <w:rPr>
          <w:rFonts w:asciiTheme="majorBidi" w:eastAsia="Calibri" w:hAnsiTheme="majorBidi" w:cstheme="majorBidi"/>
          <w:i/>
          <w:color w:val="000000" w:themeColor="text1"/>
          <w:sz w:val="24"/>
          <w:szCs w:val="24"/>
        </w:rPr>
      </w:pPr>
      <w:r w:rsidRPr="008D013D">
        <w:rPr>
          <w:rFonts w:asciiTheme="majorBidi" w:eastAsia="Calibri" w:hAnsiTheme="majorBidi" w:cstheme="majorBidi"/>
          <w:i/>
          <w:color w:val="000000" w:themeColor="text1"/>
          <w:sz w:val="24"/>
          <w:szCs w:val="24"/>
        </w:rPr>
        <w:t>*</w:t>
      </w:r>
      <w:r w:rsidRPr="008D013D">
        <w:rPr>
          <w:rFonts w:asciiTheme="majorBidi" w:eastAsia="Calibri" w:hAnsiTheme="majorBidi" w:cstheme="majorBidi"/>
          <w:i/>
          <w:color w:val="000000" w:themeColor="text1"/>
          <w:sz w:val="24"/>
          <w:szCs w:val="24"/>
        </w:rPr>
        <w:tab/>
        <w:t>In case the member or debenture holder is holding interest or exercising voting or control rights in the company on behalf of other person(s), the name of such other person(s) shall be mentioned in parentheses</w:t>
      </w:r>
      <w:r w:rsidRPr="008D013D">
        <w:rPr>
          <w:rFonts w:asciiTheme="majorBidi" w:hAnsiTheme="majorBidi" w:cstheme="majorBidi"/>
          <w:i/>
          <w:color w:val="000000" w:themeColor="text1"/>
          <w:sz w:val="24"/>
          <w:szCs w:val="24"/>
        </w:rPr>
        <w:t xml:space="preserve"> along with the name of the member or debenture holder</w:t>
      </w:r>
      <w:r w:rsidRPr="008D013D">
        <w:rPr>
          <w:rFonts w:asciiTheme="majorBidi" w:eastAsia="Calibri" w:hAnsiTheme="majorBidi" w:cstheme="majorBidi"/>
          <w:color w:val="000000" w:themeColor="text1"/>
          <w:sz w:val="24"/>
          <w:szCs w:val="24"/>
        </w:rPr>
        <w:t>.</w:t>
      </w:r>
    </w:p>
    <w:p w:rsidR="0059635C" w:rsidRPr="008D013D" w:rsidRDefault="0059635C" w:rsidP="0059635C">
      <w:pPr>
        <w:tabs>
          <w:tab w:val="left" w:pos="284"/>
          <w:tab w:val="left" w:pos="567"/>
        </w:tabs>
        <w:spacing w:after="0"/>
        <w:ind w:right="-86"/>
        <w:jc w:val="both"/>
        <w:rPr>
          <w:rFonts w:asciiTheme="majorBidi" w:eastAsia="Calibri" w:hAnsiTheme="majorBidi" w:cstheme="majorBidi"/>
          <w:color w:val="000000" w:themeColor="text1"/>
        </w:rPr>
      </w:pPr>
    </w:p>
    <w:p w:rsidR="0059635C" w:rsidRPr="008D013D" w:rsidRDefault="0059635C" w:rsidP="0059635C">
      <w:pPr>
        <w:spacing w:after="0"/>
        <w:ind w:left="567" w:right="-86" w:hanging="567"/>
        <w:jc w:val="both"/>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color w:val="000000" w:themeColor="text1"/>
          <w:sz w:val="24"/>
          <w:szCs w:val="24"/>
        </w:rPr>
        <w:t>2.12</w:t>
      </w:r>
      <w:r w:rsidRPr="008D013D">
        <w:rPr>
          <w:rFonts w:asciiTheme="majorBidi" w:eastAsia="Times New Roman" w:hAnsiTheme="majorBidi" w:cstheme="majorBidi"/>
          <w:color w:val="000000" w:themeColor="text1"/>
          <w:sz w:val="24"/>
          <w:szCs w:val="24"/>
        </w:rPr>
        <w:tab/>
      </w:r>
      <w:r w:rsidRPr="008D013D">
        <w:rPr>
          <w:rFonts w:asciiTheme="majorBidi" w:eastAsia="Times New Roman" w:hAnsiTheme="majorBidi" w:cstheme="majorBidi"/>
          <w:b/>
          <w:color w:val="000000" w:themeColor="text1"/>
          <w:sz w:val="24"/>
          <w:szCs w:val="24"/>
        </w:rPr>
        <w:t>Transfer of shares/ debentures since last Form</w:t>
      </w:r>
      <w:r w:rsidRPr="008D013D">
        <w:rPr>
          <w:rFonts w:asciiTheme="majorBidi" w:eastAsia="Book Antiqua" w:hAnsiTheme="majorBidi" w:cstheme="majorBidi"/>
          <w:b/>
          <w:color w:val="000000" w:themeColor="text1"/>
          <w:sz w:val="24"/>
          <w:szCs w:val="24"/>
        </w:rPr>
        <w:t>-</w:t>
      </w:r>
      <w:r w:rsidRPr="008D013D">
        <w:rPr>
          <w:rFonts w:asciiTheme="majorBidi" w:eastAsia="Times New Roman" w:hAnsiTheme="majorBidi" w:cstheme="majorBidi"/>
          <w:b/>
          <w:color w:val="000000" w:themeColor="text1"/>
          <w:sz w:val="24"/>
          <w:szCs w:val="24"/>
        </w:rPr>
        <w:t>A was made (Applicable for companies having share capital)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2126"/>
        <w:gridCol w:w="2410"/>
        <w:gridCol w:w="2552"/>
      </w:tblGrid>
      <w:tr w:rsidR="0059635C" w:rsidRPr="008D013D" w:rsidTr="00100613">
        <w:trPr>
          <w:cantSplit/>
        </w:trPr>
        <w:tc>
          <w:tcPr>
            <w:tcW w:w="9781" w:type="dxa"/>
            <w:gridSpan w:val="5"/>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r>
      <w:tr w:rsidR="0059635C" w:rsidRPr="008D013D" w:rsidTr="00100613">
        <w:tc>
          <w:tcPr>
            <w:tcW w:w="56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S#</w:t>
            </w:r>
          </w:p>
        </w:tc>
        <w:tc>
          <w:tcPr>
            <w:tcW w:w="2126"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Transferor</w:t>
            </w:r>
          </w:p>
        </w:tc>
        <w:tc>
          <w:tcPr>
            <w:tcW w:w="2126"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Transferee</w:t>
            </w:r>
          </w:p>
        </w:tc>
        <w:tc>
          <w:tcPr>
            <w:tcW w:w="2410"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Number of shares transferred</w:t>
            </w:r>
          </w:p>
        </w:tc>
        <w:tc>
          <w:tcPr>
            <w:tcW w:w="2552"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Date of registration of transfer</w:t>
            </w:r>
          </w:p>
        </w:tc>
      </w:tr>
      <w:tr w:rsidR="0059635C" w:rsidRPr="008D013D" w:rsidTr="00100613">
        <w:tc>
          <w:tcPr>
            <w:tcW w:w="56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keepNext/>
              <w:spacing w:after="0" w:line="240" w:lineRule="auto"/>
              <w:ind w:right="-91"/>
              <w:outlineLvl w:val="3"/>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Shareholders</w:t>
            </w: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r>
      <w:tr w:rsidR="0059635C" w:rsidRPr="008D013D" w:rsidTr="00100613">
        <w:tc>
          <w:tcPr>
            <w:tcW w:w="56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r>
      <w:tr w:rsidR="0059635C" w:rsidRPr="008D013D" w:rsidTr="00100613">
        <w:tc>
          <w:tcPr>
            <w:tcW w:w="56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9635C" w:rsidRPr="008D013D" w:rsidRDefault="0059635C" w:rsidP="00100613">
            <w:pPr>
              <w:keepNext/>
              <w:spacing w:after="0" w:line="240" w:lineRule="auto"/>
              <w:ind w:right="-91"/>
              <w:jc w:val="both"/>
              <w:outlineLvl w:val="4"/>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Debenture holders</w:t>
            </w: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r>
      <w:tr w:rsidR="0059635C" w:rsidRPr="008D013D" w:rsidTr="00100613">
        <w:tc>
          <w:tcPr>
            <w:tcW w:w="56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after="0" w:line="240" w:lineRule="auto"/>
              <w:ind w:right="-91"/>
              <w:rPr>
                <w:rFonts w:asciiTheme="majorBidi" w:eastAsia="Times New Roman" w:hAnsiTheme="majorBidi" w:cstheme="majorBidi"/>
                <w:color w:val="000000" w:themeColor="text1"/>
                <w:sz w:val="24"/>
                <w:szCs w:val="24"/>
              </w:rPr>
            </w:pPr>
          </w:p>
        </w:tc>
      </w:tr>
    </w:tbl>
    <w:p w:rsidR="0059635C" w:rsidRPr="008D013D" w:rsidRDefault="0059635C" w:rsidP="0059635C">
      <w:pPr>
        <w:spacing w:after="0"/>
        <w:ind w:right="-86"/>
        <w:jc w:val="both"/>
        <w:rPr>
          <w:rFonts w:asciiTheme="majorBidi" w:eastAsia="Calibri" w:hAnsiTheme="majorBidi" w:cstheme="majorBidi"/>
          <w:i/>
          <w:color w:val="000000" w:themeColor="text1"/>
        </w:rPr>
      </w:pPr>
    </w:p>
    <w:p w:rsidR="0059635C" w:rsidRPr="008D013D" w:rsidRDefault="0059635C" w:rsidP="0059635C">
      <w:pPr>
        <w:spacing w:after="0"/>
        <w:ind w:left="3600" w:right="-86" w:firstLine="720"/>
        <w:jc w:val="both"/>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w:t>
      </w:r>
      <w:r w:rsidR="00995025" w:rsidRPr="008D013D">
        <w:rPr>
          <w:rFonts w:asciiTheme="majorBidi" w:eastAsia="Calibri" w:hAnsiTheme="majorBidi" w:cstheme="majorBidi"/>
          <w:b/>
          <w:color w:val="000000" w:themeColor="text1"/>
          <w:sz w:val="24"/>
          <w:szCs w:val="24"/>
          <w:u w:val="single"/>
        </w:rPr>
        <w:t>ART</w:t>
      </w:r>
      <w:r w:rsidRPr="008D013D">
        <w:rPr>
          <w:rFonts w:asciiTheme="majorBidi" w:eastAsia="Calibri" w:hAnsiTheme="majorBidi" w:cstheme="majorBidi"/>
          <w:b/>
          <w:color w:val="000000" w:themeColor="text1"/>
          <w:sz w:val="24"/>
          <w:szCs w:val="24"/>
          <w:u w:val="single"/>
        </w:rPr>
        <w:t>-III</w:t>
      </w:r>
    </w:p>
    <w:p w:rsidR="0059635C" w:rsidRPr="008D013D" w:rsidRDefault="0059635C" w:rsidP="0059635C">
      <w:pPr>
        <w:spacing w:before="120" w:after="120"/>
        <w:jc w:val="cente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(To be filled by an Inactive Company)</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6662"/>
      </w:tblGrid>
      <w:tr w:rsidR="0059635C" w:rsidRPr="008D013D" w:rsidTr="00100613">
        <w:tc>
          <w:tcPr>
            <w:tcW w:w="709" w:type="dxa"/>
          </w:tcPr>
          <w:p w:rsidR="0059635C" w:rsidRPr="008D013D" w:rsidRDefault="0059635C" w:rsidP="00100613">
            <w:pPr>
              <w:spacing w:before="120" w:after="120"/>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3.1</w:t>
            </w:r>
          </w:p>
        </w:tc>
        <w:tc>
          <w:tcPr>
            <w:tcW w:w="2552" w:type="dxa"/>
            <w:tcBorders>
              <w:right w:val="single" w:sz="4" w:space="0" w:color="auto"/>
            </w:tcBorders>
          </w:tcPr>
          <w:p w:rsidR="0059635C" w:rsidRPr="008D013D" w:rsidRDefault="0059635C" w:rsidP="00100613">
            <w:pPr>
              <w:spacing w:before="120" w:after="120"/>
              <w:rPr>
                <w:rFonts w:ascii="Times New Roman" w:eastAsia="Calibri" w:hAnsi="Times New Roman" w:cs="Times New Roman"/>
                <w:b/>
                <w:color w:val="000000" w:themeColor="text1"/>
                <w:sz w:val="24"/>
                <w:szCs w:val="24"/>
              </w:rPr>
            </w:pPr>
            <w:r w:rsidRPr="008D013D">
              <w:rPr>
                <w:rFonts w:ascii="Times New Roman" w:eastAsia="Times New Roman" w:hAnsi="Times New Roman" w:cs="Times New Roman"/>
                <w:color w:val="000000" w:themeColor="text1"/>
                <w:sz w:val="24"/>
                <w:szCs w:val="24"/>
              </w:rPr>
              <w:t>Correspondence Address</w:t>
            </w:r>
          </w:p>
        </w:tc>
        <w:tc>
          <w:tcPr>
            <w:tcW w:w="666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before="120" w:after="120"/>
              <w:jc w:val="center"/>
              <w:rPr>
                <w:rFonts w:ascii="Times New Roman" w:eastAsia="Calibri" w:hAnsi="Times New Roman" w:cs="Times New Roman"/>
                <w:b/>
                <w:color w:val="000000" w:themeColor="text1"/>
                <w:sz w:val="24"/>
                <w:szCs w:val="24"/>
              </w:rPr>
            </w:pPr>
          </w:p>
        </w:tc>
      </w:tr>
      <w:tr w:rsidR="0059635C" w:rsidRPr="008D013D" w:rsidTr="00100613">
        <w:trPr>
          <w:trHeight w:val="270"/>
        </w:trPr>
        <w:tc>
          <w:tcPr>
            <w:tcW w:w="709" w:type="dxa"/>
          </w:tcPr>
          <w:p w:rsidR="0059635C" w:rsidRPr="008D013D" w:rsidRDefault="0059635C" w:rsidP="00100613">
            <w:pPr>
              <w:jc w:val="center"/>
              <w:rPr>
                <w:rFonts w:ascii="Times New Roman" w:eastAsia="Calibri" w:hAnsi="Times New Roman" w:cs="Times New Roman"/>
                <w:color w:val="000000" w:themeColor="text1"/>
                <w:sz w:val="24"/>
                <w:szCs w:val="24"/>
              </w:rPr>
            </w:pPr>
          </w:p>
        </w:tc>
        <w:tc>
          <w:tcPr>
            <w:tcW w:w="2552" w:type="dxa"/>
          </w:tcPr>
          <w:p w:rsidR="0059635C" w:rsidRPr="008D013D" w:rsidRDefault="0059635C" w:rsidP="00100613">
            <w:pPr>
              <w:rPr>
                <w:rFonts w:ascii="Times New Roman" w:eastAsia="Times New Roman" w:hAnsi="Times New Roman" w:cs="Times New Roman"/>
                <w:color w:val="000000" w:themeColor="text1"/>
                <w:sz w:val="24"/>
                <w:szCs w:val="24"/>
              </w:rPr>
            </w:pPr>
          </w:p>
        </w:tc>
        <w:tc>
          <w:tcPr>
            <w:tcW w:w="6662" w:type="dxa"/>
            <w:tcBorders>
              <w:top w:val="single" w:sz="4" w:space="0" w:color="auto"/>
              <w:bottom w:val="single" w:sz="4" w:space="0" w:color="auto"/>
            </w:tcBorders>
          </w:tcPr>
          <w:p w:rsidR="0059635C" w:rsidRPr="008D013D" w:rsidRDefault="0059635C" w:rsidP="00100613">
            <w:pPr>
              <w:jc w:val="center"/>
              <w:rPr>
                <w:rFonts w:ascii="Times New Roman" w:eastAsia="Calibri" w:hAnsi="Times New Roman" w:cs="Times New Roman"/>
                <w:b/>
                <w:color w:val="000000" w:themeColor="text1"/>
                <w:sz w:val="24"/>
                <w:szCs w:val="24"/>
              </w:rPr>
            </w:pPr>
          </w:p>
        </w:tc>
      </w:tr>
      <w:tr w:rsidR="0059635C" w:rsidRPr="008D013D" w:rsidTr="00100613">
        <w:tc>
          <w:tcPr>
            <w:tcW w:w="709" w:type="dxa"/>
          </w:tcPr>
          <w:p w:rsidR="0059635C" w:rsidRPr="008D013D" w:rsidRDefault="0059635C" w:rsidP="00100613">
            <w:pPr>
              <w:spacing w:before="120" w:after="120"/>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3.2</w:t>
            </w:r>
          </w:p>
        </w:tc>
        <w:tc>
          <w:tcPr>
            <w:tcW w:w="2552" w:type="dxa"/>
            <w:tcBorders>
              <w:right w:val="single" w:sz="4" w:space="0" w:color="auto"/>
            </w:tcBorders>
          </w:tcPr>
          <w:p w:rsidR="0059635C" w:rsidRPr="008D013D" w:rsidRDefault="0059635C" w:rsidP="00100613">
            <w:pPr>
              <w:spacing w:before="120" w:after="120"/>
              <w:rPr>
                <w:rFonts w:ascii="Times New Roman" w:eastAsia="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Contact Details</w:t>
            </w:r>
          </w:p>
        </w:tc>
        <w:tc>
          <w:tcPr>
            <w:tcW w:w="666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spacing w:before="120" w:after="120"/>
              <w:jc w:val="center"/>
              <w:rPr>
                <w:rFonts w:ascii="Times New Roman" w:eastAsia="Calibri" w:hAnsi="Times New Roman" w:cs="Times New Roman"/>
                <w:b/>
                <w:color w:val="000000" w:themeColor="text1"/>
                <w:sz w:val="24"/>
                <w:szCs w:val="24"/>
              </w:rPr>
            </w:pPr>
          </w:p>
        </w:tc>
      </w:tr>
    </w:tbl>
    <w:p w:rsidR="0059635C" w:rsidRPr="008D013D" w:rsidRDefault="0059635C" w:rsidP="0059635C">
      <w:pPr>
        <w:rPr>
          <w:rFonts w:ascii="Times New Roman" w:hAnsi="Times New Roman" w:cs="Times New Roman"/>
          <w:color w:val="000000" w:themeColor="text1"/>
          <w:sz w:val="24"/>
          <w:szCs w:val="24"/>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14"/>
      </w:tblGrid>
      <w:tr w:rsidR="0059635C" w:rsidRPr="008D013D" w:rsidTr="00100613">
        <w:tc>
          <w:tcPr>
            <w:tcW w:w="709" w:type="dxa"/>
          </w:tcPr>
          <w:p w:rsidR="0059635C" w:rsidRPr="008D013D" w:rsidRDefault="0059635C" w:rsidP="00100613">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3.3</w:t>
            </w:r>
          </w:p>
        </w:tc>
        <w:tc>
          <w:tcPr>
            <w:tcW w:w="9214" w:type="dxa"/>
          </w:tcPr>
          <w:p w:rsidR="0059635C" w:rsidRPr="008D013D" w:rsidRDefault="0059635C" w:rsidP="00100613">
            <w:pPr>
              <w:rPr>
                <w:rFonts w:ascii="Times New Roman" w:eastAsia="Calibri"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rPr>
              <w:t>List of Directors and members as on the date this Form is made.</w:t>
            </w:r>
          </w:p>
        </w:tc>
      </w:tr>
    </w:tbl>
    <w:tbl>
      <w:tblPr>
        <w:tblW w:w="978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5"/>
        <w:gridCol w:w="883"/>
        <w:gridCol w:w="1230"/>
        <w:gridCol w:w="1276"/>
        <w:gridCol w:w="851"/>
        <w:gridCol w:w="1559"/>
        <w:gridCol w:w="1276"/>
        <w:gridCol w:w="2138"/>
      </w:tblGrid>
      <w:tr w:rsidR="0059635C" w:rsidRPr="008D013D" w:rsidTr="00100613">
        <w:trPr>
          <w:trHeight w:val="1458"/>
        </w:trPr>
        <w:tc>
          <w:tcPr>
            <w:tcW w:w="575"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S#</w:t>
            </w:r>
          </w:p>
        </w:tc>
        <w:tc>
          <w:tcPr>
            <w:tcW w:w="883" w:type="dxa"/>
          </w:tcPr>
          <w:p w:rsidR="0059635C" w:rsidRPr="008D013D" w:rsidRDefault="0059635C" w:rsidP="00100613">
            <w:pPr>
              <w:spacing w:after="0" w:line="240" w:lineRule="auto"/>
              <w:ind w:left="-5"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Name</w:t>
            </w:r>
          </w:p>
        </w:tc>
        <w:tc>
          <w:tcPr>
            <w:tcW w:w="1230"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Residential Address</w:t>
            </w:r>
          </w:p>
        </w:tc>
        <w:tc>
          <w:tcPr>
            <w:tcW w:w="1276"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Nationality</w:t>
            </w:r>
          </w:p>
        </w:tc>
        <w:tc>
          <w:tcPr>
            <w:tcW w:w="851"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No. of shares held (if any)</w:t>
            </w:r>
          </w:p>
        </w:tc>
        <w:tc>
          <w:tcPr>
            <w:tcW w:w="1559"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CNIC # for Pakistanis, or NICOP # for Overseas Pakistanis, or Passport # for foreigners</w:t>
            </w:r>
          </w:p>
        </w:tc>
        <w:tc>
          <w:tcPr>
            <w:tcW w:w="1276" w:type="dxa"/>
          </w:tcPr>
          <w:p w:rsidR="0059635C" w:rsidRPr="008D013D" w:rsidRDefault="0059635C" w:rsidP="00100613">
            <w:pPr>
              <w:spacing w:after="0" w:line="240" w:lineRule="auto"/>
              <w:ind w:right="-20"/>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Date of becoming member/director</w:t>
            </w:r>
          </w:p>
        </w:tc>
        <w:tc>
          <w:tcPr>
            <w:tcW w:w="2138" w:type="dxa"/>
          </w:tcPr>
          <w:p w:rsidR="0059635C" w:rsidRPr="008D013D" w:rsidRDefault="0059635C" w:rsidP="00100613">
            <w:pPr>
              <w:spacing w:after="0" w:line="240" w:lineRule="auto"/>
              <w:ind w:right="167"/>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 xml:space="preserve">Name of member or creditor nominating/ appointing the director </w:t>
            </w:r>
          </w:p>
        </w:tc>
      </w:tr>
      <w:tr w:rsidR="0059635C" w:rsidRPr="008D013D" w:rsidTr="00100613">
        <w:trPr>
          <w:trHeight w:val="397"/>
        </w:trPr>
        <w:tc>
          <w:tcPr>
            <w:tcW w:w="575"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1</w:t>
            </w:r>
          </w:p>
        </w:tc>
        <w:tc>
          <w:tcPr>
            <w:tcW w:w="883" w:type="dxa"/>
          </w:tcPr>
          <w:p w:rsidR="0059635C" w:rsidRPr="008D013D" w:rsidRDefault="0059635C" w:rsidP="00100613">
            <w:pPr>
              <w:spacing w:after="0" w:line="240" w:lineRule="auto"/>
              <w:ind w:left="-5" w:right="-91"/>
              <w:rPr>
                <w:rFonts w:ascii="Times New Roman" w:eastAsia="Calibri" w:hAnsi="Times New Roman" w:cs="Times New Roman"/>
                <w:color w:val="000000" w:themeColor="text1"/>
                <w:sz w:val="24"/>
                <w:szCs w:val="24"/>
              </w:rPr>
            </w:pPr>
          </w:p>
        </w:tc>
        <w:tc>
          <w:tcPr>
            <w:tcW w:w="1230"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851"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559"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tcPr>
          <w:p w:rsidR="0059635C" w:rsidRPr="008D013D" w:rsidRDefault="0059635C" w:rsidP="00100613">
            <w:pPr>
              <w:spacing w:after="0" w:line="240" w:lineRule="auto"/>
              <w:ind w:right="-20"/>
              <w:rPr>
                <w:rFonts w:ascii="Times New Roman" w:eastAsia="Calibri" w:hAnsi="Times New Roman" w:cs="Times New Roman"/>
                <w:color w:val="000000" w:themeColor="text1"/>
                <w:sz w:val="24"/>
                <w:szCs w:val="24"/>
              </w:rPr>
            </w:pPr>
          </w:p>
        </w:tc>
        <w:tc>
          <w:tcPr>
            <w:tcW w:w="2138" w:type="dxa"/>
          </w:tcPr>
          <w:p w:rsidR="0059635C" w:rsidRPr="008D013D" w:rsidRDefault="0059635C" w:rsidP="00100613">
            <w:pPr>
              <w:spacing w:after="0" w:line="240" w:lineRule="auto"/>
              <w:ind w:right="167"/>
              <w:rPr>
                <w:rFonts w:ascii="Times New Roman" w:eastAsia="Calibri" w:hAnsi="Times New Roman" w:cs="Times New Roman"/>
                <w:color w:val="000000" w:themeColor="text1"/>
                <w:sz w:val="24"/>
                <w:szCs w:val="24"/>
              </w:rPr>
            </w:pPr>
          </w:p>
        </w:tc>
      </w:tr>
      <w:tr w:rsidR="0059635C" w:rsidRPr="008D013D" w:rsidTr="00100613">
        <w:trPr>
          <w:trHeight w:val="420"/>
        </w:trPr>
        <w:tc>
          <w:tcPr>
            <w:tcW w:w="575"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2</w:t>
            </w:r>
          </w:p>
        </w:tc>
        <w:tc>
          <w:tcPr>
            <w:tcW w:w="883" w:type="dxa"/>
          </w:tcPr>
          <w:p w:rsidR="0059635C" w:rsidRPr="008D013D" w:rsidRDefault="0059635C" w:rsidP="00100613">
            <w:pPr>
              <w:spacing w:after="0" w:line="240" w:lineRule="auto"/>
              <w:ind w:left="-5" w:right="-91"/>
              <w:rPr>
                <w:rFonts w:ascii="Times New Roman" w:eastAsia="Calibri" w:hAnsi="Times New Roman" w:cs="Times New Roman"/>
                <w:color w:val="000000" w:themeColor="text1"/>
                <w:sz w:val="24"/>
                <w:szCs w:val="24"/>
              </w:rPr>
            </w:pPr>
          </w:p>
        </w:tc>
        <w:tc>
          <w:tcPr>
            <w:tcW w:w="1230"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851"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559"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tcPr>
          <w:p w:rsidR="0059635C" w:rsidRPr="008D013D" w:rsidRDefault="0059635C" w:rsidP="00100613">
            <w:pPr>
              <w:spacing w:after="0" w:line="240" w:lineRule="auto"/>
              <w:ind w:right="-20"/>
              <w:rPr>
                <w:rFonts w:ascii="Times New Roman" w:eastAsia="Calibri" w:hAnsi="Times New Roman" w:cs="Times New Roman"/>
                <w:color w:val="000000" w:themeColor="text1"/>
                <w:sz w:val="24"/>
                <w:szCs w:val="24"/>
              </w:rPr>
            </w:pPr>
          </w:p>
        </w:tc>
        <w:tc>
          <w:tcPr>
            <w:tcW w:w="2138" w:type="dxa"/>
          </w:tcPr>
          <w:p w:rsidR="0059635C" w:rsidRPr="008D013D" w:rsidRDefault="0059635C" w:rsidP="00100613">
            <w:pPr>
              <w:spacing w:after="0" w:line="240" w:lineRule="auto"/>
              <w:ind w:right="167"/>
              <w:rPr>
                <w:rFonts w:ascii="Times New Roman" w:eastAsia="Calibri" w:hAnsi="Times New Roman" w:cs="Times New Roman"/>
                <w:color w:val="000000" w:themeColor="text1"/>
                <w:sz w:val="24"/>
                <w:szCs w:val="24"/>
              </w:rPr>
            </w:pPr>
          </w:p>
        </w:tc>
      </w:tr>
      <w:tr w:rsidR="0059635C" w:rsidRPr="008D013D" w:rsidTr="00100613">
        <w:trPr>
          <w:trHeight w:val="398"/>
        </w:trPr>
        <w:tc>
          <w:tcPr>
            <w:tcW w:w="575"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w:t>
            </w:r>
          </w:p>
        </w:tc>
        <w:tc>
          <w:tcPr>
            <w:tcW w:w="883" w:type="dxa"/>
          </w:tcPr>
          <w:p w:rsidR="0059635C" w:rsidRPr="008D013D" w:rsidRDefault="0059635C" w:rsidP="00100613">
            <w:pPr>
              <w:spacing w:after="0" w:line="240" w:lineRule="auto"/>
              <w:ind w:left="-5" w:right="-91"/>
              <w:rPr>
                <w:rFonts w:ascii="Times New Roman" w:eastAsia="Calibri" w:hAnsi="Times New Roman" w:cs="Times New Roman"/>
                <w:color w:val="000000" w:themeColor="text1"/>
                <w:sz w:val="24"/>
                <w:szCs w:val="24"/>
              </w:rPr>
            </w:pPr>
          </w:p>
        </w:tc>
        <w:tc>
          <w:tcPr>
            <w:tcW w:w="1230"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851"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559" w:type="dxa"/>
          </w:tcPr>
          <w:p w:rsidR="0059635C" w:rsidRPr="008D013D" w:rsidRDefault="0059635C" w:rsidP="00100613">
            <w:pPr>
              <w:spacing w:after="0" w:line="240" w:lineRule="auto"/>
              <w:ind w:right="-91"/>
              <w:rPr>
                <w:rFonts w:ascii="Times New Roman" w:eastAsia="Calibri" w:hAnsi="Times New Roman" w:cs="Times New Roman"/>
                <w:color w:val="000000" w:themeColor="text1"/>
                <w:sz w:val="24"/>
                <w:szCs w:val="24"/>
              </w:rPr>
            </w:pPr>
          </w:p>
        </w:tc>
        <w:tc>
          <w:tcPr>
            <w:tcW w:w="1276" w:type="dxa"/>
          </w:tcPr>
          <w:p w:rsidR="0059635C" w:rsidRPr="008D013D" w:rsidRDefault="0059635C" w:rsidP="00100613">
            <w:pPr>
              <w:spacing w:after="0" w:line="240" w:lineRule="auto"/>
              <w:ind w:right="-20"/>
              <w:rPr>
                <w:rFonts w:ascii="Times New Roman" w:eastAsia="Calibri" w:hAnsi="Times New Roman" w:cs="Times New Roman"/>
                <w:color w:val="000000" w:themeColor="text1"/>
                <w:sz w:val="24"/>
                <w:szCs w:val="24"/>
              </w:rPr>
            </w:pPr>
          </w:p>
        </w:tc>
        <w:tc>
          <w:tcPr>
            <w:tcW w:w="2138" w:type="dxa"/>
          </w:tcPr>
          <w:p w:rsidR="0059635C" w:rsidRPr="008D013D" w:rsidRDefault="0059635C" w:rsidP="00100613">
            <w:pPr>
              <w:spacing w:after="0" w:line="240" w:lineRule="auto"/>
              <w:ind w:right="167"/>
              <w:rPr>
                <w:rFonts w:ascii="Times New Roman" w:eastAsia="Calibri" w:hAnsi="Times New Roman" w:cs="Times New Roman"/>
                <w:color w:val="000000" w:themeColor="text1"/>
                <w:sz w:val="24"/>
                <w:szCs w:val="24"/>
              </w:rPr>
            </w:pPr>
          </w:p>
        </w:tc>
      </w:tr>
    </w:tbl>
    <w:p w:rsidR="0059635C" w:rsidRPr="008D013D" w:rsidRDefault="0059635C" w:rsidP="0059635C">
      <w:pPr>
        <w:spacing w:after="0"/>
        <w:ind w:right="-86"/>
        <w:rPr>
          <w:rFonts w:asciiTheme="majorBidi" w:eastAsia="Calibri" w:hAnsiTheme="majorBidi" w:cstheme="majorBidi"/>
          <w:i/>
          <w:color w:val="000000" w:themeColor="text1"/>
        </w:rPr>
      </w:pPr>
    </w:p>
    <w:tbl>
      <w:tblPr>
        <w:tblStyle w:val="TableGrid"/>
        <w:tblW w:w="100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7010"/>
      </w:tblGrid>
      <w:tr w:rsidR="0059635C" w:rsidRPr="008D013D" w:rsidTr="00100613">
        <w:trPr>
          <w:trHeight w:val="1776"/>
        </w:trPr>
        <w:tc>
          <w:tcPr>
            <w:tcW w:w="3007" w:type="dxa"/>
          </w:tcPr>
          <w:p w:rsidR="0059635C" w:rsidRPr="008D013D" w:rsidRDefault="0059635C" w:rsidP="00100613">
            <w:pPr>
              <w:tabs>
                <w:tab w:val="left" w:pos="601"/>
              </w:tabs>
              <w:ind w:left="601" w:right="470" w:hanging="601"/>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3.4 </w:t>
            </w:r>
            <w:r w:rsidRPr="008D013D">
              <w:rPr>
                <w:rFonts w:asciiTheme="majorBidi" w:eastAsia="Calibri" w:hAnsiTheme="majorBidi" w:cstheme="majorBidi"/>
                <w:color w:val="000000" w:themeColor="text1"/>
                <w:sz w:val="24"/>
                <w:szCs w:val="24"/>
              </w:rPr>
              <w:tab/>
              <w:t>Confirmation about inactive status of Company</w:t>
            </w:r>
          </w:p>
        </w:tc>
        <w:tc>
          <w:tcPr>
            <w:tcW w:w="7010" w:type="dxa"/>
          </w:tcPr>
          <w:p w:rsidR="0059635C" w:rsidRPr="008D013D" w:rsidRDefault="0059635C" w:rsidP="00100613">
            <w:pPr>
              <w:tabs>
                <w:tab w:val="left" w:pos="284"/>
              </w:tabs>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4"/>
                <w:szCs w:val="24"/>
              </w:rPr>
              <w:t xml:space="preserve">It is hereby stated and confirmed that the Company </w:t>
            </w:r>
            <w:r w:rsidRPr="008D013D">
              <w:rPr>
                <w:rFonts w:asciiTheme="majorBidi" w:eastAsia="Calibri" w:hAnsiTheme="majorBidi" w:cstheme="majorBidi"/>
                <w:bCs/>
                <w:color w:val="000000" w:themeColor="text1"/>
                <w:sz w:val="24"/>
                <w:szCs w:val="24"/>
              </w:rPr>
              <w:t>has:</w:t>
            </w:r>
          </w:p>
          <w:p w:rsidR="0059635C" w:rsidRPr="008D013D" w:rsidRDefault="0059635C" w:rsidP="0059635C">
            <w:pPr>
              <w:numPr>
                <w:ilvl w:val="0"/>
                <w:numId w:val="159"/>
              </w:numPr>
              <w:spacing w:before="240" w:after="240"/>
              <w:ind w:left="432" w:hanging="446"/>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not carried out any operation since grant of status as an inactive company;</w:t>
            </w:r>
          </w:p>
          <w:p w:rsidR="0059635C" w:rsidRPr="008D013D" w:rsidRDefault="0059635C" w:rsidP="0059635C">
            <w:pPr>
              <w:numPr>
                <w:ilvl w:val="0"/>
                <w:numId w:val="159"/>
              </w:numPr>
              <w:spacing w:before="240" w:after="240"/>
              <w:ind w:left="432" w:hanging="446"/>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4"/>
                <w:szCs w:val="24"/>
              </w:rPr>
              <w:t>no substantial assets or Accounting transactions;</w:t>
            </w:r>
          </w:p>
        </w:tc>
      </w:tr>
    </w:tbl>
    <w:p w:rsidR="0059635C" w:rsidRPr="008D013D" w:rsidRDefault="0059635C" w:rsidP="0059635C">
      <w:pPr>
        <w:spacing w:before="120" w:after="120"/>
        <w:jc w:val="both"/>
        <w:rPr>
          <w:rFonts w:asciiTheme="majorBidi" w:eastAsia="Calibri" w:hAnsiTheme="majorBidi" w:cstheme="majorBidi"/>
          <w:b/>
          <w:strike/>
          <w:color w:val="000000" w:themeColor="text1"/>
          <w:sz w:val="20"/>
          <w:szCs w:val="20"/>
          <w:u w:val="single"/>
        </w:rPr>
      </w:pPr>
      <w:r w:rsidRPr="008D013D">
        <w:rPr>
          <w:rFonts w:asciiTheme="majorBidi" w:eastAsia="Calibri" w:hAnsiTheme="majorBidi" w:cstheme="majorBidi"/>
          <w:b/>
          <w:color w:val="000000" w:themeColor="text1"/>
          <w:sz w:val="20"/>
          <w:szCs w:val="20"/>
          <w:u w:val="single"/>
        </w:rPr>
        <w:t>Declaration:</w:t>
      </w:r>
    </w:p>
    <w:p w:rsidR="0059635C" w:rsidRPr="008D013D" w:rsidRDefault="0059635C" w:rsidP="0059635C">
      <w:pPr>
        <w:pStyle w:val="BodyTextIndent"/>
        <w:tabs>
          <w:tab w:val="left" w:pos="709"/>
        </w:tabs>
        <w:spacing w:before="120" w:after="120"/>
        <w:ind w:left="709" w:right="14" w:hanging="70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3.5</w:t>
      </w:r>
      <w:r w:rsidRPr="008D013D">
        <w:rPr>
          <w:rFonts w:asciiTheme="majorBidi" w:hAnsiTheme="majorBidi" w:cstheme="majorBidi"/>
          <w:color w:val="000000" w:themeColor="text1"/>
          <w:sz w:val="24"/>
          <w:szCs w:val="24"/>
        </w:rPr>
        <w:tab/>
        <w:t>I do hereby solemnly and sincerely declare that the information provided in the form and the enclosures is:</w:t>
      </w:r>
    </w:p>
    <w:p w:rsidR="0059635C" w:rsidRPr="008D013D" w:rsidRDefault="0059635C" w:rsidP="0059635C">
      <w:pPr>
        <w:pStyle w:val="BodyTextIndent"/>
        <w:numPr>
          <w:ilvl w:val="0"/>
          <w:numId w:val="160"/>
        </w:numPr>
        <w:spacing w:before="120" w:after="120"/>
        <w:ind w:right="1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true and correct to the best of my knowledge, in consonance with the record as maintained by the company and nothing has been concealed; and </w:t>
      </w:r>
    </w:p>
    <w:p w:rsidR="0059635C" w:rsidRPr="008D013D" w:rsidRDefault="0059635C" w:rsidP="0059635C">
      <w:pPr>
        <w:pStyle w:val="ListParagraph"/>
        <w:numPr>
          <w:ilvl w:val="0"/>
          <w:numId w:val="160"/>
        </w:numPr>
        <w:tabs>
          <w:tab w:val="center" w:pos="2448"/>
          <w:tab w:val="center" w:pos="4176"/>
          <w:tab w:val="left" w:pos="5184"/>
        </w:tabs>
        <w:spacing w:before="120" w:after="120"/>
        <w:ind w:right="1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p w:rsidR="0059635C" w:rsidRPr="008D013D" w:rsidRDefault="0059635C" w:rsidP="0059635C">
      <w:pPr>
        <w:pStyle w:val="ListParagraph"/>
        <w:tabs>
          <w:tab w:val="center" w:pos="2448"/>
          <w:tab w:val="center" w:pos="4176"/>
          <w:tab w:val="left" w:pos="5184"/>
        </w:tabs>
        <w:spacing w:before="120" w:after="120"/>
        <w:ind w:left="1440" w:right="14"/>
        <w:jc w:val="both"/>
        <w:rPr>
          <w:rFonts w:asciiTheme="majorBidi" w:hAnsiTheme="majorBidi" w:cstheme="majorBidi"/>
          <w:color w:val="000000" w:themeColor="text1"/>
          <w:sz w:val="24"/>
          <w:szCs w:val="24"/>
        </w:rPr>
      </w:pPr>
    </w:p>
    <w:tbl>
      <w:tblPr>
        <w:tblStyle w:val="TableGrid1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298"/>
        <w:gridCol w:w="2549"/>
        <w:gridCol w:w="2272"/>
      </w:tblGrid>
      <w:tr w:rsidR="0059635C" w:rsidRPr="008D013D" w:rsidTr="00100613">
        <w:trPr>
          <w:trHeight w:val="360"/>
        </w:trPr>
        <w:tc>
          <w:tcPr>
            <w:tcW w:w="601" w:type="dxa"/>
            <w:tcBorders>
              <w:top w:val="nil"/>
              <w:bottom w:val="nil"/>
              <w:right w:val="nil"/>
            </w:tcBorders>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lastRenderedPageBreak/>
              <w:t>3.6</w:t>
            </w:r>
          </w:p>
        </w:tc>
        <w:tc>
          <w:tcPr>
            <w:tcW w:w="4298" w:type="dxa"/>
            <w:tcBorders>
              <w:top w:val="nil"/>
              <w:left w:val="nil"/>
              <w:bottom w:val="nil"/>
              <w:right w:val="single" w:sz="4" w:space="0" w:color="auto"/>
            </w:tcBorders>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designation/Authorized Intermediary (if appointed)</w:t>
            </w:r>
          </w:p>
        </w:tc>
        <w:tc>
          <w:tcPr>
            <w:tcW w:w="2549"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tabs>
                <w:tab w:val="center" w:pos="2448"/>
              </w:tabs>
              <w:ind w:right="14"/>
              <w:jc w:val="both"/>
              <w:rPr>
                <w:rFonts w:asciiTheme="majorBidi" w:eastAsia="Times New Roman" w:hAnsiTheme="majorBidi" w:cstheme="majorBidi"/>
                <w:strike/>
                <w:color w:val="000000" w:themeColor="text1"/>
                <w:sz w:val="24"/>
                <w:szCs w:val="24"/>
              </w:rPr>
            </w:pPr>
          </w:p>
        </w:tc>
        <w:tc>
          <w:tcPr>
            <w:tcW w:w="2272"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14"/>
              <w:jc w:val="both"/>
              <w:rPr>
                <w:rFonts w:asciiTheme="majorBidi" w:eastAsia="Times New Roman" w:hAnsiTheme="majorBidi" w:cstheme="majorBidi"/>
                <w:strike/>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316"/>
        <w:gridCol w:w="4860"/>
      </w:tblGrid>
      <w:tr w:rsidR="0059635C" w:rsidRPr="008D013D" w:rsidTr="00100613">
        <w:trPr>
          <w:trHeight w:val="360"/>
        </w:trPr>
        <w:tc>
          <w:tcPr>
            <w:tcW w:w="544" w:type="dxa"/>
            <w:tcBorders>
              <w:top w:val="nil"/>
              <w:bottom w:val="nil"/>
              <w:right w:val="nil"/>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3.7</w:t>
            </w:r>
          </w:p>
        </w:tc>
        <w:tc>
          <w:tcPr>
            <w:tcW w:w="4316" w:type="dxa"/>
            <w:tcBorders>
              <w:top w:val="nil"/>
              <w:left w:val="nil"/>
              <w:bottom w:val="nil"/>
              <w:right w:val="single" w:sz="4" w:space="0" w:color="auto"/>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14"/>
              <w:jc w:val="center"/>
              <w:rPr>
                <w:rFonts w:asciiTheme="majorBidi" w:eastAsia="Times New Roman" w:hAnsiTheme="majorBidi" w:cstheme="majorBidi"/>
                <w:strike/>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5"/>
        <w:tblW w:w="97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477"/>
        <w:gridCol w:w="2749"/>
      </w:tblGrid>
      <w:tr w:rsidR="0059635C" w:rsidRPr="008D013D" w:rsidTr="00100613">
        <w:trPr>
          <w:trHeight w:val="360"/>
        </w:trPr>
        <w:tc>
          <w:tcPr>
            <w:tcW w:w="543" w:type="dxa"/>
            <w:tcBorders>
              <w:top w:val="nil"/>
              <w:bottom w:val="nil"/>
              <w:right w:val="nil"/>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3.8</w:t>
            </w:r>
          </w:p>
        </w:tc>
        <w:tc>
          <w:tcPr>
            <w:tcW w:w="6477" w:type="dxa"/>
            <w:tcBorders>
              <w:top w:val="nil"/>
              <w:left w:val="nil"/>
              <w:bottom w:val="nil"/>
              <w:right w:val="single" w:sz="4" w:space="0" w:color="auto"/>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49"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tabs>
                <w:tab w:val="left" w:pos="1860"/>
              </w:tabs>
              <w:ind w:right="14"/>
              <w:jc w:val="both"/>
              <w:rPr>
                <w:rFonts w:asciiTheme="majorBidi" w:eastAsia="Times New Roman" w:hAnsiTheme="majorBidi" w:cstheme="majorBidi"/>
                <w:strike/>
                <w:color w:val="000000" w:themeColor="text1"/>
                <w:sz w:val="24"/>
                <w:szCs w:val="24"/>
              </w:rPr>
            </w:pPr>
          </w:p>
        </w:tc>
      </w:tr>
    </w:tbl>
    <w:p w:rsidR="0059635C" w:rsidRPr="008D013D" w:rsidRDefault="0059635C" w:rsidP="0059635C">
      <w:pPr>
        <w:spacing w:after="0" w:line="240" w:lineRule="auto"/>
        <w:rPr>
          <w:rFonts w:asciiTheme="majorBidi" w:eastAsia="Times New Roman" w:hAnsiTheme="majorBidi" w:cstheme="majorBidi"/>
          <w:b/>
          <w:color w:val="000000" w:themeColor="text1"/>
          <w:sz w:val="24"/>
          <w:szCs w:val="24"/>
        </w:rPr>
      </w:pPr>
    </w:p>
    <w:tbl>
      <w:tblPr>
        <w:tblStyle w:val="TableGrid"/>
        <w:tblW w:w="9809" w:type="dxa"/>
        <w:tblLook w:val="04A0" w:firstRow="1" w:lastRow="0" w:firstColumn="1" w:lastColumn="0" w:noHBand="0" w:noVBand="1"/>
      </w:tblPr>
      <w:tblGrid>
        <w:gridCol w:w="543"/>
        <w:gridCol w:w="4137"/>
        <w:gridCol w:w="512"/>
        <w:gridCol w:w="512"/>
        <w:gridCol w:w="622"/>
        <w:gridCol w:w="512"/>
        <w:gridCol w:w="512"/>
        <w:gridCol w:w="411"/>
        <w:gridCol w:w="512"/>
        <w:gridCol w:w="512"/>
        <w:gridCol w:w="512"/>
        <w:gridCol w:w="512"/>
      </w:tblGrid>
      <w:tr w:rsidR="0059635C" w:rsidRPr="008D013D" w:rsidTr="00100613">
        <w:trPr>
          <w:trHeight w:val="288"/>
        </w:trPr>
        <w:tc>
          <w:tcPr>
            <w:tcW w:w="543"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4137"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411"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Year </w:t>
            </w:r>
          </w:p>
        </w:tc>
      </w:tr>
      <w:tr w:rsidR="0059635C" w:rsidRPr="008D013D" w:rsidTr="00100613">
        <w:trPr>
          <w:trHeight w:val="360"/>
        </w:trPr>
        <w:tc>
          <w:tcPr>
            <w:tcW w:w="543"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3.9</w:t>
            </w:r>
          </w:p>
        </w:tc>
        <w:tc>
          <w:tcPr>
            <w:tcW w:w="4137"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12" w:type="dxa"/>
            <w:tcBorders>
              <w:lef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622"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411"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jc w:val="center"/>
        <w:rPr>
          <w:rFonts w:asciiTheme="majorBidi" w:hAnsiTheme="majorBidi" w:cstheme="majorBidi"/>
          <w:b/>
          <w:bCs/>
          <w:color w:val="000000" w:themeColor="text1"/>
          <w:sz w:val="24"/>
          <w:szCs w:val="24"/>
          <w:u w:val="single"/>
        </w:rPr>
      </w:pPr>
    </w:p>
    <w:p w:rsidR="0059635C" w:rsidRPr="008D013D" w:rsidRDefault="0059635C" w:rsidP="0059635C">
      <w:pPr>
        <w:jc w:val="center"/>
        <w:rPr>
          <w:rFonts w:asciiTheme="majorBidi" w:hAnsiTheme="majorBidi" w:cstheme="majorBidi"/>
          <w:b/>
          <w:bCs/>
          <w:color w:val="000000" w:themeColor="text1"/>
          <w:sz w:val="24"/>
          <w:szCs w:val="24"/>
          <w:u w:val="single"/>
        </w:rPr>
      </w:pPr>
      <w:r w:rsidRPr="008D013D">
        <w:rPr>
          <w:rFonts w:asciiTheme="majorBidi" w:hAnsiTheme="majorBidi" w:cstheme="majorBidi"/>
          <w:b/>
          <w:bCs/>
          <w:color w:val="000000" w:themeColor="text1"/>
          <w:sz w:val="24"/>
          <w:szCs w:val="24"/>
          <w:u w:val="single"/>
        </w:rPr>
        <w:t>INSTRUCTIONS FOR FILLING THIS FORM</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This Form shall be made up to the date of last AGM of the Company or the last date of the calendar year where no AGM is held/concluded during the year. </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If shares are of different classes the columns should be subdivided, so that the number of each class held, is shown separately against S. No. 2.7 and 2.8</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If space provided is insufficient, the required information should be listed in a separate sheet attached to this return which should also be signed.  </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This form is to be filed within 30 days of the date indicated in Sr. No. 2.1 or 2.2 (as the case may be). If the form is filed after 30 days, additional fee as per section 468 shall be applicable.</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An inactive company or a company which held its AGM but the same was not concluded shall file Form</w:t>
      </w:r>
      <w:r w:rsidRPr="008D013D">
        <w:rPr>
          <w:rFonts w:asciiTheme="majorBidi" w:eastAsia="Book Antiqua" w:hAnsiTheme="majorBidi" w:cstheme="majorBidi"/>
          <w:b/>
          <w:color w:val="000000" w:themeColor="text1"/>
          <w:sz w:val="24"/>
          <w:szCs w:val="24"/>
        </w:rPr>
        <w:t>-</w:t>
      </w:r>
      <w:r w:rsidRPr="008D013D">
        <w:rPr>
          <w:rFonts w:asciiTheme="majorBidi" w:hAnsiTheme="majorBidi" w:cstheme="majorBidi"/>
          <w:color w:val="000000" w:themeColor="text1"/>
          <w:sz w:val="24"/>
          <w:szCs w:val="24"/>
        </w:rPr>
        <w:t>A within a period of 30 days from the close of calendar year.</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This form is not applicable on single member companies &amp; private companies having paid-up capital not exceeding 3.0 million in case there is no change of particulars since last annual return filed with the registrar.</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 company, other than a single member company or a private company having paid up capital of not more than three million rupees, shall inform the registrar on Form</w:t>
      </w:r>
      <w:r w:rsidRPr="008D013D">
        <w:rPr>
          <w:rFonts w:asciiTheme="majorBidi" w:eastAsia="Book Antiqua" w:hAnsiTheme="majorBidi" w:cstheme="majorBidi"/>
          <w:b/>
          <w:color w:val="000000" w:themeColor="text1"/>
          <w:sz w:val="24"/>
          <w:szCs w:val="24"/>
        </w:rPr>
        <w:t>-</w:t>
      </w:r>
      <w:r w:rsidRPr="008D013D">
        <w:rPr>
          <w:rFonts w:asciiTheme="majorBidi" w:hAnsiTheme="majorBidi" w:cstheme="majorBidi"/>
          <w:color w:val="000000" w:themeColor="text1"/>
          <w:sz w:val="24"/>
          <w:szCs w:val="24"/>
        </w:rPr>
        <w:t>24 that there is no change of particulars in the last annual return filed with the registrar.</w:t>
      </w:r>
    </w:p>
    <w:p w:rsidR="0059635C" w:rsidRPr="008D013D" w:rsidRDefault="0059635C" w:rsidP="0059635C">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will be submitted with this form (not applicable in case of online filing)</w:t>
      </w:r>
    </w:p>
    <w:p w:rsidR="0059635C" w:rsidRPr="008D013D" w:rsidRDefault="0059635C" w:rsidP="0059635C">
      <w:pPr>
        <w:rPr>
          <w:rFonts w:asciiTheme="majorBidi" w:hAnsiTheme="majorBidi" w:cstheme="majorBidi"/>
          <w:color w:val="000000" w:themeColor="text1"/>
        </w:rPr>
      </w:pPr>
    </w:p>
    <w:p w:rsidR="00C902AD" w:rsidRDefault="00C902AD" w:rsidP="0059635C">
      <w:pPr>
        <w:rPr>
          <w:rFonts w:asciiTheme="majorBidi" w:hAnsiTheme="majorBidi" w:cstheme="majorBidi"/>
          <w:color w:val="000000" w:themeColor="text1"/>
        </w:rPr>
      </w:pPr>
    </w:p>
    <w:p w:rsidR="00CE4C43" w:rsidRDefault="00CE4C43" w:rsidP="0059635C">
      <w:pPr>
        <w:rPr>
          <w:rFonts w:asciiTheme="majorBidi" w:hAnsiTheme="majorBidi" w:cstheme="majorBidi"/>
          <w:color w:val="000000" w:themeColor="text1"/>
        </w:rPr>
      </w:pPr>
    </w:p>
    <w:p w:rsidR="00CE4C43" w:rsidRDefault="00CE4C43" w:rsidP="0059635C">
      <w:pPr>
        <w:rPr>
          <w:rFonts w:asciiTheme="majorBidi" w:hAnsiTheme="majorBidi" w:cstheme="majorBidi"/>
          <w:color w:val="000000" w:themeColor="text1"/>
        </w:rPr>
      </w:pPr>
    </w:p>
    <w:p w:rsidR="00CE4C43" w:rsidRDefault="00CE4C43" w:rsidP="0059635C">
      <w:pPr>
        <w:rPr>
          <w:rFonts w:asciiTheme="majorBidi" w:hAnsiTheme="majorBidi" w:cstheme="majorBidi"/>
          <w:color w:val="000000" w:themeColor="text1"/>
        </w:rPr>
      </w:pPr>
    </w:p>
    <w:p w:rsidR="00CE4C43" w:rsidRDefault="00CE4C43" w:rsidP="0059635C">
      <w:pPr>
        <w:rPr>
          <w:rFonts w:asciiTheme="majorBidi" w:hAnsiTheme="majorBidi" w:cstheme="majorBidi"/>
          <w:color w:val="000000" w:themeColor="text1"/>
        </w:rPr>
      </w:pPr>
    </w:p>
    <w:sectPr w:rsidR="00CE4C43" w:rsidSect="00CE4C43">
      <w:footerReference w:type="default" r:id="rId8"/>
      <w:pgSz w:w="12240" w:h="15840"/>
      <w:pgMar w:top="1440" w:right="1440" w:bottom="1135"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DE" w:rsidRDefault="00B52EDE" w:rsidP="00932840">
      <w:pPr>
        <w:spacing w:after="0" w:line="240" w:lineRule="auto"/>
      </w:pPr>
      <w:r>
        <w:separator/>
      </w:r>
    </w:p>
  </w:endnote>
  <w:endnote w:type="continuationSeparator" w:id="0">
    <w:p w:rsidR="00B52EDE" w:rsidRDefault="00B52EDE"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CE4C43" w:rsidRDefault="00CE4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E4C43" w:rsidRDefault="00CE4C43"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DE" w:rsidRDefault="00B52EDE" w:rsidP="00932840">
      <w:pPr>
        <w:spacing w:after="0" w:line="240" w:lineRule="auto"/>
      </w:pPr>
      <w:r>
        <w:separator/>
      </w:r>
    </w:p>
  </w:footnote>
  <w:footnote w:type="continuationSeparator" w:id="0">
    <w:p w:rsidR="00B52EDE" w:rsidRDefault="00B52EDE"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8ED"/>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55D9"/>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2EDE"/>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4C43"/>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1C0"/>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77F25"/>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AB6C-AE38-45F9-867C-86C9D763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Zubair Ahmed</cp:lastModifiedBy>
  <cp:revision>2</cp:revision>
  <cp:lastPrinted>2024-02-01T05:08:00Z</cp:lastPrinted>
  <dcterms:created xsi:type="dcterms:W3CDTF">2024-02-02T05:54:00Z</dcterms:created>
  <dcterms:modified xsi:type="dcterms:W3CDTF">2024-02-02T05:54:00Z</dcterms:modified>
</cp:coreProperties>
</file>